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E0AC" w14:textId="2AEE41A3" w:rsidR="000233F0" w:rsidRPr="009079E4" w:rsidRDefault="000233F0" w:rsidP="000233F0">
      <w:pPr>
        <w:jc w:val="center"/>
        <w:outlineLvl w:val="1"/>
        <w:rPr>
          <w:rFonts w:ascii="標楷體" w:hAnsi="標楷體"/>
          <w:b/>
          <w:bCs/>
          <w:szCs w:val="28"/>
        </w:rPr>
      </w:pPr>
      <w:bookmarkStart w:id="0" w:name="_Toc137650565"/>
      <w:r w:rsidRPr="008F1946">
        <w:rPr>
          <w:rFonts w:ascii="標楷體" w:hAnsi="標楷體" w:hint="eastAsia"/>
          <w:b/>
          <w:bCs/>
          <w:szCs w:val="28"/>
        </w:rPr>
        <w:t>長庚大學職場不法侵害預防之作業場所檢點紀錄表</w:t>
      </w:r>
      <w:bookmarkEnd w:id="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11"/>
        <w:gridCol w:w="3108"/>
        <w:gridCol w:w="1417"/>
        <w:gridCol w:w="851"/>
        <w:gridCol w:w="2835"/>
      </w:tblGrid>
      <w:tr w:rsidR="000233F0" w:rsidRPr="00A5201F" w14:paraId="2DBD4946" w14:textId="77777777" w:rsidTr="00D52BF5">
        <w:trPr>
          <w:jc w:val="center"/>
        </w:trPr>
        <w:tc>
          <w:tcPr>
            <w:tcW w:w="9918" w:type="dxa"/>
            <w:gridSpan w:val="6"/>
            <w:shd w:val="clear" w:color="auto" w:fill="D9D9D9" w:themeFill="background1" w:themeFillShade="D9"/>
          </w:tcPr>
          <w:p w14:paraId="6C8B0EA2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b/>
                <w:bCs/>
                <w:sz w:val="24"/>
              </w:rPr>
            </w:pPr>
            <w:r w:rsidRPr="00A5201F">
              <w:rPr>
                <w:rFonts w:ascii="標楷體" w:hAnsi="標楷體" w:hint="eastAsia"/>
                <w:b/>
                <w:bCs/>
                <w:szCs w:val="28"/>
              </w:rPr>
              <w:t>「物理環境」方面</w:t>
            </w:r>
          </w:p>
        </w:tc>
      </w:tr>
      <w:tr w:rsidR="000233F0" w:rsidRPr="00A5201F" w14:paraId="4E8C1FEA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51B0D5F9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環境相關因子</w:t>
            </w:r>
          </w:p>
        </w:tc>
        <w:tc>
          <w:tcPr>
            <w:tcW w:w="5376" w:type="dxa"/>
            <w:gridSpan w:val="3"/>
          </w:tcPr>
          <w:p w14:paraId="080D9F9B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現況描述(含現有措施)</w:t>
            </w:r>
          </w:p>
        </w:tc>
        <w:tc>
          <w:tcPr>
            <w:tcW w:w="2835" w:type="dxa"/>
          </w:tcPr>
          <w:p w14:paraId="0DB0B13D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應增加或改善之措施</w:t>
            </w:r>
          </w:p>
        </w:tc>
      </w:tr>
      <w:tr w:rsidR="000233F0" w:rsidRPr="00A5201F" w14:paraId="2FCC8C45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70B13B08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噪音</w:t>
            </w:r>
          </w:p>
        </w:tc>
        <w:tc>
          <w:tcPr>
            <w:tcW w:w="5376" w:type="dxa"/>
            <w:gridSpan w:val="3"/>
          </w:tcPr>
          <w:p w14:paraId="5A3298BE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無</w:t>
            </w:r>
            <w:r w:rsidRPr="00A5201F">
              <w:rPr>
                <w:rFonts w:ascii="標楷體" w:hAnsi="標楷體" w:hint="eastAsia"/>
                <w:b/>
                <w:bCs/>
                <w:sz w:val="24"/>
              </w:rPr>
              <w:t>過大聲響</w:t>
            </w:r>
            <w:r w:rsidRPr="00A5201F">
              <w:rPr>
                <w:rFonts w:ascii="標楷體" w:hAnsi="標楷體" w:hint="eastAsia"/>
                <w:sz w:val="24"/>
              </w:rPr>
              <w:t>刺激教職員工生、訪客之情緒或形成緊張態勢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 xml:space="preserve">□是  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□否</w:t>
            </w:r>
            <w:proofErr w:type="gramEnd"/>
          </w:p>
        </w:tc>
        <w:tc>
          <w:tcPr>
            <w:tcW w:w="2835" w:type="dxa"/>
          </w:tcPr>
          <w:p w14:paraId="621A8E28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1EB24F7D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552DF095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照明</w:t>
            </w:r>
          </w:p>
        </w:tc>
        <w:tc>
          <w:tcPr>
            <w:tcW w:w="5376" w:type="dxa"/>
            <w:gridSpan w:val="3"/>
          </w:tcPr>
          <w:p w14:paraId="5E7362D6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保持室內、室外</w:t>
            </w:r>
            <w:r w:rsidRPr="00A5201F">
              <w:rPr>
                <w:rFonts w:ascii="標楷體" w:hAnsi="標楷體" w:hint="eastAsia"/>
                <w:b/>
                <w:bCs/>
                <w:sz w:val="24"/>
              </w:rPr>
              <w:t>照明良好</w:t>
            </w:r>
            <w:r w:rsidRPr="00A5201F">
              <w:rPr>
                <w:rFonts w:ascii="標楷體" w:hAnsi="標楷體" w:hint="eastAsia"/>
                <w:sz w:val="24"/>
              </w:rPr>
              <w:t>，各區域視野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清晰，</w:t>
            </w:r>
            <w:proofErr w:type="gramEnd"/>
            <w:r w:rsidRPr="00A5201F">
              <w:rPr>
                <w:rFonts w:ascii="標楷體" w:hAnsi="標楷體" w:hint="eastAsia"/>
                <w:sz w:val="24"/>
              </w:rPr>
              <w:t>特別是</w:t>
            </w:r>
            <w:r w:rsidRPr="00A5201F">
              <w:rPr>
                <w:rFonts w:ascii="標楷體" w:hAnsi="標楷體" w:hint="eastAsia"/>
                <w:b/>
                <w:bCs/>
                <w:sz w:val="24"/>
              </w:rPr>
              <w:t>夜間出入口、停車場及貯藏室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 xml:space="preserve">□是  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□否</w:t>
            </w:r>
            <w:proofErr w:type="gramEnd"/>
          </w:p>
        </w:tc>
        <w:tc>
          <w:tcPr>
            <w:tcW w:w="2835" w:type="dxa"/>
          </w:tcPr>
          <w:p w14:paraId="0BA39C5D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538D7F81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39A02EA0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溫度、濕度及通風狀況</w:t>
            </w:r>
          </w:p>
        </w:tc>
        <w:tc>
          <w:tcPr>
            <w:tcW w:w="5376" w:type="dxa"/>
            <w:gridSpan w:val="3"/>
          </w:tcPr>
          <w:p w14:paraId="51297D27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保持空間適當溫度、濕度及通風良好，且無異味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 xml:space="preserve">□是  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□否</w:t>
            </w:r>
            <w:proofErr w:type="gramEnd"/>
          </w:p>
        </w:tc>
        <w:tc>
          <w:tcPr>
            <w:tcW w:w="2835" w:type="dxa"/>
          </w:tcPr>
          <w:p w14:paraId="3FB31084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0EB07641" w14:textId="77777777" w:rsidTr="00D52BF5">
        <w:trPr>
          <w:jc w:val="center"/>
        </w:trPr>
        <w:tc>
          <w:tcPr>
            <w:tcW w:w="9918" w:type="dxa"/>
            <w:gridSpan w:val="6"/>
            <w:shd w:val="clear" w:color="auto" w:fill="D9D9D9" w:themeFill="background1" w:themeFillShade="D9"/>
            <w:vAlign w:val="center"/>
          </w:tcPr>
          <w:p w14:paraId="766152C0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b/>
                <w:bCs/>
                <w:sz w:val="24"/>
              </w:rPr>
            </w:pPr>
            <w:r w:rsidRPr="00A5201F">
              <w:rPr>
                <w:rFonts w:ascii="標楷體" w:hAnsi="標楷體" w:hint="eastAsia"/>
                <w:b/>
                <w:bCs/>
                <w:szCs w:val="28"/>
              </w:rPr>
              <w:t>「工作場所設計」方面</w:t>
            </w:r>
          </w:p>
        </w:tc>
      </w:tr>
      <w:tr w:rsidR="000233F0" w:rsidRPr="00A5201F" w14:paraId="1F647156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22B561AC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場所位置</w:t>
            </w:r>
          </w:p>
        </w:tc>
        <w:tc>
          <w:tcPr>
            <w:tcW w:w="5376" w:type="dxa"/>
            <w:gridSpan w:val="3"/>
          </w:tcPr>
          <w:p w14:paraId="2370D6F5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現況描述(含現有措施)</w:t>
            </w:r>
          </w:p>
        </w:tc>
        <w:tc>
          <w:tcPr>
            <w:tcW w:w="2835" w:type="dxa"/>
          </w:tcPr>
          <w:p w14:paraId="3AF335D1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應增加或改善之措施</w:t>
            </w:r>
          </w:p>
        </w:tc>
      </w:tr>
      <w:tr w:rsidR="000233F0" w:rsidRPr="00A5201F" w14:paraId="530BD32B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6B5CC4FC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通道</w:t>
            </w:r>
          </w:p>
        </w:tc>
        <w:tc>
          <w:tcPr>
            <w:tcW w:w="5376" w:type="dxa"/>
            <w:gridSpan w:val="3"/>
          </w:tcPr>
          <w:p w14:paraId="60FDE218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□設有門禁或登記措施，避免未授權之人員擅自進出</w:t>
            </w:r>
          </w:p>
          <w:p w14:paraId="06D797F3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□無堆放設備或雜物</w:t>
            </w:r>
          </w:p>
          <w:p w14:paraId="17ED07F7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□未使用的空間予以上鎖，防止加害人進入及藏匿，惟應符合消防法規</w:t>
            </w:r>
          </w:p>
          <w:p w14:paraId="7B575B87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□廁所、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茶水間等有</w:t>
            </w:r>
            <w:proofErr w:type="gramEnd"/>
            <w:r w:rsidRPr="00A5201F">
              <w:rPr>
                <w:rFonts w:ascii="標楷體" w:hAnsi="標楷體" w:hint="eastAsia"/>
                <w:sz w:val="24"/>
              </w:rPr>
              <w:t>明顯標示，方便運用及適當維護</w:t>
            </w:r>
          </w:p>
          <w:p w14:paraId="615F5136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  <w:tc>
          <w:tcPr>
            <w:tcW w:w="2835" w:type="dxa"/>
          </w:tcPr>
          <w:p w14:paraId="20BB7889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753663AB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07B109B1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工作空間</w:t>
            </w:r>
          </w:p>
        </w:tc>
        <w:tc>
          <w:tcPr>
            <w:tcW w:w="5376" w:type="dxa"/>
            <w:gridSpan w:val="3"/>
          </w:tcPr>
          <w:p w14:paraId="2DCD8273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□設置安全環境，並建立緊急疏散程序</w:t>
            </w:r>
          </w:p>
          <w:p w14:paraId="401243A1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□工作空間內有兩個出口</w:t>
            </w:r>
          </w:p>
          <w:p w14:paraId="17B946C4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□辦公傢俱之擺設，避免影響出入安全，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傢俱宜量少質輕無銳角</w:t>
            </w:r>
            <w:proofErr w:type="gramEnd"/>
          </w:p>
          <w:p w14:paraId="39DC876C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□安裝透明玻璃鏡或有警衛定時巡邏，加強工作場所之安全監視</w:t>
            </w:r>
          </w:p>
          <w:p w14:paraId="5C44193E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□工作場所內之損壞物品，如燒壞的燈具及破窗，能及時修理</w:t>
            </w:r>
          </w:p>
          <w:p w14:paraId="3B8945A7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□減少工作空間內出現可以做為武器的銳器</w:t>
            </w:r>
            <w:proofErr w:type="gramStart"/>
            <w:r w:rsidRPr="00A5201F">
              <w:rPr>
                <w:rFonts w:ascii="標楷體" w:hAnsi="標楷體" w:hint="eastAsia"/>
                <w:sz w:val="24"/>
              </w:rPr>
              <w:t>或鈍物</w:t>
            </w:r>
            <w:proofErr w:type="gramEnd"/>
            <w:r w:rsidRPr="00A5201F">
              <w:rPr>
                <w:rFonts w:ascii="標楷體" w:hAnsi="標楷體" w:hint="eastAsia"/>
                <w:sz w:val="24"/>
              </w:rPr>
              <w:t>，如花瓶等</w:t>
            </w:r>
          </w:p>
          <w:p w14:paraId="1C41E140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  <w:tc>
          <w:tcPr>
            <w:tcW w:w="2835" w:type="dxa"/>
          </w:tcPr>
          <w:p w14:paraId="266B15F7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7AE2D6F5" w14:textId="77777777" w:rsidTr="00D52BF5">
        <w:trPr>
          <w:jc w:val="center"/>
        </w:trPr>
        <w:tc>
          <w:tcPr>
            <w:tcW w:w="1707" w:type="dxa"/>
            <w:gridSpan w:val="2"/>
            <w:vAlign w:val="center"/>
          </w:tcPr>
          <w:p w14:paraId="429A8724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服務對象或訪客等候空間</w:t>
            </w:r>
          </w:p>
        </w:tc>
        <w:tc>
          <w:tcPr>
            <w:tcW w:w="5376" w:type="dxa"/>
            <w:gridSpan w:val="3"/>
          </w:tcPr>
          <w:p w14:paraId="3D3F38D6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□安排妥適座位，準備雜誌、報紙、文宣等物品，降低等候時的無聊感、焦慮感</w:t>
            </w:r>
          </w:p>
          <w:p w14:paraId="3D742B88" w14:textId="77777777" w:rsidR="000233F0" w:rsidRPr="00A5201F" w:rsidRDefault="000233F0" w:rsidP="00D52BF5">
            <w:pPr>
              <w:snapToGrid w:val="0"/>
              <w:spacing w:line="240" w:lineRule="auto"/>
              <w:ind w:left="266" w:hangingChars="111" w:hanging="266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  <w:tc>
          <w:tcPr>
            <w:tcW w:w="2835" w:type="dxa"/>
          </w:tcPr>
          <w:p w14:paraId="2CB6C651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3664D007" w14:textId="77777777" w:rsidTr="000233F0">
        <w:trPr>
          <w:trHeight w:val="3096"/>
          <w:jc w:val="center"/>
        </w:trPr>
        <w:tc>
          <w:tcPr>
            <w:tcW w:w="1707" w:type="dxa"/>
            <w:gridSpan w:val="2"/>
            <w:vAlign w:val="center"/>
          </w:tcPr>
          <w:p w14:paraId="6B5D646C" w14:textId="38CD167A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高風險場所</w:t>
            </w:r>
          </w:p>
        </w:tc>
        <w:tc>
          <w:tcPr>
            <w:tcW w:w="5376" w:type="dxa"/>
            <w:gridSpan w:val="3"/>
          </w:tcPr>
          <w:p w14:paraId="78E260F7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□無 □有 高風險場所，請詳述</w:t>
            </w:r>
            <w:r w:rsidRPr="00A5201F">
              <w:rPr>
                <w:rFonts w:ascii="標楷體" w:hAnsi="標楷體" w:hint="eastAsia"/>
                <w:sz w:val="24"/>
                <w:u w:val="single"/>
              </w:rPr>
              <w:t xml:space="preserve">         </w:t>
            </w:r>
          </w:p>
          <w:p w14:paraId="1FAEECED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現有措施：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>□安裝安全設備，並定期維護及測試</w:t>
            </w:r>
          </w:p>
          <w:p w14:paraId="14C40A0E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 xml:space="preserve">  □警鈴系統  □緊急按鈕  □24小時監視器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 xml:space="preserve">  □無線電話通訊</w:t>
            </w:r>
          </w:p>
          <w:p w14:paraId="3FC27947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□配備警報系統</w:t>
            </w:r>
          </w:p>
          <w:p w14:paraId="22B3697E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 xml:space="preserve">  □警鈴□電話□哨子□短波呼叫器</w:t>
            </w:r>
          </w:p>
          <w:p w14:paraId="57E2D24D" w14:textId="2EE42182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561C72">
              <w:rPr>
                <w:rFonts w:ascii="標楷體" w:hAnsi="標楷體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473412A" wp14:editId="507CA127">
                      <wp:simplePos x="0" y="0"/>
                      <wp:positionH relativeFrom="column">
                        <wp:posOffset>-904240</wp:posOffset>
                      </wp:positionH>
                      <wp:positionV relativeFrom="paragraph">
                        <wp:posOffset>511175</wp:posOffset>
                      </wp:positionV>
                      <wp:extent cx="2360930" cy="1404620"/>
                      <wp:effectExtent l="0" t="0" r="1270" b="762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BFB5B" w14:textId="77777777" w:rsidR="000233F0" w:rsidRPr="00561C72" w:rsidRDefault="000233F0" w:rsidP="000233F0">
                                  <w:pPr>
                                    <w:rPr>
                                      <w:rFonts w:ascii="標楷體" w:hAnsi="標楷體"/>
                                    </w:rPr>
                                  </w:pPr>
                                  <w:proofErr w:type="gramStart"/>
                                  <w:r w:rsidRPr="00561C72">
                                    <w:rPr>
                                      <w:rFonts w:ascii="標楷體" w:hAnsi="標楷體" w:hint="eastAsia"/>
                                    </w:rPr>
                                    <w:t>表號</w:t>
                                  </w:r>
                                  <w:proofErr w:type="gramEnd"/>
                                  <w:r w:rsidRPr="00561C72">
                                    <w:rPr>
                                      <w:rFonts w:ascii="標楷體" w:hAnsi="標楷體" w:hint="eastAsia"/>
                                    </w:rPr>
                                    <w:t>：0F0050305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341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71.2pt;margin-top:40.25pt;width:185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" stroked="f">
                      <v:textbox style="mso-fit-shape-to-text:t">
                        <w:txbxContent>
                          <w:p w14:paraId="6B1BFB5B" w14:textId="77777777" w:rsidR="000233F0" w:rsidRPr="00561C72" w:rsidRDefault="000233F0" w:rsidP="000233F0">
                            <w:pPr>
                              <w:rPr>
                                <w:rFonts w:ascii="標楷體" w:hAnsi="標楷體"/>
                              </w:rPr>
                            </w:pPr>
                            <w:proofErr w:type="gramStart"/>
                            <w:r w:rsidRPr="00561C72">
                              <w:rPr>
                                <w:rFonts w:ascii="標楷體" w:hAnsi="標楷體" w:hint="eastAsia"/>
                              </w:rPr>
                              <w:t>表號</w:t>
                            </w:r>
                            <w:proofErr w:type="gramEnd"/>
                            <w:r w:rsidRPr="00561C72">
                              <w:rPr>
                                <w:rFonts w:ascii="標楷體" w:hAnsi="標楷體" w:hint="eastAsia"/>
                              </w:rPr>
                              <w:t>：0F0050305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  <w:tc>
          <w:tcPr>
            <w:tcW w:w="2835" w:type="dxa"/>
          </w:tcPr>
          <w:p w14:paraId="33AAB169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</w:tr>
      <w:tr w:rsidR="000233F0" w:rsidRPr="00A5201F" w14:paraId="510C2A65" w14:textId="77777777" w:rsidTr="00D52BF5">
        <w:tblPrEx>
          <w:jc w:val="left"/>
        </w:tblPrEx>
        <w:tc>
          <w:tcPr>
            <w:tcW w:w="9918" w:type="dxa"/>
            <w:gridSpan w:val="6"/>
            <w:shd w:val="clear" w:color="auto" w:fill="D9D9D9" w:themeFill="background1" w:themeFillShade="D9"/>
          </w:tcPr>
          <w:p w14:paraId="548D6FF0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b/>
                <w:bCs/>
                <w:sz w:val="24"/>
              </w:rPr>
            </w:pPr>
            <w:bookmarkStart w:id="1" w:name="_Hlk108446036"/>
            <w:r w:rsidRPr="00A5201F">
              <w:rPr>
                <w:rFonts w:ascii="標楷體" w:hAnsi="標楷體" w:hint="eastAsia"/>
                <w:b/>
                <w:bCs/>
                <w:szCs w:val="28"/>
              </w:rPr>
              <w:lastRenderedPageBreak/>
              <w:t>「適</w:t>
            </w:r>
            <w:proofErr w:type="gramStart"/>
            <w:r w:rsidRPr="00A5201F">
              <w:rPr>
                <w:rFonts w:ascii="標楷體" w:hAnsi="標楷體" w:hint="eastAsia"/>
                <w:b/>
                <w:bCs/>
                <w:szCs w:val="28"/>
              </w:rPr>
              <w:t>性配工</w:t>
            </w:r>
            <w:proofErr w:type="gramEnd"/>
            <w:r w:rsidRPr="00A5201F">
              <w:rPr>
                <w:rFonts w:ascii="標楷體" w:hAnsi="標楷體" w:hint="eastAsia"/>
                <w:b/>
                <w:bCs/>
                <w:szCs w:val="28"/>
              </w:rPr>
              <w:t>」方面</w:t>
            </w:r>
          </w:p>
        </w:tc>
      </w:tr>
      <w:tr w:rsidR="000233F0" w:rsidRPr="00A5201F" w14:paraId="1DC4AA89" w14:textId="77777777" w:rsidTr="00D52BF5">
        <w:tblPrEx>
          <w:jc w:val="left"/>
        </w:tblPrEx>
        <w:tc>
          <w:tcPr>
            <w:tcW w:w="1696" w:type="dxa"/>
          </w:tcPr>
          <w:p w14:paraId="5AC34739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3119" w:type="dxa"/>
            <w:gridSpan w:val="2"/>
          </w:tcPr>
          <w:p w14:paraId="10902A14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現況描述(含現有措施)</w:t>
            </w:r>
          </w:p>
        </w:tc>
        <w:tc>
          <w:tcPr>
            <w:tcW w:w="1417" w:type="dxa"/>
          </w:tcPr>
          <w:p w14:paraId="05AB08FA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作業人數</w:t>
            </w:r>
          </w:p>
        </w:tc>
        <w:tc>
          <w:tcPr>
            <w:tcW w:w="3686" w:type="dxa"/>
            <w:gridSpan w:val="2"/>
          </w:tcPr>
          <w:p w14:paraId="0D840BC8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應增加或改善之措施</w:t>
            </w:r>
          </w:p>
        </w:tc>
      </w:tr>
      <w:tr w:rsidR="000233F0" w:rsidRPr="00A5201F" w14:paraId="2A7250E2" w14:textId="77777777" w:rsidTr="00D52BF5">
        <w:tblPrEx>
          <w:jc w:val="left"/>
        </w:tblPrEx>
        <w:tc>
          <w:tcPr>
            <w:tcW w:w="1696" w:type="dxa"/>
          </w:tcPr>
          <w:p w14:paraId="1CCF0A0F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單獨作業或夜間工作</w:t>
            </w:r>
          </w:p>
        </w:tc>
        <w:tc>
          <w:tcPr>
            <w:tcW w:w="3119" w:type="dxa"/>
            <w:gridSpan w:val="2"/>
          </w:tcPr>
          <w:p w14:paraId="4DC1B571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□否</w:t>
            </w:r>
          </w:p>
          <w:p w14:paraId="1B5AA1A5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□是：</w:t>
            </w:r>
          </w:p>
          <w:p w14:paraId="7EF7F880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1417" w:type="dxa"/>
          </w:tcPr>
          <w:p w14:paraId="0A05443C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3686" w:type="dxa"/>
            <w:gridSpan w:val="2"/>
          </w:tcPr>
          <w:p w14:paraId="07175D7C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□強化人員緊急應變能力</w:t>
            </w:r>
          </w:p>
          <w:p w14:paraId="266A0D8E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□提供自我防衛工具</w:t>
            </w:r>
          </w:p>
          <w:p w14:paraId="4D96BA35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□其他：_________________</w:t>
            </w:r>
          </w:p>
        </w:tc>
      </w:tr>
      <w:tr w:rsidR="000233F0" w:rsidRPr="00A5201F" w14:paraId="74F43D94" w14:textId="77777777" w:rsidTr="00D52BF5">
        <w:tblPrEx>
          <w:jc w:val="left"/>
        </w:tblPrEx>
        <w:tc>
          <w:tcPr>
            <w:tcW w:w="1696" w:type="dxa"/>
          </w:tcPr>
          <w:p w14:paraId="7E95A878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proofErr w:type="gramStart"/>
            <w:r w:rsidRPr="00A5201F">
              <w:rPr>
                <w:rFonts w:ascii="標楷體" w:hAnsi="標楷體" w:hint="eastAsia"/>
                <w:sz w:val="24"/>
              </w:rPr>
              <w:t>教職員工曾舉</w:t>
            </w:r>
            <w:proofErr w:type="gramEnd"/>
            <w:r w:rsidRPr="00A5201F">
              <w:rPr>
                <w:rFonts w:ascii="標楷體" w:hAnsi="標楷體" w:hint="eastAsia"/>
                <w:sz w:val="24"/>
              </w:rPr>
              <w:t>報有遭受不法侵害威脅恐嚇者</w:t>
            </w:r>
          </w:p>
        </w:tc>
        <w:tc>
          <w:tcPr>
            <w:tcW w:w="3119" w:type="dxa"/>
            <w:gridSpan w:val="2"/>
          </w:tcPr>
          <w:p w14:paraId="4E6CF08A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□否</w:t>
            </w:r>
          </w:p>
          <w:p w14:paraId="4454BC2B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□是：</w:t>
            </w:r>
          </w:p>
          <w:p w14:paraId="01C395E4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1417" w:type="dxa"/>
          </w:tcPr>
          <w:p w14:paraId="4759FE41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3686" w:type="dxa"/>
            <w:gridSpan w:val="2"/>
          </w:tcPr>
          <w:p w14:paraId="627BE6D2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□與他人協同作業</w:t>
            </w:r>
          </w:p>
          <w:p w14:paraId="4652E3A6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</w:tr>
      <w:tr w:rsidR="000233F0" w:rsidRPr="00A5201F" w14:paraId="571B1DC6" w14:textId="77777777" w:rsidTr="00D52BF5">
        <w:tblPrEx>
          <w:jc w:val="left"/>
        </w:tblPrEx>
        <w:tc>
          <w:tcPr>
            <w:tcW w:w="9918" w:type="dxa"/>
            <w:gridSpan w:val="6"/>
            <w:shd w:val="clear" w:color="auto" w:fill="D9D9D9" w:themeFill="background1" w:themeFillShade="D9"/>
          </w:tcPr>
          <w:p w14:paraId="58EB54A5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b/>
                <w:bCs/>
                <w:sz w:val="24"/>
              </w:rPr>
            </w:pPr>
            <w:r w:rsidRPr="00A5201F">
              <w:rPr>
                <w:rFonts w:ascii="標楷體" w:hAnsi="標楷體" w:hint="eastAsia"/>
                <w:b/>
                <w:bCs/>
                <w:szCs w:val="28"/>
              </w:rPr>
              <w:t>「工作設計」方面</w:t>
            </w:r>
          </w:p>
        </w:tc>
      </w:tr>
      <w:tr w:rsidR="000233F0" w:rsidRPr="00A5201F" w14:paraId="78CCC1AC" w14:textId="77777777" w:rsidTr="00D52BF5">
        <w:tblPrEx>
          <w:jc w:val="left"/>
        </w:tblPrEx>
        <w:tc>
          <w:tcPr>
            <w:tcW w:w="1696" w:type="dxa"/>
          </w:tcPr>
          <w:p w14:paraId="46521AFB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3119" w:type="dxa"/>
            <w:gridSpan w:val="2"/>
          </w:tcPr>
          <w:p w14:paraId="56E1F828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現況描述(含現有措施)</w:t>
            </w:r>
          </w:p>
        </w:tc>
        <w:tc>
          <w:tcPr>
            <w:tcW w:w="1417" w:type="dxa"/>
          </w:tcPr>
          <w:p w14:paraId="35FA02BB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作業人數</w:t>
            </w:r>
          </w:p>
        </w:tc>
        <w:tc>
          <w:tcPr>
            <w:tcW w:w="3686" w:type="dxa"/>
            <w:gridSpan w:val="2"/>
          </w:tcPr>
          <w:p w14:paraId="53477E7F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應增加或改善之措施</w:t>
            </w:r>
          </w:p>
        </w:tc>
      </w:tr>
      <w:tr w:rsidR="000233F0" w:rsidRPr="00A5201F" w14:paraId="5FF1FD75" w14:textId="77777777" w:rsidTr="00D52BF5">
        <w:tblPrEx>
          <w:jc w:val="left"/>
        </w:tblPrEx>
        <w:tc>
          <w:tcPr>
            <w:tcW w:w="1696" w:type="dxa"/>
          </w:tcPr>
          <w:p w14:paraId="622EE722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需與校外人士接觸之服務</w:t>
            </w:r>
          </w:p>
        </w:tc>
        <w:tc>
          <w:tcPr>
            <w:tcW w:w="3119" w:type="dxa"/>
            <w:gridSpan w:val="2"/>
          </w:tcPr>
          <w:p w14:paraId="3C65E2BC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□否</w:t>
            </w:r>
          </w:p>
          <w:p w14:paraId="2BB828E7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□是：</w:t>
            </w:r>
          </w:p>
          <w:p w14:paraId="53060141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1417" w:type="dxa"/>
          </w:tcPr>
          <w:p w14:paraId="286B0490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3686" w:type="dxa"/>
            <w:gridSpan w:val="2"/>
          </w:tcPr>
          <w:p w14:paraId="2C9ADC02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□簡化工作流程，減少人員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 xml:space="preserve">  及服務對象於互動過程之衝突</w:t>
            </w:r>
          </w:p>
          <w:p w14:paraId="4BF70E72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</w:tr>
      <w:tr w:rsidR="000233F0" w:rsidRPr="00A5201F" w14:paraId="468A8F54" w14:textId="77777777" w:rsidTr="00D52BF5">
        <w:tblPrEx>
          <w:jc w:val="left"/>
        </w:tblPrEx>
        <w:tc>
          <w:tcPr>
            <w:tcW w:w="1696" w:type="dxa"/>
          </w:tcPr>
          <w:p w14:paraId="61956DBC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工作負荷過重</w:t>
            </w:r>
          </w:p>
        </w:tc>
        <w:tc>
          <w:tcPr>
            <w:tcW w:w="3119" w:type="dxa"/>
            <w:gridSpan w:val="2"/>
          </w:tcPr>
          <w:p w14:paraId="3C9FA548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□否</w:t>
            </w:r>
          </w:p>
          <w:p w14:paraId="539488C8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□是：</w:t>
            </w:r>
          </w:p>
          <w:p w14:paraId="04504165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1417" w:type="dxa"/>
          </w:tcPr>
          <w:p w14:paraId="15E95FEA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3686" w:type="dxa"/>
            <w:gridSpan w:val="2"/>
          </w:tcPr>
          <w:p w14:paraId="35114B88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□排班應取得員工同意並保有規律性</w:t>
            </w:r>
          </w:p>
          <w:p w14:paraId="738B6ABB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□避免連續夜班、工時過程或經常性加班累積工作壓力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</w:tr>
      <w:tr w:rsidR="000233F0" w:rsidRPr="00A5201F" w14:paraId="06AEFCFD" w14:textId="77777777" w:rsidTr="00D52BF5">
        <w:tblPrEx>
          <w:jc w:val="left"/>
        </w:tblPrEx>
        <w:tc>
          <w:tcPr>
            <w:tcW w:w="1696" w:type="dxa"/>
          </w:tcPr>
          <w:p w14:paraId="4CA96C0C" w14:textId="77777777" w:rsidR="000233F0" w:rsidRPr="00A5201F" w:rsidRDefault="000233F0" w:rsidP="00D52BF5">
            <w:pPr>
              <w:snapToGrid w:val="0"/>
              <w:spacing w:line="240" w:lineRule="auto"/>
              <w:jc w:val="center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其他職場友善措施</w:t>
            </w:r>
          </w:p>
        </w:tc>
        <w:tc>
          <w:tcPr>
            <w:tcW w:w="3119" w:type="dxa"/>
            <w:gridSpan w:val="2"/>
          </w:tcPr>
          <w:p w14:paraId="1AA2DCBB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□無(請填寫應增加或改善之措施)</w:t>
            </w:r>
          </w:p>
          <w:p w14:paraId="74FAB9A3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□有，請詳述：</w:t>
            </w:r>
          </w:p>
          <w:p w14:paraId="51B09BE6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1417" w:type="dxa"/>
          </w:tcPr>
          <w:p w14:paraId="7F599FCA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</w:p>
        </w:tc>
        <w:tc>
          <w:tcPr>
            <w:tcW w:w="3686" w:type="dxa"/>
            <w:gridSpan w:val="2"/>
          </w:tcPr>
          <w:p w14:paraId="2C541566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□允許適度時間對話、分享資訊及解決問題</w:t>
            </w:r>
          </w:p>
          <w:p w14:paraId="30C5BE33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□提供教職員工社交活動，並鼓勵員工參與</w:t>
            </w:r>
          </w:p>
          <w:p w14:paraId="2D1E83B2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□提供有助於調和職業及家庭責任之相關福利措施，請詳述________________</w:t>
            </w:r>
            <w:r w:rsidRPr="00A5201F">
              <w:rPr>
                <w:rFonts w:ascii="標楷體" w:hAnsi="標楷體"/>
                <w:sz w:val="24"/>
              </w:rPr>
              <w:br/>
            </w:r>
            <w:r w:rsidRPr="00A5201F">
              <w:rPr>
                <w:rFonts w:ascii="標楷體" w:hAnsi="標楷體" w:hint="eastAsia"/>
                <w:sz w:val="24"/>
              </w:rPr>
              <w:t>□其他：</w:t>
            </w:r>
          </w:p>
        </w:tc>
      </w:tr>
      <w:tr w:rsidR="000233F0" w:rsidRPr="00A5201F" w14:paraId="72FA6F9C" w14:textId="77777777" w:rsidTr="00D52BF5">
        <w:tblPrEx>
          <w:jc w:val="left"/>
        </w:tblPrEx>
        <w:trPr>
          <w:trHeight w:val="438"/>
        </w:trPr>
        <w:tc>
          <w:tcPr>
            <w:tcW w:w="9918" w:type="dxa"/>
            <w:gridSpan w:val="6"/>
            <w:vAlign w:val="center"/>
          </w:tcPr>
          <w:p w14:paraId="022C27AB" w14:textId="77777777" w:rsidR="000233F0" w:rsidRPr="00A5201F" w:rsidRDefault="000233F0" w:rsidP="00D52BF5">
            <w:pPr>
              <w:snapToGrid w:val="0"/>
              <w:spacing w:line="240" w:lineRule="auto"/>
              <w:rPr>
                <w:rFonts w:ascii="標楷體" w:hAnsi="標楷體"/>
                <w:sz w:val="24"/>
              </w:rPr>
            </w:pPr>
            <w:r w:rsidRPr="00A5201F">
              <w:rPr>
                <w:rFonts w:ascii="標楷體" w:hAnsi="標楷體" w:hint="eastAsia"/>
                <w:sz w:val="24"/>
              </w:rPr>
              <w:t>單位/處所:                              檢點日期:</w:t>
            </w:r>
          </w:p>
        </w:tc>
      </w:tr>
      <w:bookmarkEnd w:id="1"/>
    </w:tbl>
    <w:p w14:paraId="0C989F20" w14:textId="2005BF05" w:rsidR="000233F0" w:rsidRDefault="000233F0" w:rsidP="000233F0">
      <w:pPr>
        <w:rPr>
          <w:rFonts w:ascii="標楷體" w:hAnsi="標楷體"/>
          <w:b/>
          <w:bCs/>
          <w:szCs w:val="28"/>
        </w:rPr>
      </w:pPr>
    </w:p>
    <w:p w14:paraId="561D44F2" w14:textId="77777777" w:rsidR="000233F0" w:rsidRPr="00116905" w:rsidRDefault="000233F0" w:rsidP="000233F0">
      <w:pPr>
        <w:rPr>
          <w:rFonts w:ascii="標楷體" w:hAnsi="標楷體"/>
          <w:szCs w:val="28"/>
        </w:rPr>
      </w:pPr>
    </w:p>
    <w:p w14:paraId="3BEAEC34" w14:textId="77777777" w:rsidR="000233F0" w:rsidRPr="00116905" w:rsidRDefault="000233F0" w:rsidP="000233F0">
      <w:pPr>
        <w:rPr>
          <w:rFonts w:ascii="標楷體" w:hAnsi="標楷體"/>
          <w:szCs w:val="28"/>
        </w:rPr>
      </w:pPr>
      <w:r w:rsidRPr="00116905">
        <w:rPr>
          <w:rFonts w:ascii="標楷體" w:hAnsi="標楷體" w:hint="eastAsia"/>
          <w:szCs w:val="28"/>
        </w:rPr>
        <w:t>□檢點人員：</w:t>
      </w:r>
      <w:r>
        <w:rPr>
          <w:rFonts w:ascii="標楷體" w:hAnsi="標楷體" w:hint="eastAsia"/>
          <w:szCs w:val="28"/>
        </w:rPr>
        <w:t>__________________________________________</w:t>
      </w:r>
    </w:p>
    <w:p w14:paraId="3E745D22" w14:textId="77777777" w:rsidR="000233F0" w:rsidRPr="00116905" w:rsidRDefault="000233F0" w:rsidP="000233F0">
      <w:pPr>
        <w:rPr>
          <w:rFonts w:ascii="標楷體" w:hAnsi="標楷體"/>
          <w:szCs w:val="28"/>
        </w:rPr>
      </w:pPr>
      <w:r w:rsidRPr="00116905">
        <w:rPr>
          <w:rFonts w:ascii="標楷體" w:hAnsi="標楷體" w:hint="eastAsia"/>
          <w:szCs w:val="28"/>
        </w:rPr>
        <w:t>□單位主管：</w:t>
      </w:r>
      <w:r>
        <w:rPr>
          <w:rFonts w:ascii="標楷體" w:hAnsi="標楷體" w:hint="eastAsia"/>
          <w:szCs w:val="28"/>
        </w:rPr>
        <w:t>__________________________________________</w:t>
      </w:r>
    </w:p>
    <w:p w14:paraId="1125BDD1" w14:textId="77777777" w:rsidR="000233F0" w:rsidRPr="00116905" w:rsidRDefault="000233F0" w:rsidP="000233F0">
      <w:pPr>
        <w:rPr>
          <w:rFonts w:ascii="標楷體" w:hAnsi="標楷體"/>
          <w:szCs w:val="28"/>
        </w:rPr>
      </w:pPr>
      <w:r w:rsidRPr="00116905">
        <w:rPr>
          <w:rFonts w:ascii="標楷體" w:hAnsi="標楷體" w:hint="eastAsia"/>
          <w:szCs w:val="28"/>
        </w:rPr>
        <w:t xml:space="preserve">□職業安全衛生人員： </w:t>
      </w:r>
      <w:r>
        <w:rPr>
          <w:rFonts w:ascii="標楷體" w:hAnsi="標楷體" w:hint="eastAsia"/>
          <w:szCs w:val="28"/>
        </w:rPr>
        <w:t>_________________________________</w:t>
      </w:r>
    </w:p>
    <w:p w14:paraId="6FEFB3F2" w14:textId="77777777" w:rsidR="000233F0" w:rsidRPr="00116905" w:rsidRDefault="000233F0" w:rsidP="000233F0">
      <w:pPr>
        <w:rPr>
          <w:rFonts w:ascii="標楷體" w:hAnsi="標楷體"/>
          <w:szCs w:val="28"/>
        </w:rPr>
      </w:pPr>
      <w:r w:rsidRPr="00116905">
        <w:rPr>
          <w:rFonts w:ascii="標楷體" w:hAnsi="標楷體" w:hint="eastAsia"/>
          <w:szCs w:val="28"/>
        </w:rPr>
        <w:t>□人</w:t>
      </w:r>
      <w:r w:rsidRPr="00463850">
        <w:rPr>
          <w:rFonts w:ascii="標楷體" w:hAnsi="標楷體" w:hint="eastAsia"/>
          <w:szCs w:val="28"/>
          <w:u w:val="single"/>
        </w:rPr>
        <w:t>事</w:t>
      </w:r>
      <w:r w:rsidRPr="00463850">
        <w:rPr>
          <w:rFonts w:ascii="標楷體" w:hAnsi="標楷體" w:hint="eastAsia"/>
          <w:szCs w:val="28"/>
        </w:rPr>
        <w:t>/</w:t>
      </w:r>
      <w:r w:rsidRPr="00116905">
        <w:rPr>
          <w:rFonts w:ascii="標楷體" w:hAnsi="標楷體" w:hint="eastAsia"/>
          <w:szCs w:val="28"/>
        </w:rPr>
        <w:t xml:space="preserve">總務/工務或其他相關部門人員： </w:t>
      </w:r>
      <w:r>
        <w:rPr>
          <w:rFonts w:ascii="標楷體" w:hAnsi="標楷體" w:hint="eastAsia"/>
          <w:szCs w:val="28"/>
        </w:rPr>
        <w:t>_________________</w:t>
      </w:r>
    </w:p>
    <w:p w14:paraId="59D72D85" w14:textId="77777777" w:rsidR="000233F0" w:rsidRPr="00116905" w:rsidRDefault="000233F0" w:rsidP="000233F0">
      <w:pPr>
        <w:rPr>
          <w:rFonts w:ascii="標楷體" w:hAnsi="標楷體"/>
          <w:szCs w:val="28"/>
        </w:rPr>
      </w:pPr>
      <w:r w:rsidRPr="00116905">
        <w:rPr>
          <w:rFonts w:ascii="標楷體" w:hAnsi="標楷體" w:hint="eastAsia"/>
          <w:szCs w:val="28"/>
        </w:rPr>
        <w:t>□勞工健康服務醫護人員：</w:t>
      </w:r>
      <w:r w:rsidRPr="00116905">
        <w:rPr>
          <w:rFonts w:ascii="標楷體" w:hAnsi="標楷體"/>
          <w:szCs w:val="28"/>
        </w:rPr>
        <w:t xml:space="preserve"> </w:t>
      </w:r>
      <w:r>
        <w:rPr>
          <w:rFonts w:ascii="標楷體" w:hAnsi="標楷體" w:hint="eastAsia"/>
          <w:szCs w:val="28"/>
        </w:rPr>
        <w:t>_____________________________</w:t>
      </w:r>
    </w:p>
    <w:p w14:paraId="2EFA22A8" w14:textId="77777777" w:rsidR="000233F0" w:rsidRDefault="000233F0" w:rsidP="000233F0">
      <w:pPr>
        <w:rPr>
          <w:rFonts w:ascii="標楷體" w:hAnsi="標楷體"/>
          <w:b/>
          <w:bCs/>
          <w:szCs w:val="28"/>
        </w:rPr>
      </w:pPr>
    </w:p>
    <w:p w14:paraId="4D104A9E" w14:textId="77777777" w:rsidR="000233F0" w:rsidRDefault="000233F0" w:rsidP="000233F0">
      <w:pPr>
        <w:rPr>
          <w:rFonts w:ascii="標楷體" w:hAnsi="標楷體"/>
          <w:b/>
          <w:bCs/>
          <w:szCs w:val="28"/>
        </w:rPr>
      </w:pPr>
    </w:p>
    <w:p w14:paraId="050B6319" w14:textId="77777777" w:rsidR="000233F0" w:rsidRDefault="000233F0" w:rsidP="000233F0">
      <w:pPr>
        <w:rPr>
          <w:rFonts w:ascii="標楷體" w:hAnsi="標楷體"/>
          <w:b/>
          <w:bCs/>
          <w:szCs w:val="28"/>
        </w:rPr>
      </w:pPr>
    </w:p>
    <w:p w14:paraId="20E56570" w14:textId="77777777" w:rsidR="000233F0" w:rsidRDefault="000233F0" w:rsidP="000233F0">
      <w:pPr>
        <w:rPr>
          <w:rFonts w:ascii="標楷體" w:hAnsi="標楷體"/>
          <w:b/>
          <w:bCs/>
          <w:szCs w:val="28"/>
        </w:rPr>
      </w:pPr>
    </w:p>
    <w:p w14:paraId="1B714BBD" w14:textId="77777777" w:rsidR="000233F0" w:rsidRPr="00D91396" w:rsidRDefault="000233F0" w:rsidP="000233F0">
      <w:proofErr w:type="gramStart"/>
      <w:r w:rsidRPr="00C70FCD">
        <w:rPr>
          <w:rFonts w:ascii="標楷體" w:hAnsi="標楷體" w:hint="eastAsia"/>
          <w:szCs w:val="28"/>
        </w:rPr>
        <w:t>表號</w:t>
      </w:r>
      <w:proofErr w:type="gramEnd"/>
      <w:r w:rsidRPr="00C70FCD">
        <w:rPr>
          <w:rFonts w:ascii="標楷體" w:hAnsi="標楷體" w:hint="eastAsia"/>
          <w:szCs w:val="28"/>
        </w:rPr>
        <w:t>：0F005030</w:t>
      </w:r>
      <w:r>
        <w:rPr>
          <w:rFonts w:ascii="標楷體" w:hAnsi="標楷體" w:hint="eastAsia"/>
          <w:szCs w:val="28"/>
        </w:rPr>
        <w:t xml:space="preserve">5                       </w:t>
      </w:r>
      <w:r w:rsidRPr="00463850">
        <w:rPr>
          <w:rFonts w:ascii="標楷體" w:hAnsi="標楷體" w:hint="eastAsia"/>
          <w:szCs w:val="28"/>
        </w:rPr>
        <w:t xml:space="preserve">    </w:t>
      </w:r>
      <w:r w:rsidRPr="00463850">
        <w:rPr>
          <w:rFonts w:ascii="標楷體" w:hAnsi="標楷體" w:hint="eastAsia"/>
          <w:sz w:val="24"/>
        </w:rPr>
        <w:t>《填畢後請交由環安室存查》</w:t>
      </w:r>
    </w:p>
    <w:p w14:paraId="609981FE" w14:textId="77777777" w:rsidR="00C27C9F" w:rsidRPr="000233F0" w:rsidRDefault="00C27C9F"/>
    <w:sectPr w:rsidR="00C27C9F" w:rsidRPr="000233F0" w:rsidSect="000233F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3395" w14:textId="77777777" w:rsidR="00F34235" w:rsidRDefault="00F34235" w:rsidP="000233F0">
      <w:pPr>
        <w:spacing w:line="240" w:lineRule="auto"/>
      </w:pPr>
      <w:r>
        <w:separator/>
      </w:r>
    </w:p>
  </w:endnote>
  <w:endnote w:type="continuationSeparator" w:id="0">
    <w:p w14:paraId="5AC97BC1" w14:textId="77777777" w:rsidR="00F34235" w:rsidRDefault="00F34235" w:rsidP="00023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B783" w14:textId="77777777" w:rsidR="00F34235" w:rsidRDefault="00F34235" w:rsidP="000233F0">
      <w:pPr>
        <w:spacing w:line="240" w:lineRule="auto"/>
      </w:pPr>
      <w:r>
        <w:separator/>
      </w:r>
    </w:p>
  </w:footnote>
  <w:footnote w:type="continuationSeparator" w:id="0">
    <w:p w14:paraId="16E16F75" w14:textId="77777777" w:rsidR="00F34235" w:rsidRDefault="00F34235" w:rsidP="00023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14"/>
    <w:rsid w:val="000233F0"/>
    <w:rsid w:val="001B7714"/>
    <w:rsid w:val="00C27C9F"/>
    <w:rsid w:val="00F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497B2-7995-420B-ACCF-4118F90E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0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3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33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3F0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33F0"/>
    <w:rPr>
      <w:sz w:val="20"/>
      <w:szCs w:val="20"/>
    </w:rPr>
  </w:style>
  <w:style w:type="table" w:styleId="a7">
    <w:name w:val="Table Grid"/>
    <w:basedOn w:val="a1"/>
    <w:uiPriority w:val="39"/>
    <w:rsid w:val="000233F0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2</cp:revision>
  <dcterms:created xsi:type="dcterms:W3CDTF">2023-10-16T02:21:00Z</dcterms:created>
  <dcterms:modified xsi:type="dcterms:W3CDTF">2023-10-16T02:23:00Z</dcterms:modified>
</cp:coreProperties>
</file>