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B1" w:rsidRPr="009E5BC0" w:rsidRDefault="00457623" w:rsidP="003669B1">
      <w:pPr>
        <w:tabs>
          <w:tab w:val="left" w:pos="993"/>
        </w:tabs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長庚</w:t>
      </w:r>
      <w:r w:rsidR="003669B1" w:rsidRPr="009E5BC0">
        <w:rPr>
          <w:rFonts w:ascii="Times New Roman" w:eastAsia="標楷體" w:hAnsi="Times New Roman" w:hint="eastAsia"/>
          <w:b/>
          <w:sz w:val="32"/>
          <w:szCs w:val="32"/>
        </w:rPr>
        <w:t>大學</w:t>
      </w:r>
      <w:r w:rsidR="003669B1" w:rsidRPr="009E5BC0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</w:p>
    <w:p w:rsidR="003669B1" w:rsidRPr="009E5BC0" w:rsidRDefault="003669B1" w:rsidP="003669B1">
      <w:pPr>
        <w:tabs>
          <w:tab w:val="left" w:pos="993"/>
        </w:tabs>
        <w:spacing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E5BC0">
        <w:rPr>
          <w:rFonts w:ascii="Times New Roman" w:eastAsia="標楷體" w:hAnsi="Times New Roman" w:hint="eastAsia"/>
          <w:b/>
          <w:sz w:val="32"/>
          <w:szCs w:val="32"/>
        </w:rPr>
        <w:t>生物安全第一等級實驗室自</w:t>
      </w:r>
      <w:r w:rsidR="0046525C" w:rsidRPr="009E5BC0">
        <w:rPr>
          <w:rFonts w:ascii="Times New Roman" w:eastAsia="標楷體" w:hAnsi="Times New Roman" w:hint="eastAsia"/>
          <w:b/>
          <w:sz w:val="32"/>
          <w:szCs w:val="32"/>
        </w:rPr>
        <w:t>主檢查</w:t>
      </w:r>
      <w:r w:rsidRPr="009E5BC0"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p w:rsidR="001C15E4" w:rsidRPr="009E5BC0" w:rsidRDefault="002D737C" w:rsidP="009E5BC0">
      <w:pPr>
        <w:pStyle w:val="a3"/>
        <w:numPr>
          <w:ilvl w:val="0"/>
          <w:numId w:val="4"/>
        </w:numPr>
        <w:spacing w:afterLines="20" w:after="72" w:line="440" w:lineRule="exact"/>
        <w:ind w:leftChars="0" w:left="482" w:hangingChars="201" w:hanging="482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</w:rPr>
        <w:t>查核規範：感染性生物材料管理辦法、</w:t>
      </w:r>
      <w:r w:rsidRPr="009E5BC0">
        <w:rPr>
          <w:rFonts w:ascii="Times New Roman" w:eastAsia="標楷體" w:hAnsi="Times New Roman" w:cs="標楷體" w:hint="eastAsia"/>
        </w:rPr>
        <w:t>生物安全第一等級至第三等級實驗室安全規範</w:t>
      </w:r>
      <w:r w:rsidRPr="009E5BC0">
        <w:rPr>
          <w:rFonts w:ascii="Times New Roman" w:eastAsia="標楷體" w:hAnsi="Times New Roman" w:hint="eastAsia"/>
        </w:rPr>
        <w:t>。</w:t>
      </w:r>
    </w:p>
    <w:p w:rsidR="002D737C" w:rsidRPr="009E5BC0" w:rsidRDefault="00D249BC" w:rsidP="009E5BC0">
      <w:pPr>
        <w:pStyle w:val="a3"/>
        <w:numPr>
          <w:ilvl w:val="0"/>
          <w:numId w:val="4"/>
        </w:numPr>
        <w:spacing w:line="440" w:lineRule="exact"/>
        <w:ind w:leftChars="0" w:left="482" w:hangingChars="201" w:hanging="482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</w:rPr>
        <w:t>生物安全重要宣導：</w:t>
      </w:r>
    </w:p>
    <w:p w:rsidR="00D249BC" w:rsidRPr="009E5BC0" w:rsidRDefault="00D249BC" w:rsidP="009E5BC0">
      <w:pPr>
        <w:pStyle w:val="a3"/>
        <w:numPr>
          <w:ilvl w:val="1"/>
          <w:numId w:val="4"/>
        </w:numPr>
        <w:spacing w:line="440" w:lineRule="exact"/>
        <w:ind w:leftChars="0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感染性生物材料危險等級，請參照感染性生物材料管理作業要點附表一</w:t>
      </w:r>
      <w:r w:rsidRPr="009E5BC0">
        <w:rPr>
          <w:rFonts w:ascii="Times New Roman" w:eastAsia="標楷體" w:hAnsi="Times New Roman" w:hint="eastAsia"/>
          <w:sz w:val="22"/>
        </w:rPr>
        <w:t>~</w:t>
      </w:r>
      <w:r w:rsidRPr="009E5BC0">
        <w:rPr>
          <w:rFonts w:ascii="Times New Roman" w:eastAsia="標楷體" w:hAnsi="Times New Roman" w:hint="eastAsia"/>
          <w:sz w:val="22"/>
        </w:rPr>
        <w:t>附表五。</w:t>
      </w:r>
    </w:p>
    <w:p w:rsidR="00D249BC" w:rsidRPr="009E5BC0" w:rsidRDefault="00D249BC" w:rsidP="009E5BC0">
      <w:pPr>
        <w:pStyle w:val="a3"/>
        <w:spacing w:line="440" w:lineRule="exact"/>
        <w:ind w:leftChars="400" w:left="960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參考途徑：衛生福利部疾病管制署專業版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傳染病介紹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感染管制及生物安全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實驗室生物安全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感染性生物材料管理法規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法規及相關規定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感染性生物材料管理作業要點。</w:t>
      </w:r>
    </w:p>
    <w:p w:rsidR="00E149D5" w:rsidRPr="009E5BC0" w:rsidRDefault="006F4922" w:rsidP="009E5BC0">
      <w:pPr>
        <w:pStyle w:val="a3"/>
        <w:numPr>
          <w:ilvl w:val="0"/>
          <w:numId w:val="5"/>
        </w:numPr>
        <w:spacing w:line="440" w:lineRule="exact"/>
        <w:ind w:leftChars="0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非感染性生物材料</w:t>
      </w:r>
      <w:r w:rsidRPr="009E5BC0">
        <w:rPr>
          <w:rFonts w:ascii="Times New Roman" w:eastAsia="標楷體" w:hAnsi="Times New Roman" w:hint="eastAsia"/>
          <w:sz w:val="22"/>
        </w:rPr>
        <w:t xml:space="preserve"> (</w:t>
      </w:r>
      <w:r w:rsidRPr="009E5BC0">
        <w:rPr>
          <w:rFonts w:ascii="Times New Roman" w:eastAsia="標楷體" w:hAnsi="Times New Roman" w:hint="eastAsia"/>
          <w:sz w:val="22"/>
        </w:rPr>
        <w:t>如：細胞株、</w:t>
      </w:r>
      <w:r w:rsidR="00803CDF" w:rsidRPr="009E5BC0">
        <w:rPr>
          <w:rFonts w:ascii="Times New Roman" w:eastAsia="標楷體" w:hAnsi="Times New Roman" w:hint="eastAsia"/>
          <w:sz w:val="22"/>
        </w:rPr>
        <w:t>載體等</w:t>
      </w:r>
      <w:r w:rsidR="00803CDF" w:rsidRPr="009E5BC0">
        <w:rPr>
          <w:rFonts w:ascii="Times New Roman" w:eastAsia="標楷體" w:hAnsi="Times New Roman" w:hint="eastAsia"/>
          <w:sz w:val="22"/>
        </w:rPr>
        <w:t xml:space="preserve">) </w:t>
      </w:r>
      <w:r w:rsidRPr="009E5BC0">
        <w:rPr>
          <w:rFonts w:ascii="Times New Roman" w:eastAsia="標楷體" w:hAnsi="Times New Roman" w:hint="eastAsia"/>
          <w:sz w:val="22"/>
        </w:rPr>
        <w:t>危險等級</w:t>
      </w:r>
      <w:r w:rsidR="00803CDF" w:rsidRPr="009E5BC0">
        <w:rPr>
          <w:rFonts w:ascii="Times New Roman" w:eastAsia="標楷體" w:hAnsi="Times New Roman" w:hint="eastAsia"/>
          <w:sz w:val="22"/>
        </w:rPr>
        <w:t>，可至以下網站搜尋：</w:t>
      </w:r>
    </w:p>
    <w:p w:rsidR="00803CDF" w:rsidRPr="009E5BC0" w:rsidRDefault="00803CDF" w:rsidP="009E5BC0">
      <w:pPr>
        <w:pStyle w:val="a3"/>
        <w:numPr>
          <w:ilvl w:val="1"/>
          <w:numId w:val="5"/>
        </w:numPr>
        <w:spacing w:line="440" w:lineRule="exact"/>
        <w:ind w:leftChars="0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ATCC</w:t>
      </w:r>
      <w:r w:rsidRPr="009E5BC0">
        <w:rPr>
          <w:rFonts w:ascii="Times New Roman" w:eastAsia="標楷體" w:hAnsi="Times New Roman" w:hint="eastAsia"/>
          <w:sz w:val="22"/>
        </w:rPr>
        <w:t>（</w:t>
      </w:r>
      <w:r w:rsidRPr="009E5BC0">
        <w:rPr>
          <w:rFonts w:ascii="Times New Roman" w:eastAsia="標楷體" w:hAnsi="Times New Roman" w:hint="eastAsia"/>
          <w:sz w:val="22"/>
        </w:rPr>
        <w:t xml:space="preserve">The Global </w:t>
      </w:r>
      <w:proofErr w:type="spellStart"/>
      <w:r w:rsidRPr="009E5BC0">
        <w:rPr>
          <w:rFonts w:ascii="Times New Roman" w:eastAsia="標楷體" w:hAnsi="Times New Roman" w:hint="eastAsia"/>
          <w:sz w:val="22"/>
        </w:rPr>
        <w:t>Bioresource</w:t>
      </w:r>
      <w:proofErr w:type="spellEnd"/>
      <w:r w:rsidRPr="009E5BC0">
        <w:rPr>
          <w:rFonts w:ascii="Times New Roman" w:eastAsia="標楷體" w:hAnsi="Times New Roman" w:hint="eastAsia"/>
          <w:sz w:val="22"/>
        </w:rPr>
        <w:t xml:space="preserve"> Center</w:t>
      </w:r>
      <w:r w:rsidRPr="009E5BC0">
        <w:rPr>
          <w:rFonts w:ascii="Times New Roman" w:eastAsia="標楷體" w:hAnsi="Times New Roman" w:hint="eastAsia"/>
          <w:sz w:val="22"/>
        </w:rPr>
        <w:t>）</w:t>
      </w:r>
      <w:r w:rsidR="003E0C55">
        <w:rPr>
          <w:rFonts w:ascii="Times New Roman" w:eastAsia="標楷體" w:hAnsi="Times New Roman" w:hint="eastAsia"/>
          <w:sz w:val="22"/>
        </w:rPr>
        <w:t>。</w:t>
      </w:r>
    </w:p>
    <w:p w:rsidR="00803CDF" w:rsidRPr="009E5BC0" w:rsidRDefault="00803CDF" w:rsidP="009E5BC0">
      <w:pPr>
        <w:pStyle w:val="a3"/>
        <w:numPr>
          <w:ilvl w:val="1"/>
          <w:numId w:val="5"/>
        </w:numPr>
        <w:spacing w:line="440" w:lineRule="exact"/>
        <w:ind w:leftChars="0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BCRC</w:t>
      </w:r>
      <w:r w:rsidRPr="009E5BC0">
        <w:rPr>
          <w:rFonts w:ascii="Times New Roman" w:eastAsia="標楷體" w:hAnsi="Times New Roman" w:hint="eastAsia"/>
          <w:sz w:val="22"/>
        </w:rPr>
        <w:t>生物資源保存及研究中心</w:t>
      </w:r>
      <w:r w:rsidRPr="009E5BC0">
        <w:rPr>
          <w:rFonts w:ascii="Times New Roman" w:eastAsia="標楷體" w:hAnsi="Times New Roman" w:hint="eastAsia"/>
          <w:sz w:val="22"/>
        </w:rPr>
        <w:t xml:space="preserve"> &gt; </w:t>
      </w:r>
      <w:r w:rsidRPr="009E5BC0">
        <w:rPr>
          <w:rFonts w:ascii="Times New Roman" w:eastAsia="標楷體" w:hAnsi="Times New Roman" w:hint="eastAsia"/>
          <w:sz w:val="22"/>
        </w:rPr>
        <w:t>生物資源線上目錄</w:t>
      </w:r>
      <w:r w:rsidR="003E0C55">
        <w:rPr>
          <w:rFonts w:ascii="Times New Roman" w:eastAsia="標楷體" w:hAnsi="Times New Roman" w:hint="eastAsia"/>
          <w:sz w:val="22"/>
        </w:rPr>
        <w:t>。</w:t>
      </w:r>
    </w:p>
    <w:p w:rsidR="00D249BC" w:rsidRPr="009E5BC0" w:rsidRDefault="00D249BC" w:rsidP="009E5BC0">
      <w:pPr>
        <w:pStyle w:val="a3"/>
        <w:numPr>
          <w:ilvl w:val="0"/>
          <w:numId w:val="5"/>
        </w:numPr>
        <w:spacing w:afterLines="100" w:after="360" w:line="440" w:lineRule="exact"/>
        <w:ind w:leftChars="0" w:left="964" w:hanging="482"/>
        <w:jc w:val="both"/>
        <w:rPr>
          <w:rFonts w:ascii="Times New Roman" w:eastAsia="標楷體" w:hAnsi="Times New Roman"/>
          <w:sz w:val="22"/>
        </w:rPr>
      </w:pPr>
      <w:r w:rsidRPr="009E5BC0">
        <w:rPr>
          <w:rFonts w:ascii="Times New Roman" w:eastAsia="標楷體" w:hAnsi="Times New Roman" w:hint="eastAsia"/>
          <w:sz w:val="22"/>
        </w:rPr>
        <w:t>依疾管署公告「感染性生物材料管理作業要點」之規定，針對生</w:t>
      </w:r>
      <w:r w:rsidR="00457623">
        <w:rPr>
          <w:rFonts w:ascii="Times New Roman" w:eastAsia="標楷體" w:hAnsi="Times New Roman" w:hint="eastAsia"/>
          <w:sz w:val="22"/>
        </w:rPr>
        <w:t>物材料輸出入或異動需有適當之管理機制，詳細規定請參照本校環安室</w:t>
      </w:r>
      <w:r w:rsidRPr="009E5BC0">
        <w:rPr>
          <w:rFonts w:ascii="Times New Roman" w:eastAsia="標楷體" w:hAnsi="Times New Roman" w:hint="eastAsia"/>
          <w:sz w:val="22"/>
        </w:rPr>
        <w:t>之公告。</w:t>
      </w:r>
    </w:p>
    <w:tbl>
      <w:tblPr>
        <w:tblW w:w="1004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979"/>
        <w:gridCol w:w="1434"/>
        <w:gridCol w:w="1891"/>
        <w:gridCol w:w="1672"/>
        <w:gridCol w:w="1453"/>
      </w:tblGrid>
      <w:tr w:rsidR="001C15E4" w:rsidRPr="009E5BC0" w:rsidTr="009E5BC0">
        <w:trPr>
          <w:trHeight w:val="501"/>
          <w:jc w:val="right"/>
        </w:trPr>
        <w:tc>
          <w:tcPr>
            <w:tcW w:w="1616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系所（單位）</w:t>
            </w:r>
          </w:p>
        </w:tc>
        <w:tc>
          <w:tcPr>
            <w:tcW w:w="1979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vAlign w:val="center"/>
          </w:tcPr>
          <w:p w:rsidR="001C15E4" w:rsidRPr="009E5BC0" w:rsidRDefault="001C15E4" w:rsidP="00CE2A1F">
            <w:pPr>
              <w:tabs>
                <w:tab w:val="left" w:pos="1427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實驗室位置及編號</w:t>
            </w:r>
          </w:p>
        </w:tc>
        <w:tc>
          <w:tcPr>
            <w:tcW w:w="1891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自主檢查日期</w:t>
            </w:r>
          </w:p>
        </w:tc>
        <w:tc>
          <w:tcPr>
            <w:tcW w:w="1453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C15E4" w:rsidRPr="009E5BC0" w:rsidTr="000537DF">
        <w:trPr>
          <w:trHeight w:val="624"/>
          <w:jc w:val="right"/>
        </w:trPr>
        <w:tc>
          <w:tcPr>
            <w:tcW w:w="1616" w:type="dxa"/>
            <w:vMerge w:val="restart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</w:pPr>
            <w:r w:rsidRPr="009E5BC0">
              <w:rPr>
                <w:rFonts w:ascii="Times New Roman" w:eastAsia="標楷體" w:hAnsi="Times New Roman" w:cs="新細明體" w:hint="eastAsia"/>
                <w:b/>
                <w:color w:val="000000"/>
                <w:spacing w:val="-10"/>
                <w:kern w:val="0"/>
              </w:rPr>
              <w:t>實驗室負責人</w:t>
            </w:r>
          </w:p>
        </w:tc>
        <w:tc>
          <w:tcPr>
            <w:tcW w:w="1979" w:type="dxa"/>
            <w:vMerge w:val="restart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5016" w:type="dxa"/>
            <w:gridSpan w:val="3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C15E4" w:rsidRPr="009E5BC0" w:rsidTr="000537DF">
        <w:trPr>
          <w:trHeight w:val="624"/>
          <w:jc w:val="right"/>
        </w:trPr>
        <w:tc>
          <w:tcPr>
            <w:tcW w:w="1616" w:type="dxa"/>
            <w:vMerge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79" w:type="dxa"/>
            <w:vMerge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電子信箱</w:t>
            </w:r>
          </w:p>
        </w:tc>
        <w:tc>
          <w:tcPr>
            <w:tcW w:w="5016" w:type="dxa"/>
            <w:gridSpan w:val="3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C15E4" w:rsidRPr="009E5BC0" w:rsidTr="000537DF">
        <w:trPr>
          <w:trHeight w:val="624"/>
          <w:jc w:val="right"/>
        </w:trPr>
        <w:tc>
          <w:tcPr>
            <w:tcW w:w="1616" w:type="dxa"/>
            <w:vMerge w:val="restart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cs="新細明體" w:hint="eastAsia"/>
                <w:b/>
                <w:color w:val="000000"/>
                <w:spacing w:val="-10"/>
                <w:kern w:val="0"/>
              </w:rPr>
              <w:t>實驗室管理人</w:t>
            </w:r>
          </w:p>
        </w:tc>
        <w:tc>
          <w:tcPr>
            <w:tcW w:w="1979" w:type="dxa"/>
            <w:vMerge w:val="restart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5016" w:type="dxa"/>
            <w:gridSpan w:val="3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C15E4" w:rsidRPr="009E5BC0" w:rsidTr="000537DF">
        <w:trPr>
          <w:trHeight w:val="624"/>
          <w:jc w:val="right"/>
        </w:trPr>
        <w:tc>
          <w:tcPr>
            <w:tcW w:w="1616" w:type="dxa"/>
            <w:vMerge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79" w:type="dxa"/>
            <w:vMerge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9E5BC0">
              <w:rPr>
                <w:rFonts w:ascii="Times New Roman" w:eastAsia="標楷體" w:hAnsi="Times New Roman" w:hint="eastAsia"/>
                <w:b/>
              </w:rPr>
              <w:t>電子信箱</w:t>
            </w:r>
          </w:p>
        </w:tc>
        <w:tc>
          <w:tcPr>
            <w:tcW w:w="5016" w:type="dxa"/>
            <w:gridSpan w:val="3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C15E4" w:rsidRPr="009E5BC0" w:rsidTr="009E5BC0">
        <w:trPr>
          <w:trHeight w:val="801"/>
          <w:jc w:val="right"/>
        </w:trPr>
        <w:tc>
          <w:tcPr>
            <w:tcW w:w="1616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10"/>
              </w:rPr>
            </w:pPr>
            <w:r w:rsidRPr="009E5BC0">
              <w:rPr>
                <w:rFonts w:ascii="Times New Roman" w:eastAsia="標楷體" w:hAnsi="Times New Roman" w:hint="eastAsia"/>
                <w:b/>
                <w:spacing w:val="-10"/>
              </w:rPr>
              <w:t>生物材料類別</w:t>
            </w:r>
          </w:p>
        </w:tc>
        <w:tc>
          <w:tcPr>
            <w:tcW w:w="8429" w:type="dxa"/>
            <w:gridSpan w:val="5"/>
            <w:vAlign w:val="center"/>
          </w:tcPr>
          <w:p w:rsidR="001C15E4" w:rsidRPr="009E5BC0" w:rsidRDefault="00FA3587" w:rsidP="00FA3587">
            <w:pPr>
              <w:tabs>
                <w:tab w:val="left" w:pos="1096"/>
                <w:tab w:val="left" w:pos="1534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9E5BC0">
              <w:rPr>
                <w:rFonts w:ascii="Times New Roman" w:eastAsia="標楷體" w:hAnsi="Times New Roman" w:hint="eastAsia"/>
              </w:rPr>
              <w:t>□重組</w:t>
            </w:r>
            <w:r w:rsidRPr="009E5BC0">
              <w:rPr>
                <w:rFonts w:ascii="Times New Roman" w:eastAsia="標楷體" w:hAnsi="Times New Roman" w:hint="eastAsia"/>
              </w:rPr>
              <w:t>DNA (</w:t>
            </w:r>
            <w:r w:rsidRPr="009E5BC0">
              <w:rPr>
                <w:rFonts w:ascii="Times New Roman" w:eastAsia="標楷體" w:hAnsi="Times New Roman" w:hint="eastAsia"/>
              </w:rPr>
              <w:t>含質體及載體</w:t>
            </w:r>
            <w:r w:rsidRPr="009E5BC0">
              <w:rPr>
                <w:rFonts w:ascii="Times New Roman" w:eastAsia="標楷體" w:hAnsi="Times New Roman" w:hint="eastAsia"/>
              </w:rPr>
              <w:t xml:space="preserve">)   </w:t>
            </w:r>
            <w:r w:rsidRPr="009E5BC0">
              <w:rPr>
                <w:rFonts w:ascii="Times New Roman" w:eastAsia="標楷體" w:hAnsi="Times New Roman" w:hint="eastAsia"/>
              </w:rPr>
              <w:t>□細胞株</w:t>
            </w:r>
            <w:r w:rsidRPr="009E5BC0">
              <w:rPr>
                <w:rFonts w:ascii="Times New Roman" w:eastAsia="標楷體" w:hAnsi="Times New Roman" w:hint="eastAsia"/>
              </w:rPr>
              <w:t xml:space="preserve">   </w:t>
            </w:r>
            <w:r w:rsidRPr="009E5BC0">
              <w:rPr>
                <w:rFonts w:ascii="Times New Roman" w:eastAsia="標楷體" w:hAnsi="Times New Roman" w:hint="eastAsia"/>
              </w:rPr>
              <w:t>□細菌</w:t>
            </w:r>
            <w:r w:rsidRPr="009E5BC0">
              <w:rPr>
                <w:rFonts w:ascii="Times New Roman" w:eastAsia="標楷體" w:hAnsi="Times New Roman" w:hint="eastAsia"/>
              </w:rPr>
              <w:t xml:space="preserve">   </w:t>
            </w:r>
            <w:r w:rsidRPr="009E5BC0">
              <w:rPr>
                <w:rFonts w:ascii="Times New Roman" w:eastAsia="標楷體" w:hAnsi="Times New Roman" w:hint="eastAsia"/>
              </w:rPr>
              <w:t>□病毒</w:t>
            </w:r>
            <w:r w:rsidRPr="009E5BC0">
              <w:rPr>
                <w:rFonts w:ascii="Times New Roman" w:eastAsia="標楷體" w:hAnsi="Times New Roman" w:hint="eastAsia"/>
              </w:rPr>
              <w:t xml:space="preserve">   </w:t>
            </w:r>
            <w:r w:rsidRPr="009E5BC0">
              <w:rPr>
                <w:rFonts w:ascii="Times New Roman" w:eastAsia="標楷體" w:hAnsi="Times New Roman" w:hint="eastAsia"/>
              </w:rPr>
              <w:t>□真菌</w:t>
            </w:r>
          </w:p>
        </w:tc>
      </w:tr>
      <w:tr w:rsidR="001C15E4" w:rsidRPr="009E5BC0" w:rsidTr="000537DF">
        <w:trPr>
          <w:trHeight w:val="850"/>
          <w:jc w:val="right"/>
        </w:trPr>
        <w:tc>
          <w:tcPr>
            <w:tcW w:w="1616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10"/>
              </w:rPr>
            </w:pPr>
            <w:r w:rsidRPr="009E5BC0">
              <w:rPr>
                <w:rFonts w:ascii="Times New Roman" w:eastAsia="標楷體" w:hAnsi="Times New Roman" w:hint="eastAsia"/>
                <w:b/>
                <w:spacing w:val="-10"/>
              </w:rPr>
              <w:t>適用範圍</w:t>
            </w:r>
          </w:p>
        </w:tc>
        <w:tc>
          <w:tcPr>
            <w:tcW w:w="8429" w:type="dxa"/>
            <w:gridSpan w:val="5"/>
            <w:vAlign w:val="center"/>
          </w:tcPr>
          <w:p w:rsidR="001C15E4" w:rsidRPr="009E5BC0" w:rsidRDefault="001C15E4" w:rsidP="00FA3587">
            <w:pPr>
              <w:pStyle w:val="a3"/>
              <w:numPr>
                <w:ilvl w:val="0"/>
                <w:numId w:val="1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 w:rsidRPr="009E5BC0">
              <w:rPr>
                <w:rFonts w:ascii="Times New Roman" w:eastAsia="標楷體" w:hAnsi="Times New Roman" w:hint="eastAsia"/>
              </w:rPr>
              <w:t>適用於處理已知特性，不會令免疫力健全之成年人致病，對實驗室人員及環境帶來之可能危害甚小的微生物。</w:t>
            </w:r>
          </w:p>
          <w:p w:rsidR="001C15E4" w:rsidRPr="009E5BC0" w:rsidRDefault="00505992" w:rsidP="000E7978">
            <w:pPr>
              <w:pStyle w:val="a3"/>
              <w:numPr>
                <w:ilvl w:val="0"/>
                <w:numId w:val="1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 w:rsidRPr="009E5BC0">
              <w:rPr>
                <w:rFonts w:ascii="Times New Roman" w:eastAsia="標楷體" w:hAnsi="Times New Roman" w:hint="eastAsia"/>
              </w:rPr>
              <w:t>操作</w:t>
            </w:r>
            <w:r w:rsidRPr="009E5BC0">
              <w:rPr>
                <w:rFonts w:ascii="Times New Roman" w:eastAsia="標楷體" w:hAnsi="Times New Roman" w:hint="eastAsia"/>
              </w:rPr>
              <w:t>RG1</w:t>
            </w:r>
            <w:r w:rsidRPr="009E5BC0">
              <w:rPr>
                <w:rFonts w:ascii="Times New Roman" w:eastAsia="標楷體" w:hAnsi="Times New Roman" w:hint="eastAsia"/>
              </w:rPr>
              <w:t>感染性生物材料、細胞株、重組</w:t>
            </w:r>
            <w:r w:rsidRPr="009E5BC0">
              <w:rPr>
                <w:rFonts w:ascii="Times New Roman" w:eastAsia="標楷體" w:hAnsi="Times New Roman" w:hint="eastAsia"/>
              </w:rPr>
              <w:t>DNA</w:t>
            </w:r>
            <w:r w:rsidRPr="009E5BC0">
              <w:rPr>
                <w:rFonts w:ascii="Times New Roman" w:eastAsia="標楷體" w:hAnsi="Times New Roman" w:hint="eastAsia"/>
              </w:rPr>
              <w:t>之生物實驗室。</w:t>
            </w:r>
          </w:p>
        </w:tc>
      </w:tr>
      <w:tr w:rsidR="001C15E4" w:rsidRPr="009E5BC0" w:rsidTr="000537DF">
        <w:trPr>
          <w:trHeight w:val="964"/>
          <w:jc w:val="right"/>
        </w:trPr>
        <w:tc>
          <w:tcPr>
            <w:tcW w:w="1616" w:type="dxa"/>
            <w:vAlign w:val="center"/>
          </w:tcPr>
          <w:p w:rsidR="001C15E4" w:rsidRPr="009E5BC0" w:rsidRDefault="001C15E4" w:rsidP="00CE2A1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10"/>
              </w:rPr>
            </w:pPr>
            <w:r w:rsidRPr="009E5BC0">
              <w:rPr>
                <w:rFonts w:ascii="Times New Roman" w:eastAsia="標楷體" w:hAnsi="Times New Roman" w:hint="eastAsia"/>
                <w:b/>
                <w:spacing w:val="-10"/>
              </w:rPr>
              <w:t>必備項目</w:t>
            </w:r>
          </w:p>
        </w:tc>
        <w:tc>
          <w:tcPr>
            <w:tcW w:w="8429" w:type="dxa"/>
            <w:gridSpan w:val="5"/>
            <w:vAlign w:val="center"/>
          </w:tcPr>
          <w:p w:rsidR="001C15E4" w:rsidRPr="009E5BC0" w:rsidRDefault="001C15E4" w:rsidP="00FA3587">
            <w:pPr>
              <w:pStyle w:val="a3"/>
              <w:numPr>
                <w:ilvl w:val="0"/>
                <w:numId w:val="2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 w:rsidRPr="009E5BC0">
              <w:rPr>
                <w:rFonts w:ascii="Times New Roman" w:eastAsia="標楷體" w:hAnsi="Times New Roman" w:hint="eastAsia"/>
              </w:rPr>
              <w:t>實驗室人員完成教育訓練。</w:t>
            </w:r>
          </w:p>
          <w:p w:rsidR="001C15E4" w:rsidRDefault="001C15E4" w:rsidP="00FA3587">
            <w:pPr>
              <w:pStyle w:val="a3"/>
              <w:numPr>
                <w:ilvl w:val="0"/>
                <w:numId w:val="2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 w:rsidRPr="009E5BC0">
              <w:rPr>
                <w:rFonts w:ascii="Times New Roman" w:eastAsia="標楷體" w:hAnsi="Times New Roman" w:hint="eastAsia"/>
              </w:rPr>
              <w:t>實驗室場所所在大樓具備高壓滅菌鍋。</w:t>
            </w:r>
          </w:p>
          <w:p w:rsidR="00ED3049" w:rsidRDefault="00ED3049" w:rsidP="00ED3049">
            <w:pPr>
              <w:pStyle w:val="a3"/>
              <w:numPr>
                <w:ilvl w:val="0"/>
                <w:numId w:val="2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 w:rsidRPr="00CA0D01">
              <w:rPr>
                <w:rFonts w:ascii="Times New Roman" w:eastAsia="標楷體" w:hAnsi="Times New Roman" w:hint="eastAsia"/>
              </w:rPr>
              <w:t>實驗場所設有門禁管制。</w:t>
            </w:r>
          </w:p>
          <w:p w:rsidR="00ED3049" w:rsidRPr="00ED3049" w:rsidRDefault="00ED3049" w:rsidP="00ED3049">
            <w:pPr>
              <w:pStyle w:val="a3"/>
              <w:numPr>
                <w:ilvl w:val="0"/>
                <w:numId w:val="2"/>
              </w:numPr>
              <w:tabs>
                <w:tab w:val="left" w:pos="1096"/>
                <w:tab w:val="left" w:pos="1534"/>
              </w:tabs>
              <w:spacing w:line="400" w:lineRule="exact"/>
              <w:ind w:leftChars="0" w:left="482" w:hangingChars="2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感染性生物材料存取紀錄。</w:t>
            </w:r>
          </w:p>
        </w:tc>
      </w:tr>
    </w:tbl>
    <w:p w:rsidR="000537DF" w:rsidRDefault="000537DF" w:rsidP="000958C9">
      <w:pPr>
        <w:pStyle w:val="a3"/>
        <w:numPr>
          <w:ilvl w:val="0"/>
          <w:numId w:val="2"/>
        </w:numPr>
        <w:spacing w:beforeLines="50" w:before="180" w:line="440" w:lineRule="exact"/>
        <w:ind w:leftChars="0" w:left="482" w:hangingChars="201" w:hanging="482"/>
        <w:rPr>
          <w:rFonts w:ascii="Times New Roman" w:eastAsia="標楷體" w:hAnsi="Times New Roman"/>
        </w:rPr>
      </w:pPr>
      <w:r w:rsidRPr="00CA0D01">
        <w:rPr>
          <w:rFonts w:ascii="Times New Roman" w:eastAsia="標楷體" w:hAnsi="Times New Roman" w:hint="eastAsia"/>
        </w:rPr>
        <w:t>實驗室感染性生物材料資料表</w:t>
      </w:r>
    </w:p>
    <w:p w:rsidR="000537DF" w:rsidRDefault="000537DF" w:rsidP="000537DF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eastAsia="標楷體" w:hAnsi="Times New Roman"/>
        </w:rPr>
      </w:pPr>
      <w:r w:rsidRPr="000537DF">
        <w:rPr>
          <w:rFonts w:ascii="Times New Roman" w:eastAsia="標楷體" w:hAnsi="Times New Roman" w:hint="eastAsia"/>
        </w:rPr>
        <w:t>□無使用或儲存感染性生物材料，以下則不需要填寫。</w:t>
      </w:r>
    </w:p>
    <w:p w:rsidR="000537DF" w:rsidRPr="000537DF" w:rsidRDefault="000537DF" w:rsidP="000537DF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eastAsia="標楷體" w:hAnsi="Times New Roman"/>
        </w:rPr>
      </w:pPr>
      <w:r w:rsidRPr="000537DF">
        <w:rPr>
          <w:rFonts w:ascii="Times New Roman" w:eastAsia="標楷體" w:hAnsi="Times New Roman" w:hint="eastAsia"/>
        </w:rPr>
        <w:t>使用或儲存感染性生物材料如下：</w:t>
      </w:r>
    </w:p>
    <w:p w:rsidR="000537DF" w:rsidRDefault="000537DF" w:rsidP="000537DF">
      <w:pPr>
        <w:pStyle w:val="a3"/>
        <w:numPr>
          <w:ilvl w:val="0"/>
          <w:numId w:val="9"/>
        </w:numPr>
        <w:spacing w:afterLines="30" w:after="108" w:line="440" w:lineRule="exact"/>
        <w:ind w:leftChars="0" w:left="1446" w:hanging="482"/>
        <w:rPr>
          <w:rFonts w:ascii="Times New Roman" w:eastAsia="標楷體" w:hAnsi="Times New Roman"/>
          <w:b/>
          <w:sz w:val="20"/>
          <w:szCs w:val="20"/>
        </w:rPr>
      </w:pPr>
      <w:r w:rsidRPr="000537DF">
        <w:rPr>
          <w:rFonts w:ascii="Times New Roman" w:eastAsia="標楷體" w:hAnsi="Times New Roman" w:hint="eastAsia"/>
          <w:b/>
          <w:sz w:val="20"/>
          <w:szCs w:val="20"/>
        </w:rPr>
        <w:lastRenderedPageBreak/>
        <w:t>感染性生物材料之危險性等級：請參考感染性生物材料作業要點附表一</w:t>
      </w:r>
      <w:r w:rsidRPr="000537DF">
        <w:rPr>
          <w:rFonts w:ascii="Times New Roman" w:eastAsia="標楷體" w:hAnsi="Times New Roman" w:hint="eastAsia"/>
          <w:b/>
          <w:sz w:val="20"/>
          <w:szCs w:val="20"/>
        </w:rPr>
        <w:t>~</w:t>
      </w:r>
      <w:r w:rsidRPr="000537DF">
        <w:rPr>
          <w:rFonts w:ascii="Times New Roman" w:eastAsia="標楷體" w:hAnsi="Times New Roman" w:hint="eastAsia"/>
          <w:b/>
          <w:sz w:val="20"/>
          <w:szCs w:val="20"/>
        </w:rPr>
        <w:t>附表五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42"/>
        <w:gridCol w:w="1834"/>
        <w:gridCol w:w="1511"/>
        <w:gridCol w:w="3791"/>
      </w:tblGrid>
      <w:tr w:rsidR="000537DF" w:rsidRPr="00CA0D01" w:rsidTr="003E3461">
        <w:trPr>
          <w:jc w:val="right"/>
        </w:trPr>
        <w:tc>
          <w:tcPr>
            <w:tcW w:w="1816" w:type="dxa"/>
            <w:shd w:val="clear" w:color="auto" w:fill="auto"/>
            <w:vAlign w:val="center"/>
          </w:tcPr>
          <w:p w:rsidR="000537DF" w:rsidRPr="00CA0D01" w:rsidRDefault="000537DF" w:rsidP="003E3461">
            <w:pPr>
              <w:tabs>
                <w:tab w:val="left" w:pos="518"/>
              </w:tabs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生物材料名稱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(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中文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英文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537DF" w:rsidRPr="00CA0D01" w:rsidRDefault="000537DF" w:rsidP="003E3461">
            <w:pPr>
              <w:tabs>
                <w:tab w:val="left" w:pos="518"/>
              </w:tabs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基因重組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537DF" w:rsidRPr="00CA0D01" w:rsidRDefault="000537DF" w:rsidP="003E3461">
            <w:pPr>
              <w:tabs>
                <w:tab w:val="left" w:pos="518"/>
              </w:tabs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類別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0537DF" w:rsidRPr="00CA0D01" w:rsidRDefault="000537DF" w:rsidP="003E3461">
            <w:pPr>
              <w:tabs>
                <w:tab w:val="left" w:pos="518"/>
              </w:tabs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危險性等級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0537DF" w:rsidRPr="00CA0D01" w:rsidRDefault="000537DF" w:rsidP="003E3461">
            <w:pPr>
              <w:tabs>
                <w:tab w:val="left" w:pos="518"/>
              </w:tabs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現況</w:t>
            </w:r>
          </w:p>
        </w:tc>
      </w:tr>
      <w:tr w:rsidR="000537DF" w:rsidRPr="00CA0D01" w:rsidTr="003E3461">
        <w:trPr>
          <w:jc w:val="right"/>
        </w:trPr>
        <w:tc>
          <w:tcPr>
            <w:tcW w:w="1816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</w:p>
        </w:tc>
        <w:tc>
          <w:tcPr>
            <w:tcW w:w="1834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□細菌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□病毒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□真菌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□生物毒素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□慢病毒載體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(</w:t>
            </w:r>
            <w:proofErr w:type="spellStart"/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lentiviral</w:t>
            </w:r>
            <w:proofErr w:type="spellEnd"/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vector)</w:t>
            </w:r>
          </w:p>
        </w:tc>
        <w:tc>
          <w:tcPr>
            <w:tcW w:w="1511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RG1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RG2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91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□使用中，於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BSL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實驗室操作</w:t>
            </w:r>
          </w:p>
          <w:p w:rsidR="000537DF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</w:t>
            </w:r>
          </w:p>
          <w:p w:rsidR="000537DF" w:rsidRPr="00681C5E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保存地點：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            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□保存於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℃冰箱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□保存於液態氮桶中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□生物材料數量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(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需填單位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RG2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儲存場所已上鎖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</w:p>
        </w:tc>
      </w:tr>
      <w:tr w:rsidR="000537DF" w:rsidRPr="00CA0D01" w:rsidTr="003E3461">
        <w:trPr>
          <w:jc w:val="right"/>
        </w:trPr>
        <w:tc>
          <w:tcPr>
            <w:tcW w:w="1816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</w:p>
        </w:tc>
        <w:tc>
          <w:tcPr>
            <w:tcW w:w="1834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□細菌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□病毒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□真菌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□生物毒素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□慢病毒載體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(</w:t>
            </w:r>
            <w:proofErr w:type="spellStart"/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lentiviral</w:t>
            </w:r>
            <w:proofErr w:type="spellEnd"/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vector)</w:t>
            </w:r>
          </w:p>
        </w:tc>
        <w:tc>
          <w:tcPr>
            <w:tcW w:w="1511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RG1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RG2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91" w:type="dxa"/>
            <w:shd w:val="clear" w:color="auto" w:fill="auto"/>
          </w:tcPr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□使用中，於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BSL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實驗室操作</w:t>
            </w:r>
          </w:p>
          <w:p w:rsidR="000537DF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</w:t>
            </w:r>
          </w:p>
          <w:p w:rsidR="000537DF" w:rsidRPr="00681C5E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保存地點：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            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□保存於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℃冰箱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□保存於液態氮桶中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□生物材料數量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(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需填單位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RG2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儲存場所已上鎖</w:t>
            </w:r>
          </w:p>
          <w:p w:rsidR="000537DF" w:rsidRPr="00CA0D01" w:rsidRDefault="000537DF" w:rsidP="003E3461">
            <w:pPr>
              <w:tabs>
                <w:tab w:val="left" w:pos="518"/>
              </w:tabs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</w:p>
        </w:tc>
      </w:tr>
    </w:tbl>
    <w:p w:rsidR="000537DF" w:rsidRPr="000537DF" w:rsidRDefault="000537DF" w:rsidP="000537DF">
      <w:pPr>
        <w:spacing w:line="440" w:lineRule="exact"/>
        <w:jc w:val="right"/>
        <w:rPr>
          <w:rFonts w:ascii="Times New Roman" w:eastAsia="標楷體" w:hAnsi="Times New Roman"/>
          <w:b/>
          <w:sz w:val="20"/>
          <w:szCs w:val="20"/>
        </w:rPr>
      </w:pPr>
      <w:r w:rsidRPr="00CA0D01">
        <w:rPr>
          <w:rFonts w:ascii="Times New Roman" w:eastAsia="標楷體" w:hAnsi="Times New Roman" w:hint="eastAsia"/>
          <w:sz w:val="20"/>
          <w:szCs w:val="20"/>
        </w:rPr>
        <w:t>若表格不足，請自行增列。</w:t>
      </w:r>
    </w:p>
    <w:p w:rsidR="00C75B5F" w:rsidRDefault="000958C9" w:rsidP="000958C9">
      <w:pPr>
        <w:pStyle w:val="a3"/>
        <w:numPr>
          <w:ilvl w:val="0"/>
          <w:numId w:val="2"/>
        </w:numPr>
        <w:spacing w:beforeLines="50" w:before="180" w:line="440" w:lineRule="exact"/>
        <w:ind w:leftChars="0" w:left="482" w:hangingChars="201" w:hanging="482"/>
        <w:rPr>
          <w:rFonts w:ascii="Times New Roman" w:eastAsia="標楷體" w:hAnsi="Times New Roman"/>
        </w:rPr>
      </w:pPr>
      <w:r w:rsidRPr="00CA0D01">
        <w:rPr>
          <w:rFonts w:ascii="Times New Roman" w:eastAsia="標楷體" w:hAnsi="Times New Roman" w:hint="eastAsia"/>
        </w:rPr>
        <w:t>操作生物實驗人員清冊</w:t>
      </w:r>
      <w:r w:rsidRPr="00CA0D01">
        <w:rPr>
          <w:rFonts w:ascii="Times New Roman" w:eastAsia="標楷體" w:hAnsi="Times New Roman" w:hint="eastAsia"/>
        </w:rPr>
        <w:t>(</w:t>
      </w:r>
      <w:r w:rsidRPr="00CA0D01">
        <w:rPr>
          <w:rFonts w:ascii="Times New Roman" w:eastAsia="標楷體" w:hAnsi="Times New Roman" w:hint="eastAsia"/>
        </w:rPr>
        <w:t>嚴禁未完成教育訓練者操作實驗</w:t>
      </w:r>
      <w:r w:rsidRPr="00CA0D01">
        <w:rPr>
          <w:rFonts w:ascii="Times New Roman" w:eastAsia="標楷體" w:hAnsi="Times New Roman" w:hint="eastAsia"/>
        </w:rPr>
        <w:t>)</w:t>
      </w:r>
      <w:r w:rsidRPr="00CA0D01">
        <w:rPr>
          <w:rFonts w:ascii="Times New Roman" w:eastAsia="標楷體" w:hAnsi="Times New Roman" w:hint="eastAsia"/>
        </w:rPr>
        <w:t>：</w:t>
      </w:r>
    </w:p>
    <w:p w:rsidR="000958C9" w:rsidRPr="000958C9" w:rsidRDefault="000958C9" w:rsidP="006E353D">
      <w:pPr>
        <w:pStyle w:val="a3"/>
        <w:spacing w:afterLines="50" w:after="180" w:line="440" w:lineRule="exact"/>
        <w:ind w:leftChars="0" w:left="482"/>
        <w:rPr>
          <w:rFonts w:ascii="Times New Roman" w:eastAsia="標楷體" w:hAnsi="Times New Roman"/>
        </w:rPr>
      </w:pPr>
      <w:r w:rsidRPr="00CA0D01">
        <w:rPr>
          <w:rFonts w:ascii="Times New Roman" w:eastAsia="標楷體" w:hAnsi="Times New Roman" w:cs="新細明體" w:hint="eastAsia"/>
          <w:color w:val="000000"/>
          <w:kern w:val="0"/>
        </w:rPr>
        <w:t>實驗室人員共</w:t>
      </w:r>
      <w:r w:rsidRPr="00CA0D01">
        <w:rPr>
          <w:rFonts w:ascii="Times New Roman" w:eastAsia="標楷體" w:hAnsi="Times New Roman" w:cs="新細明體" w:hint="eastAsia"/>
          <w:color w:val="000000"/>
          <w:kern w:val="0"/>
          <w:u w:val="single"/>
        </w:rPr>
        <w:t xml:space="preserve">       </w:t>
      </w:r>
      <w:r w:rsidRPr="00CA0D01">
        <w:rPr>
          <w:rFonts w:ascii="Times New Roman" w:eastAsia="標楷體" w:hAnsi="Times New Roman" w:cs="新細明體" w:hint="eastAsia"/>
          <w:color w:val="000000"/>
          <w:kern w:val="0"/>
        </w:rPr>
        <w:t>人；已完成教育訓練共</w:t>
      </w:r>
      <w:r w:rsidRPr="00CA0D01">
        <w:rPr>
          <w:rFonts w:ascii="Times New Roman" w:eastAsia="標楷體" w:hAnsi="Times New Roman" w:cs="新細明體" w:hint="eastAsia"/>
          <w:color w:val="000000"/>
          <w:kern w:val="0"/>
          <w:u w:val="single"/>
        </w:rPr>
        <w:t xml:space="preserve">       </w:t>
      </w:r>
      <w:r w:rsidRPr="00CA0D01">
        <w:rPr>
          <w:rFonts w:ascii="Times New Roman" w:eastAsia="標楷體" w:hAnsi="Times New Roman" w:cs="新細明體" w:hint="eastAsia"/>
          <w:color w:val="000000"/>
          <w:kern w:val="0"/>
        </w:rPr>
        <w:t>人；未完訓共</w:t>
      </w:r>
      <w:r w:rsidRPr="00CA0D01">
        <w:rPr>
          <w:rFonts w:ascii="Times New Roman" w:eastAsia="標楷體" w:hAnsi="Times New Roman" w:cs="新細明體" w:hint="eastAsia"/>
          <w:color w:val="000000"/>
          <w:kern w:val="0"/>
          <w:u w:val="single"/>
        </w:rPr>
        <w:t xml:space="preserve">       </w:t>
      </w:r>
      <w:r w:rsidRPr="00CA0D01">
        <w:rPr>
          <w:rFonts w:ascii="Times New Roman" w:eastAsia="標楷體" w:hAnsi="Times New Roman" w:cs="新細明體" w:hint="eastAsia"/>
          <w:color w:val="000000"/>
          <w:kern w:val="0"/>
        </w:rPr>
        <w:t>人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247"/>
        <w:gridCol w:w="1081"/>
        <w:gridCol w:w="2143"/>
        <w:gridCol w:w="2245"/>
        <w:gridCol w:w="2104"/>
      </w:tblGrid>
      <w:tr w:rsidR="000958C9" w:rsidRPr="00CA0D01" w:rsidTr="005A6E0C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學號或員編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職稱</w:t>
            </w:r>
          </w:p>
        </w:tc>
        <w:tc>
          <w:tcPr>
            <w:tcW w:w="2143" w:type="dxa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新進人員，生物安全教育訓練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在職人員，生物安全繼續教育訓練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</w:tr>
      <w:tr w:rsidR="000958C9" w:rsidRPr="00CA0D01" w:rsidTr="005A6E0C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958C9" w:rsidRPr="00CA0D01" w:rsidRDefault="000958C9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  <w:tc>
          <w:tcPr>
            <w:tcW w:w="2104" w:type="dxa"/>
            <w:shd w:val="clear" w:color="auto" w:fill="auto"/>
          </w:tcPr>
          <w:p w:rsidR="000958C9" w:rsidRPr="00CA0D01" w:rsidRDefault="000958C9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</w:tr>
      <w:tr w:rsidR="000958C9" w:rsidRPr="00CA0D01" w:rsidTr="005A6E0C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0958C9" w:rsidRPr="00CA0D01" w:rsidRDefault="000958C9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0958C9" w:rsidRPr="00CA0D01" w:rsidRDefault="000958C9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  <w:tc>
          <w:tcPr>
            <w:tcW w:w="2104" w:type="dxa"/>
            <w:shd w:val="clear" w:color="auto" w:fill="auto"/>
          </w:tcPr>
          <w:p w:rsidR="000958C9" w:rsidRPr="00CA0D01" w:rsidRDefault="000958C9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</w:tr>
      <w:tr w:rsidR="005A6E0C" w:rsidRPr="00CA0D01" w:rsidTr="00FF5FD3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  <w:tc>
          <w:tcPr>
            <w:tcW w:w="2104" w:type="dxa"/>
            <w:shd w:val="clear" w:color="auto" w:fill="auto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</w:tr>
      <w:tr w:rsidR="005A6E0C" w:rsidRPr="00CA0D01" w:rsidTr="005A6E0C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  <w:tc>
          <w:tcPr>
            <w:tcW w:w="2104" w:type="dxa"/>
            <w:shd w:val="clear" w:color="auto" w:fill="auto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</w:tr>
      <w:tr w:rsidR="005A6E0C" w:rsidRPr="00CA0D01" w:rsidTr="00FF5FD3"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5A6E0C" w:rsidRPr="00CA0D01" w:rsidRDefault="005A6E0C" w:rsidP="001225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  <w:tc>
          <w:tcPr>
            <w:tcW w:w="2104" w:type="dxa"/>
            <w:shd w:val="clear" w:color="auto" w:fill="auto"/>
          </w:tcPr>
          <w:p w:rsidR="005A6E0C" w:rsidRPr="00CA0D01" w:rsidRDefault="005A6E0C" w:rsidP="0012255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□是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□否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A0D01">
              <w:rPr>
                <w:rFonts w:ascii="Times New Roman" w:eastAsia="標楷體" w:hAnsi="Times New Roman" w:hint="eastAsia"/>
                <w:sz w:val="20"/>
                <w:szCs w:val="20"/>
              </w:rPr>
              <w:t>□不適用</w:t>
            </w:r>
          </w:p>
        </w:tc>
      </w:tr>
    </w:tbl>
    <w:p w:rsidR="000C5525" w:rsidRDefault="006E353D" w:rsidP="006A2DCB">
      <w:pPr>
        <w:spacing w:afterLines="20" w:after="72"/>
        <w:jc w:val="right"/>
        <w:rPr>
          <w:rFonts w:ascii="Times New Roman" w:eastAsia="標楷體" w:hAnsi="Times New Roman"/>
          <w:b/>
        </w:rPr>
      </w:pPr>
      <w:r w:rsidRPr="00CA0D01">
        <w:rPr>
          <w:rFonts w:ascii="Times New Roman" w:eastAsia="標楷體" w:hAnsi="Times New Roman" w:hint="eastAsia"/>
          <w:sz w:val="20"/>
          <w:szCs w:val="20"/>
        </w:rPr>
        <w:t>若表格不足，請自行增列。</w:t>
      </w:r>
    </w:p>
    <w:p w:rsidR="006A2DCB" w:rsidRPr="006A2DCB" w:rsidRDefault="006A2DCB" w:rsidP="006A2DCB">
      <w:pPr>
        <w:pStyle w:val="a3"/>
        <w:numPr>
          <w:ilvl w:val="0"/>
          <w:numId w:val="7"/>
        </w:numPr>
        <w:spacing w:afterLines="20" w:after="72"/>
        <w:ind w:leftChars="0"/>
        <w:jc w:val="both"/>
        <w:rPr>
          <w:rFonts w:ascii="Times New Roman" w:eastAsia="標楷體" w:hAnsi="Times New Roman"/>
          <w:b/>
          <w:vanish/>
        </w:rPr>
      </w:pPr>
    </w:p>
    <w:p w:rsidR="006A2DCB" w:rsidRPr="006A2DCB" w:rsidRDefault="006A2DCB" w:rsidP="006A2DCB">
      <w:pPr>
        <w:pStyle w:val="a3"/>
        <w:numPr>
          <w:ilvl w:val="0"/>
          <w:numId w:val="7"/>
        </w:numPr>
        <w:spacing w:afterLines="20" w:after="72"/>
        <w:ind w:leftChars="0"/>
        <w:jc w:val="both"/>
        <w:rPr>
          <w:rFonts w:ascii="Times New Roman" w:eastAsia="標楷體" w:hAnsi="Times New Roman"/>
          <w:b/>
          <w:vanish/>
        </w:rPr>
      </w:pPr>
    </w:p>
    <w:p w:rsidR="006A2DCB" w:rsidRPr="006A2DCB" w:rsidRDefault="006A2DCB" w:rsidP="006A2DCB">
      <w:pPr>
        <w:pStyle w:val="a3"/>
        <w:numPr>
          <w:ilvl w:val="0"/>
          <w:numId w:val="7"/>
        </w:numPr>
        <w:spacing w:afterLines="20" w:after="72"/>
        <w:ind w:leftChars="0"/>
        <w:jc w:val="both"/>
        <w:rPr>
          <w:rFonts w:ascii="Times New Roman" w:eastAsia="標楷體" w:hAnsi="Times New Roman"/>
          <w:b/>
          <w:vanish/>
        </w:rPr>
      </w:pPr>
    </w:p>
    <w:p w:rsidR="000537DF" w:rsidRDefault="000537DF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6A2DCB" w:rsidRDefault="006A2DCB" w:rsidP="006A2DCB">
      <w:pPr>
        <w:pStyle w:val="a3"/>
        <w:numPr>
          <w:ilvl w:val="0"/>
          <w:numId w:val="7"/>
        </w:numPr>
        <w:spacing w:afterLines="20" w:after="72"/>
        <w:ind w:leftChars="0"/>
        <w:jc w:val="both"/>
        <w:rPr>
          <w:rFonts w:ascii="Times New Roman" w:eastAsia="標楷體" w:hAnsi="Times New Roman"/>
        </w:rPr>
      </w:pPr>
      <w:r w:rsidRPr="006A2DCB">
        <w:rPr>
          <w:rFonts w:ascii="Times New Roman" w:eastAsia="標楷體" w:hAnsi="Times New Roman" w:hint="eastAsia"/>
        </w:rPr>
        <w:lastRenderedPageBreak/>
        <w:t>實驗室自主檢查：</w:t>
      </w:r>
    </w:p>
    <w:p w:rsidR="006A2DCB" w:rsidRPr="006A2DCB" w:rsidRDefault="006A2DCB" w:rsidP="006A2DCB">
      <w:pPr>
        <w:pStyle w:val="a3"/>
        <w:spacing w:afterLines="20" w:after="72"/>
        <w:ind w:leftChars="0"/>
        <w:jc w:val="both"/>
        <w:rPr>
          <w:rFonts w:ascii="Times New Roman" w:eastAsia="標楷體" w:hAnsi="Times New Roman"/>
          <w:b/>
        </w:rPr>
      </w:pPr>
      <w:r w:rsidRPr="006A2DCB">
        <w:rPr>
          <w:rFonts w:ascii="Times New Roman" w:eastAsia="標楷體" w:hAnsi="Times New Roman" w:hint="eastAsia"/>
          <w:b/>
        </w:rPr>
        <w:t>依「生物安全第一等級至第三等級實驗室安全規範</w:t>
      </w:r>
      <w:r w:rsidRPr="006A2DCB">
        <w:rPr>
          <w:rFonts w:ascii="Times New Roman" w:eastAsia="標楷體" w:hAnsi="Times New Roman" w:hint="eastAsia"/>
          <w:b/>
        </w:rPr>
        <w:t xml:space="preserve"> </w:t>
      </w:r>
      <w:r w:rsidRPr="006A2DCB">
        <w:rPr>
          <w:rFonts w:ascii="Times New Roman" w:eastAsia="標楷體" w:hAnsi="Times New Roman" w:hint="eastAsia"/>
          <w:b/>
        </w:rPr>
        <w:t>第</w:t>
      </w:r>
      <w:r w:rsidRPr="006A2DCB">
        <w:rPr>
          <w:rFonts w:ascii="Times New Roman" w:eastAsia="標楷體" w:hAnsi="Times New Roman" w:hint="eastAsia"/>
          <w:b/>
        </w:rPr>
        <w:t>1.0</w:t>
      </w:r>
      <w:r w:rsidRPr="006A2DCB">
        <w:rPr>
          <w:rFonts w:ascii="Times New Roman" w:eastAsia="標楷體" w:hAnsi="Times New Roman" w:hint="eastAsia"/>
          <w:b/>
        </w:rPr>
        <w:t>版」訂定</w:t>
      </w:r>
    </w:p>
    <w:tbl>
      <w:tblPr>
        <w:tblStyle w:val="a4"/>
        <w:tblpPr w:leftFromText="181" w:rightFromText="181" w:vertAnchor="text" w:horzAnchor="margin" w:tblpXSpec="center" w:tblpY="1"/>
        <w:tblW w:w="10308" w:type="dxa"/>
        <w:tblLayout w:type="fixed"/>
        <w:tblLook w:val="04A0" w:firstRow="1" w:lastRow="0" w:firstColumn="1" w:lastColumn="0" w:noHBand="0" w:noVBand="1"/>
      </w:tblPr>
      <w:tblGrid>
        <w:gridCol w:w="5579"/>
        <w:gridCol w:w="565"/>
        <w:gridCol w:w="564"/>
        <w:gridCol w:w="637"/>
        <w:gridCol w:w="1722"/>
        <w:gridCol w:w="1241"/>
      </w:tblGrid>
      <w:tr w:rsidR="006A2DCB" w:rsidRPr="00895651" w:rsidTr="00656DA0">
        <w:tc>
          <w:tcPr>
            <w:tcW w:w="5579" w:type="dxa"/>
            <w:vMerge w:val="restart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審查項目</w:t>
            </w:r>
          </w:p>
        </w:tc>
        <w:tc>
          <w:tcPr>
            <w:tcW w:w="1766" w:type="dxa"/>
            <w:gridSpan w:val="3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自我檢查</w:t>
            </w:r>
          </w:p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被評實驗室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722" w:type="dxa"/>
            <w:vMerge w:val="restart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自我檢查結果說明</w:t>
            </w:r>
          </w:p>
        </w:tc>
        <w:tc>
          <w:tcPr>
            <w:tcW w:w="1241" w:type="dxa"/>
            <w:vMerge w:val="restart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6A2DCB" w:rsidRPr="00895651" w:rsidTr="00656DA0">
        <w:trPr>
          <w:cantSplit/>
          <w:trHeight w:val="1105"/>
        </w:trPr>
        <w:tc>
          <w:tcPr>
            <w:tcW w:w="5579" w:type="dxa"/>
            <w:vMerge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是</w:t>
            </w: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否</w:t>
            </w:r>
          </w:p>
        </w:tc>
        <w:tc>
          <w:tcPr>
            <w:tcW w:w="637" w:type="dxa"/>
            <w:tcBorders>
              <w:right w:val="double" w:sz="4" w:space="0" w:color="auto"/>
            </w:tcBorders>
            <w:textDirection w:val="tbRlV"/>
            <w:vAlign w:val="center"/>
          </w:tcPr>
          <w:p w:rsidR="006A2DCB" w:rsidRPr="00895651" w:rsidRDefault="006A2DCB" w:rsidP="006A2DCB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不適用</w:t>
            </w:r>
          </w:p>
        </w:tc>
        <w:tc>
          <w:tcPr>
            <w:tcW w:w="172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vMerge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7C0FFD" w:rsidRDefault="006A2DCB" w:rsidP="006A2DC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50"/>
                <w:kern w:val="0"/>
                <w:szCs w:val="24"/>
                <w:fitText w:val="1920" w:id="1474021895"/>
              </w:rPr>
              <w:t>教育訓</w:t>
            </w:r>
            <w:r w:rsidRPr="006A2DCB">
              <w:rPr>
                <w:rFonts w:ascii="Times New Roman" w:eastAsia="標楷體" w:hAnsi="Times New Roman" w:hint="eastAsia"/>
                <w:spacing w:val="30"/>
                <w:kern w:val="0"/>
                <w:szCs w:val="24"/>
                <w:fitText w:val="1920" w:id="1474021895"/>
              </w:rPr>
              <w:t>練</w:t>
            </w: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實驗室人員均接受相關操作實務之培訓與安全教育訓練。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實驗室新進人員已完成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小時生物安全及生物保全課程。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95651">
              <w:rPr>
                <w:rFonts w:ascii="Times New Roman" w:eastAsia="標楷體" w:hAnsi="Times New Roman" w:hint="eastAsia"/>
                <w:szCs w:val="24"/>
              </w:rPr>
              <w:t>實驗室在職人員每年完成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95651">
              <w:rPr>
                <w:rFonts w:ascii="Times New Roman" w:eastAsia="標楷體" w:hAnsi="Times New Roman" w:hint="eastAsia"/>
                <w:szCs w:val="24"/>
              </w:rPr>
              <w:t>小時生物安全及生物保全繼續教育課程。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7C0FFD" w:rsidRDefault="006A2DCB" w:rsidP="006A2DC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50"/>
                <w:kern w:val="0"/>
                <w:szCs w:val="24"/>
                <w:fitText w:val="2400" w:id="1474021896"/>
              </w:rPr>
              <w:t>實驗室設</w:t>
            </w:r>
            <w:r w:rsidRPr="006A2DCB">
              <w:rPr>
                <w:rFonts w:ascii="Times New Roman" w:eastAsia="標楷體" w:hAnsi="Times New Roman" w:hint="eastAsia"/>
                <w:kern w:val="0"/>
                <w:szCs w:val="24"/>
                <w:fitText w:val="2400" w:id="1474021896"/>
              </w:rPr>
              <w:t>施</w:t>
            </w: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實驗室設有門和公共區域做區隔，且門的大小足以讓設備進出。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實驗室工作區與人員休息區能明確區分。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Pr="004628C0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實驗室無鋪設地毯。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實驗室工作檯表面可防滲並能抵抗熱、有機溶劑、酸、鹼及其他化學品。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16223">
              <w:rPr>
                <w:rFonts w:ascii="Times New Roman" w:eastAsia="標楷體" w:hAnsi="Times New Roman" w:hint="eastAsia"/>
                <w:szCs w:val="24"/>
                <w:lang w:val="es-ES"/>
              </w:rPr>
              <w:t>實驗室工作區使用之座椅，表層已包覆無孔材質材料，利於清潔及除污。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Pr="00895651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實驗室設有水槽。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3A67">
              <w:rPr>
                <w:rFonts w:ascii="Times New Roman" w:eastAsia="標楷體" w:hAnsi="Times New Roman" w:hint="eastAsia"/>
                <w:szCs w:val="24"/>
              </w:rPr>
              <w:t>實驗室或鄰近處已設置洗眼器及沖淋設備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Pr="00DD3A67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869E5">
              <w:rPr>
                <w:rFonts w:ascii="Times New Roman" w:eastAsia="標楷體" w:hAnsi="Times New Roman" w:hint="eastAsia"/>
                <w:szCs w:val="24"/>
                <w:lang w:val="es-ES"/>
              </w:rPr>
              <w:t>實驗室已設置消防安全系統。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869E5">
              <w:rPr>
                <w:rFonts w:ascii="Times New Roman" w:eastAsia="標楷體" w:hAnsi="Times New Roman" w:hint="eastAsia"/>
                <w:szCs w:val="24"/>
                <w:lang w:val="es-ES"/>
              </w:rPr>
              <w:t>實驗室具有緊急電力供應及照明系統。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實驗室鋼瓶符合以下要求：</w:t>
            </w:r>
          </w:p>
          <w:p w:rsidR="006A2DCB" w:rsidRDefault="006A2DCB" w:rsidP="006A2DC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無放置過量。</w:t>
            </w:r>
          </w:p>
          <w:p w:rsidR="006A2DCB" w:rsidRDefault="006A2DCB" w:rsidP="006A2DC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已固定妥當。</w:t>
            </w:r>
          </w:p>
          <w:p w:rsidR="006A2DCB" w:rsidRDefault="006A2DCB" w:rsidP="006A2DC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非使用中鋼瓶套有鋼瓶帽。</w:t>
            </w:r>
          </w:p>
          <w:p w:rsidR="006A2DCB" w:rsidRDefault="006A2DCB" w:rsidP="006A2DC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瓶身無嚴重磨損或鏽蝕。</w:t>
            </w:r>
          </w:p>
          <w:p w:rsidR="006A2DCB" w:rsidRPr="00BC00CC" w:rsidRDefault="006A2DCB" w:rsidP="006A2DC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未超過安全檢驗有效日期。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7C0FFD" w:rsidRDefault="006A2DCB" w:rsidP="006A2DC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50"/>
                <w:kern w:val="0"/>
                <w:szCs w:val="24"/>
                <w:fitText w:val="1920" w:id="1474021897"/>
              </w:rPr>
              <w:t>操作規</w:t>
            </w:r>
            <w:r w:rsidRPr="006A2DCB">
              <w:rPr>
                <w:rFonts w:ascii="Times New Roman" w:eastAsia="標楷體" w:hAnsi="Times New Roman" w:hint="eastAsia"/>
                <w:spacing w:val="30"/>
                <w:kern w:val="0"/>
                <w:szCs w:val="24"/>
                <w:fitText w:val="1920" w:id="1474021897"/>
              </w:rPr>
              <w:t>範</w:t>
            </w: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Pr="00050815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制定實驗室生物安全管理手冊。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制定實驗室進出管理政策。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實驗室生物安全管理手冊置於人員容易取閱處。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895651" w:rsidTr="00656DA0">
        <w:trPr>
          <w:trHeight w:val="397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實驗室人員閱讀生物安全管理手冊後，簽名確認知悉相關規範。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C87CA8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應備妥感染性生物材料清單，並備有取用紀錄。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C87CA8" w:rsidTr="00656DA0">
        <w:trPr>
          <w:trHeight w:val="397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42A0">
              <w:rPr>
                <w:rFonts w:ascii="Times New Roman" w:eastAsia="標楷體" w:hAnsi="Times New Roman" w:hint="eastAsia"/>
                <w:szCs w:val="24"/>
              </w:rPr>
              <w:t>實驗室內禁止飲食、吸菸、取戴隱形眼鏡、化妝及存放食物。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C87CA8" w:rsidTr="00656DA0">
        <w:trPr>
          <w:trHeight w:val="397"/>
        </w:trPr>
        <w:tc>
          <w:tcPr>
            <w:tcW w:w="5579" w:type="dxa"/>
            <w:vAlign w:val="center"/>
          </w:tcPr>
          <w:p w:rsidR="006A2DCB" w:rsidRPr="00BE42A0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42A0">
              <w:rPr>
                <w:rFonts w:ascii="Times New Roman" w:eastAsia="標楷體" w:hAnsi="Times New Roman" w:hint="eastAsia"/>
                <w:szCs w:val="24"/>
                <w:lang w:val="es-ES"/>
              </w:rPr>
              <w:t>實驗室人員進行實驗操作時，遵守優良微生物操作技術。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C87CA8" w:rsidTr="00656DA0">
        <w:trPr>
          <w:trHeight w:val="397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實驗室於入口明顯處張貼生物危害標識，內容包含：</w:t>
            </w:r>
            <w:r w:rsidRPr="00C75B5F">
              <w:rPr>
                <w:rFonts w:ascii="Times New Roman" w:eastAsia="標楷體" w:hAnsi="Times New Roman"/>
                <w:szCs w:val="24"/>
              </w:rPr>
              <w:t>生物安全等級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C75B5F">
              <w:rPr>
                <w:rFonts w:ascii="Times New Roman" w:eastAsia="標楷體" w:hAnsi="Times New Roman"/>
                <w:szCs w:val="24"/>
              </w:rPr>
              <w:t>生物危害標識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C75B5F">
              <w:rPr>
                <w:rFonts w:ascii="Times New Roman" w:eastAsia="標楷體" w:hAnsi="Times New Roman"/>
                <w:szCs w:val="24"/>
              </w:rPr>
              <w:t>實驗室主管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C75B5F">
              <w:rPr>
                <w:rFonts w:ascii="Times New Roman" w:eastAsia="標楷體" w:hAnsi="Times New Roman"/>
                <w:szCs w:val="24"/>
              </w:rPr>
              <w:t>姓名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C75B5F">
              <w:rPr>
                <w:rFonts w:ascii="Times New Roman" w:eastAsia="標楷體" w:hAnsi="Times New Roman"/>
                <w:szCs w:val="24"/>
              </w:rPr>
              <w:t>聯絡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電話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C75B5F">
              <w:rPr>
                <w:rFonts w:ascii="Times New Roman" w:eastAsia="標楷體" w:hAnsi="Times New Roman"/>
                <w:szCs w:val="24"/>
              </w:rPr>
              <w:t>實驗室管理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人員之</w:t>
            </w:r>
            <w:r w:rsidRPr="00C75B5F">
              <w:rPr>
                <w:rFonts w:ascii="Times New Roman" w:eastAsia="標楷體" w:hAnsi="Times New Roman"/>
                <w:szCs w:val="24"/>
              </w:rPr>
              <w:t>姓名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C75B5F">
              <w:rPr>
                <w:rFonts w:ascii="Times New Roman" w:eastAsia="標楷體" w:hAnsi="Times New Roman"/>
                <w:szCs w:val="24"/>
              </w:rPr>
              <w:t>聯絡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電話</w:t>
            </w:r>
            <w:r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C75B5F">
              <w:rPr>
                <w:rFonts w:ascii="Times New Roman" w:eastAsia="標楷體" w:hAnsi="Times New Roman"/>
                <w:szCs w:val="24"/>
              </w:rPr>
              <w:t>緊急</w:t>
            </w:r>
            <w:r w:rsidRPr="00C75B5F">
              <w:rPr>
                <w:rFonts w:ascii="Times New Roman" w:eastAsia="標楷體" w:hAnsi="Times New Roman" w:hint="eastAsia"/>
                <w:szCs w:val="24"/>
              </w:rPr>
              <w:t>聯絡窗口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75B5F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C75B5F">
              <w:rPr>
                <w:rFonts w:ascii="Times New Roman" w:eastAsia="標楷體" w:hAnsi="Times New Roman" w:hint="eastAsia"/>
                <w:b/>
                <w:szCs w:val="24"/>
              </w:rPr>
              <w:t>審核通過後張貼</w:t>
            </w:r>
            <w:r w:rsidRPr="00C75B5F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C87CA8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7C0FFD" w:rsidRDefault="006A2DCB" w:rsidP="006A2DC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680" w:id="1474021898"/>
              </w:rPr>
              <w:t>實驗室清潔消毒與感染性廢棄物處理</w:t>
            </w:r>
          </w:p>
        </w:tc>
      </w:tr>
      <w:tr w:rsidR="006A2DCB" w:rsidRPr="00C87CA8" w:rsidTr="00656DA0">
        <w:trPr>
          <w:trHeight w:val="397"/>
        </w:trPr>
        <w:tc>
          <w:tcPr>
            <w:tcW w:w="5579" w:type="dxa"/>
            <w:vAlign w:val="center"/>
          </w:tcPr>
          <w:p w:rsidR="006A2DCB" w:rsidRPr="00A411F6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A411F6">
              <w:rPr>
                <w:rFonts w:ascii="Times New Roman" w:eastAsia="標楷體" w:hAnsi="Times New Roman" w:hint="eastAsia"/>
                <w:szCs w:val="24"/>
              </w:rPr>
              <w:t>實驗室場所所在大樓具備高壓滅菌鍋。</w:t>
            </w:r>
          </w:p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A411F6">
              <w:rPr>
                <w:rFonts w:ascii="Times New Roman" w:eastAsia="標楷體" w:hAnsi="Times New Roman" w:hint="eastAsia"/>
                <w:szCs w:val="24"/>
              </w:rPr>
              <w:t>設備所在位置：</w:t>
            </w:r>
            <w:r w:rsidRPr="00A411F6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</w:t>
            </w:r>
            <w:r w:rsidRPr="00A411F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2D00C9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B2E4B">
              <w:rPr>
                <w:rFonts w:ascii="Times New Roman" w:eastAsia="標楷體" w:hAnsi="Times New Roman" w:hint="eastAsia"/>
                <w:szCs w:val="24"/>
                <w:lang w:val="es-ES"/>
              </w:rPr>
              <w:t>實驗室內</w:t>
            </w: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操作區域</w:t>
            </w:r>
            <w:r w:rsidRPr="001B2E4B">
              <w:rPr>
                <w:rFonts w:ascii="Times New Roman" w:eastAsia="標楷體" w:hAnsi="Times New Roman" w:hint="eastAsia"/>
                <w:szCs w:val="24"/>
                <w:lang w:val="es-ES"/>
              </w:rPr>
              <w:t>每日至少</w:t>
            </w: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執行</w:t>
            </w:r>
            <w:r w:rsidRPr="001B2E4B">
              <w:rPr>
                <w:rFonts w:ascii="Times New Roman" w:eastAsia="標楷體" w:hAnsi="Times New Roman"/>
                <w:szCs w:val="24"/>
                <w:lang w:val="es-ES"/>
              </w:rPr>
              <w:t>1</w:t>
            </w:r>
            <w:r w:rsidRPr="001B2E4B">
              <w:rPr>
                <w:rFonts w:ascii="Times New Roman" w:eastAsia="標楷體" w:hAnsi="Times New Roman" w:hint="eastAsia"/>
                <w:szCs w:val="24"/>
                <w:lang w:val="es-ES"/>
              </w:rPr>
              <w:t>次清潔</w:t>
            </w: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除汙程序</w:t>
            </w:r>
            <w:r w:rsidRPr="001B2E4B">
              <w:rPr>
                <w:rFonts w:ascii="Times New Roman" w:eastAsia="標楷體" w:hAnsi="Times New Roman" w:hint="eastAsia"/>
                <w:szCs w:val="24"/>
                <w:lang w:val="es-ES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2D00C9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460C7">
              <w:rPr>
                <w:rFonts w:ascii="Times New Roman" w:eastAsia="標楷體" w:hAnsi="Times New Roman" w:hint="eastAsia"/>
                <w:szCs w:val="24"/>
                <w:lang w:val="es-ES"/>
              </w:rPr>
              <w:t>使用過之拋棄式針頭、注射器、廢玻璃，</w:t>
            </w: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應置於防</w:t>
            </w:r>
            <w:r w:rsidRPr="006460C7">
              <w:rPr>
                <w:rFonts w:ascii="Times New Roman" w:eastAsia="標楷體" w:hAnsi="Times New Roman" w:hint="eastAsia"/>
                <w:szCs w:val="24"/>
                <w:lang w:val="es-ES"/>
              </w:rPr>
              <w:t>穿</w:t>
            </w:r>
            <w:r>
              <w:rPr>
                <w:rFonts w:ascii="Times New Roman" w:eastAsia="標楷體" w:hAnsi="Times New Roman" w:hint="eastAsia"/>
                <w:szCs w:val="24"/>
                <w:lang w:val="es-ES"/>
              </w:rPr>
              <w:t>刺之</w:t>
            </w:r>
            <w:r w:rsidRPr="006460C7">
              <w:rPr>
                <w:rFonts w:ascii="Times New Roman" w:eastAsia="標楷體" w:hAnsi="Times New Roman" w:hint="eastAsia"/>
                <w:szCs w:val="24"/>
                <w:lang w:val="es-ES"/>
              </w:rPr>
              <w:t>容器。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E91" w:rsidRPr="002D00C9" w:rsidTr="00656DA0">
        <w:trPr>
          <w:trHeight w:val="425"/>
        </w:trPr>
        <w:tc>
          <w:tcPr>
            <w:tcW w:w="5579" w:type="dxa"/>
            <w:vAlign w:val="center"/>
          </w:tcPr>
          <w:p w:rsidR="00A40E91" w:rsidRPr="006460C7" w:rsidRDefault="00A40E91" w:rsidP="006A2DCB">
            <w:pPr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具感染性物質或廢棄物是否有明顯之標示</w:t>
            </w:r>
            <w:r w:rsidRPr="006460C7">
              <w:rPr>
                <w:rFonts w:ascii="Times New Roman" w:eastAsia="標楷體" w:hAnsi="Times New Roman" w:hint="eastAsia"/>
                <w:szCs w:val="24"/>
                <w:lang w:val="es-ES"/>
              </w:rPr>
              <w:t>。</w:t>
            </w:r>
            <w:r w:rsidRPr="00A40E91">
              <w:rPr>
                <w:rFonts w:ascii="Times New Roman" w:eastAsia="標楷體" w:hAnsi="Times New Roman"/>
                <w:szCs w:val="24"/>
                <w:lang w:val="es-ES"/>
              </w:rPr>
              <w:t xml:space="preserve"> </w:t>
            </w: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（請分別標示生物醫療廢棄物及非感染性垃圾桶）</w:t>
            </w:r>
          </w:p>
        </w:tc>
        <w:tc>
          <w:tcPr>
            <w:tcW w:w="565" w:type="dxa"/>
            <w:vAlign w:val="center"/>
          </w:tcPr>
          <w:p w:rsidR="00A40E91" w:rsidRPr="00895651" w:rsidRDefault="00A40E91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40E91" w:rsidRPr="00895651" w:rsidRDefault="00A40E91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A40E91" w:rsidRPr="00895651" w:rsidRDefault="00A40E91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0E91" w:rsidRPr="00895651" w:rsidRDefault="00A40E91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A40E91" w:rsidRPr="00895651" w:rsidRDefault="00A40E91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2D00C9" w:rsidTr="00656DA0">
        <w:trPr>
          <w:trHeight w:val="425"/>
        </w:trPr>
        <w:tc>
          <w:tcPr>
            <w:tcW w:w="5579" w:type="dxa"/>
            <w:vAlign w:val="center"/>
          </w:tcPr>
          <w:p w:rsidR="006A2DCB" w:rsidRPr="006460C7" w:rsidRDefault="00A40E91" w:rsidP="006A2DCB">
            <w:pPr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若感染性材料</w:t>
            </w:r>
            <w:r w:rsidRPr="00A40E91">
              <w:rPr>
                <w:rFonts w:ascii="Times New Roman" w:eastAsia="標楷體" w:hAnsi="Times New Roman"/>
                <w:szCs w:val="24"/>
                <w:lang w:val="es-ES"/>
              </w:rPr>
              <w:t>(</w:t>
            </w: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含被污染物品</w:t>
            </w:r>
            <w:r w:rsidRPr="00A40E91">
              <w:rPr>
                <w:rFonts w:ascii="Times New Roman" w:eastAsia="標楷體" w:hAnsi="Times New Roman"/>
                <w:szCs w:val="24"/>
                <w:lang w:val="es-ES"/>
              </w:rPr>
              <w:t>)</w:t>
            </w: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需要移動至其他空間，是否放置於堅固</w:t>
            </w:r>
            <w:r w:rsidRPr="00A40E91">
              <w:rPr>
                <w:rFonts w:ascii="Times New Roman" w:eastAsia="標楷體" w:hAnsi="Times New Roman"/>
                <w:szCs w:val="24"/>
                <w:lang w:val="es-ES"/>
              </w:rPr>
              <w:t xml:space="preserve"> </w:t>
            </w:r>
            <w:r w:rsidRPr="00A40E91">
              <w:rPr>
                <w:rFonts w:ascii="Times New Roman" w:eastAsia="標楷體" w:hAnsi="Times New Roman" w:hint="eastAsia"/>
                <w:szCs w:val="24"/>
                <w:lang w:val="es-ES"/>
              </w:rPr>
              <w:t>且防水防漏之容器，並密封後才搬運</w:t>
            </w:r>
            <w:r w:rsidRPr="006460C7">
              <w:rPr>
                <w:rFonts w:ascii="Times New Roman" w:eastAsia="標楷體" w:hAnsi="Times New Roman" w:hint="eastAsia"/>
                <w:szCs w:val="24"/>
                <w:lang w:val="es-ES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2D00C9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實驗室感染性廢棄物應</w:t>
            </w:r>
            <w:r w:rsidRPr="00D30DC4">
              <w:rPr>
                <w:rFonts w:ascii="Times New Roman" w:eastAsia="標楷體" w:hAnsi="Times New Roman" w:hint="eastAsia"/>
                <w:szCs w:val="24"/>
              </w:rPr>
              <w:t>依本校有害事業廢棄物相關清除處理程序辦理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2D00C9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832E97" w:rsidRDefault="006A2DCB" w:rsidP="006A2DC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35"/>
                <w:kern w:val="0"/>
                <w:szCs w:val="24"/>
                <w:fitText w:val="2880" w:id="1474021899"/>
              </w:rPr>
              <w:t>個人防護裝</w:t>
            </w:r>
            <w:r w:rsidRPr="006A2DCB">
              <w:rPr>
                <w:rFonts w:ascii="Times New Roman" w:eastAsia="標楷體" w:hAnsi="Times New Roman" w:hint="eastAsia"/>
                <w:spacing w:val="45"/>
                <w:kern w:val="0"/>
                <w:szCs w:val="24"/>
                <w:fitText w:val="2880" w:id="1474021899"/>
              </w:rPr>
              <w:t>備</w:t>
            </w:r>
          </w:p>
        </w:tc>
      </w:tr>
      <w:tr w:rsidR="006A2DCB" w:rsidRPr="002D00C9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實驗室人員應穿戴實驗衣、手套和口罩。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實驗室人員無穿著會露出腳趾之鞋子。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B029C">
              <w:rPr>
                <w:rFonts w:ascii="Times New Roman" w:eastAsia="標楷體" w:hAnsi="Times New Roman" w:hint="eastAsia"/>
                <w:szCs w:val="24"/>
                <w:lang w:val="es-ES"/>
              </w:rPr>
              <w:t>實驗室提供眼部防護具，並規範應使用之時機。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Pr="00FB029C" w:rsidRDefault="00F61773" w:rsidP="006A2DCB">
            <w:pPr>
              <w:jc w:val="both"/>
              <w:rPr>
                <w:rFonts w:ascii="Times New Roman" w:eastAsia="標楷體" w:hAnsi="Times New Roman"/>
                <w:szCs w:val="24"/>
                <w:lang w:val="es-ES"/>
              </w:rPr>
            </w:pPr>
            <w:r w:rsidRPr="00F61773">
              <w:rPr>
                <w:rFonts w:ascii="Times New Roman" w:eastAsia="標楷體" w:hAnsi="Times New Roman" w:hint="eastAsia"/>
                <w:szCs w:val="24"/>
              </w:rPr>
              <w:t>實驗室人員已於規定時機落實洗手步驟。</w:t>
            </w:r>
            <w:r w:rsidRPr="00F61773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F61773">
              <w:rPr>
                <w:rFonts w:ascii="Times New Roman" w:eastAsia="標楷體" w:hAnsi="Times New Roman" w:hint="eastAsia"/>
                <w:szCs w:val="24"/>
              </w:rPr>
              <w:t>如：手部有污染之虞、結束實驗操作、離開實驗室前等時機。</w:t>
            </w:r>
            <w:r w:rsidRPr="00F617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35"/>
                <w:kern w:val="0"/>
                <w:szCs w:val="24"/>
                <w:fitText w:val="2880" w:id="1474021900"/>
              </w:rPr>
              <w:t>人員健康管</w:t>
            </w:r>
            <w:r w:rsidRPr="006A2DCB">
              <w:rPr>
                <w:rFonts w:ascii="Times New Roman" w:eastAsia="標楷體" w:hAnsi="Times New Roman" w:hint="eastAsia"/>
                <w:spacing w:val="45"/>
                <w:kern w:val="0"/>
                <w:szCs w:val="24"/>
                <w:fitText w:val="2880" w:id="1474021900"/>
              </w:rPr>
              <w:t>理</w:t>
            </w: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實驗室新進人員均完成體格檢查。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如有需要，實驗場所負責人是否要求實驗室人員參加特殊體格及健康檢查。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510"/>
        </w:trPr>
        <w:tc>
          <w:tcPr>
            <w:tcW w:w="10308" w:type="dxa"/>
            <w:gridSpan w:val="6"/>
            <w:shd w:val="clear" w:color="auto" w:fill="D9D9D9" w:themeFill="background1" w:themeFillShade="D9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A2DCB">
              <w:rPr>
                <w:rFonts w:ascii="Times New Roman" w:eastAsia="標楷體" w:hAnsi="Times New Roman" w:hint="eastAsia"/>
                <w:spacing w:val="150"/>
                <w:kern w:val="0"/>
                <w:szCs w:val="24"/>
                <w:fitText w:val="1920" w:id="1474021901"/>
              </w:rPr>
              <w:lastRenderedPageBreak/>
              <w:t>緊急應</w:t>
            </w:r>
            <w:r w:rsidRPr="006A2DCB">
              <w:rPr>
                <w:rFonts w:ascii="Times New Roman" w:eastAsia="標楷體" w:hAnsi="Times New Roman" w:hint="eastAsia"/>
                <w:spacing w:val="30"/>
                <w:kern w:val="0"/>
                <w:szCs w:val="24"/>
                <w:fitText w:val="1920" w:id="1474021901"/>
              </w:rPr>
              <w:t>變</w:t>
            </w: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實驗室應針對火災、地震等災害及實驗室生物安全意外事件擬定實驗室緊急應變計畫，並依執行狀況定期更新。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Pr="004E65F0" w:rsidRDefault="00A40E91" w:rsidP="00A40E9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A40E91">
              <w:rPr>
                <w:rFonts w:ascii="Times New Roman" w:eastAsia="標楷體" w:hAnsi="Times New Roman" w:hint="eastAsia"/>
                <w:szCs w:val="24"/>
              </w:rPr>
              <w:t>實驗場所明顯處是否張貼緊急應變聯絡電話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5579" w:type="dxa"/>
            <w:vAlign w:val="center"/>
          </w:tcPr>
          <w:p w:rsidR="006A2DCB" w:rsidRDefault="006A2DCB" w:rsidP="006A2DC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實驗室人員閱讀緊急應變計畫書後，簽名確認知悉相關規範</w:t>
            </w:r>
            <w:r w:rsidR="00A40E91">
              <w:rPr>
                <w:rFonts w:ascii="Times New Roman" w:eastAsia="標楷體" w:hAnsi="Times New Roman" w:hint="eastAsia"/>
                <w:szCs w:val="24"/>
              </w:rPr>
              <w:t>，置於人員容易取閱處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65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" w:type="dxa"/>
            <w:tcBorders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1" w:type="dxa"/>
            <w:tcBorders>
              <w:left w:val="double" w:sz="4" w:space="0" w:color="auto"/>
            </w:tcBorders>
            <w:vAlign w:val="center"/>
          </w:tcPr>
          <w:p w:rsidR="006A2DCB" w:rsidRPr="00895651" w:rsidRDefault="006A2DCB" w:rsidP="006A2D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2DCB" w:rsidRPr="00FB029C" w:rsidTr="00656DA0">
        <w:trPr>
          <w:trHeight w:val="425"/>
        </w:trPr>
        <w:tc>
          <w:tcPr>
            <w:tcW w:w="10308" w:type="dxa"/>
            <w:gridSpan w:val="6"/>
            <w:vAlign w:val="center"/>
          </w:tcPr>
          <w:p w:rsidR="003D5920" w:rsidRDefault="003D5920" w:rsidP="003D5920">
            <w:pPr>
              <w:ind w:right="24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0" w:name="_GoBack"/>
            <w:r w:rsidRPr="003D5920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>實驗室管理人</w:t>
            </w:r>
            <w:r w:rsidR="006A2DCB" w:rsidRPr="00F23D49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>簽</w:t>
            </w:r>
            <w:bookmarkEnd w:id="0"/>
            <w:r w:rsidR="006A2DCB" w:rsidRPr="00F23D49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>章：</w:t>
            </w:r>
            <w:r w:rsidR="006A2DCB" w:rsidRPr="00F23D49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 xml:space="preserve"> __________________</w:t>
            </w:r>
          </w:p>
          <w:p w:rsidR="00644921" w:rsidRPr="003D5920" w:rsidRDefault="003D5920" w:rsidP="003D5920">
            <w:pPr>
              <w:ind w:right="24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23D49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>實驗室負責人</w:t>
            </w:r>
            <w:r w:rsidR="006A2DCB" w:rsidRPr="00F23D49">
              <w:rPr>
                <w:rFonts w:ascii="Times New Roman" w:eastAsia="標楷體" w:hAnsi="Times New Roman" w:hint="eastAsia"/>
                <w:b/>
                <w:spacing w:val="20"/>
                <w:sz w:val="28"/>
                <w:szCs w:val="28"/>
              </w:rPr>
              <w:t>簽章：</w:t>
            </w:r>
            <w:r w:rsidR="006A2DCB" w:rsidRPr="00F23D49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>__________________</w:t>
            </w:r>
          </w:p>
        </w:tc>
      </w:tr>
      <w:tr w:rsidR="006A2DCB" w:rsidRPr="00FB029C" w:rsidTr="00656DA0">
        <w:trPr>
          <w:trHeight w:val="8504"/>
        </w:trPr>
        <w:tc>
          <w:tcPr>
            <w:tcW w:w="10308" w:type="dxa"/>
            <w:gridSpan w:val="6"/>
          </w:tcPr>
          <w:p w:rsidR="00656DA0" w:rsidRPr="00656DA0" w:rsidRDefault="006A2DCB" w:rsidP="00651DD0">
            <w:pPr>
              <w:spacing w:afterLines="1680" w:after="6048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23D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總評意見</w:t>
            </w:r>
            <w:r w:rsidRPr="00F23D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4067E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由生物安全委員會或環安室</w:t>
            </w:r>
            <w:r w:rsidRPr="00F23D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人員填寫</w:t>
            </w:r>
            <w:r w:rsidRPr="00F23D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:rsidR="006A2DCB" w:rsidRDefault="006A2DCB" w:rsidP="00656DA0">
            <w:pPr>
              <w:spacing w:afterLines="70" w:after="252"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630E2">
              <w:rPr>
                <w:rFonts w:ascii="Times New Roman" w:eastAsia="標楷體" w:hAnsi="Times New Roman" w:hint="eastAsia"/>
                <w:b/>
                <w:spacing w:val="8"/>
                <w:sz w:val="28"/>
                <w:szCs w:val="28"/>
              </w:rPr>
              <w:t>環安</w:t>
            </w:r>
            <w:r w:rsidR="004067ED">
              <w:rPr>
                <w:rFonts w:ascii="Times New Roman" w:eastAsia="標楷體" w:hAnsi="Times New Roman" w:hint="eastAsia"/>
                <w:b/>
                <w:spacing w:val="8"/>
                <w:sz w:val="28"/>
                <w:szCs w:val="28"/>
              </w:rPr>
              <w:t>室</w:t>
            </w:r>
            <w:r w:rsidRPr="00C630E2">
              <w:rPr>
                <w:rFonts w:ascii="Times New Roman" w:eastAsia="標楷體" w:hAnsi="Times New Roman" w:hint="eastAsia"/>
                <w:b/>
                <w:spacing w:val="8"/>
                <w:sz w:val="28"/>
                <w:szCs w:val="28"/>
              </w:rPr>
              <w:t>生安業務負責人簽章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︰</w:t>
            </w:r>
            <w:r w:rsidRPr="00C630E2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 xml:space="preserve">__________________ </w:t>
            </w:r>
            <w:r w:rsidR="0036156B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 xml:space="preserve">        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</w:p>
          <w:p w:rsidR="004067ED" w:rsidRDefault="004067ED" w:rsidP="004067ED">
            <w:pPr>
              <w:spacing w:afterLines="73" w:after="26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長庚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大學生物安全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委員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會</w:t>
            </w:r>
            <w:r w:rsidR="0036156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委員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簽章：</w:t>
            </w:r>
            <w:r w:rsidR="0036156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  <w:r w:rsidR="0036156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="0036156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</w:p>
          <w:p w:rsidR="006A2DCB" w:rsidRPr="004067ED" w:rsidRDefault="004067ED" w:rsidP="004067ED">
            <w:pPr>
              <w:spacing w:afterLines="73" w:after="26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7E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長庚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大學生物安全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委員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會簽章：</w:t>
            </w:r>
            <w:r w:rsidR="006A2DCB" w:rsidRPr="00C630E2">
              <w:rPr>
                <w:rFonts w:ascii="Times New Roman" w:eastAsia="標楷體" w:hAnsi="Times New Roman" w:hint="eastAsia"/>
                <w:b/>
                <w:spacing w:val="-18"/>
                <w:sz w:val="28"/>
                <w:szCs w:val="28"/>
              </w:rPr>
              <w:t xml:space="preserve">__________________ </w:t>
            </w:r>
            <w:r w:rsidR="006A2DCB" w:rsidRPr="00C630E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</w:t>
            </w:r>
            <w:r w:rsidR="0036156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="006A2DCB" w:rsidRPr="00C630E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6A2DCB" w:rsidRPr="0036156B" w:rsidRDefault="006A2DCB" w:rsidP="00656DA0">
      <w:pPr>
        <w:spacing w:afterLines="20" w:after="72"/>
        <w:jc w:val="both"/>
        <w:rPr>
          <w:rFonts w:ascii="Times New Roman" w:eastAsia="標楷體" w:hAnsi="Times New Roman"/>
        </w:rPr>
      </w:pPr>
    </w:p>
    <w:sectPr w:rsidR="006A2DCB" w:rsidRPr="0036156B" w:rsidSect="000958C9">
      <w:headerReference w:type="default" r:id="rId7"/>
      <w:footerReference w:type="default" r:id="rId8"/>
      <w:pgSz w:w="11906" w:h="16838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33" w:rsidRDefault="00855633" w:rsidP="003669B1">
      <w:r>
        <w:separator/>
      </w:r>
    </w:p>
  </w:endnote>
  <w:endnote w:type="continuationSeparator" w:id="0">
    <w:p w:rsidR="00855633" w:rsidRDefault="00855633" w:rsidP="003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281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D30B5" w:rsidRPr="002D30B5" w:rsidRDefault="002D30B5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D30B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D30B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D30B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D5920" w:rsidRPr="003D5920">
          <w:rPr>
            <w:rFonts w:ascii="Times New Roman" w:hAnsi="Times New Roman" w:cs="Times New Roman"/>
            <w:noProof/>
            <w:sz w:val="16"/>
            <w:szCs w:val="16"/>
            <w:lang w:val="zh-TW"/>
          </w:rPr>
          <w:t>4</w:t>
        </w:r>
        <w:r w:rsidRPr="002D30B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941E5" w:rsidRDefault="00F941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33" w:rsidRDefault="00855633" w:rsidP="003669B1">
      <w:r>
        <w:separator/>
      </w:r>
    </w:p>
  </w:footnote>
  <w:footnote w:type="continuationSeparator" w:id="0">
    <w:p w:rsidR="00855633" w:rsidRDefault="00855633" w:rsidP="0036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E5" w:rsidRDefault="00F941E5">
    <w:pPr>
      <w:pStyle w:val="a5"/>
      <w:rPr>
        <w:rFonts w:ascii="Times New Roman" w:eastAsia="標楷體" w:hAnsi="Times New Roman"/>
        <w:sz w:val="16"/>
        <w:szCs w:val="16"/>
      </w:rPr>
    </w:pPr>
    <w:r w:rsidRPr="00F941E5">
      <w:rPr>
        <w:rFonts w:ascii="Times New Roman" w:eastAsia="標楷體" w:hAnsi="Times New Roman" w:hint="eastAsia"/>
        <w:sz w:val="16"/>
        <w:szCs w:val="16"/>
      </w:rPr>
      <w:t>10</w:t>
    </w:r>
    <w:r w:rsidR="00457623">
      <w:rPr>
        <w:rFonts w:ascii="Times New Roman" w:eastAsia="標楷體" w:hAnsi="Times New Roman" w:hint="eastAsia"/>
        <w:sz w:val="16"/>
        <w:szCs w:val="16"/>
      </w:rPr>
      <w:t>7</w:t>
    </w:r>
    <w:r w:rsidRPr="00F941E5">
      <w:rPr>
        <w:rFonts w:ascii="Times New Roman" w:eastAsia="標楷體" w:hAnsi="Times New Roman" w:hint="eastAsia"/>
        <w:sz w:val="16"/>
        <w:szCs w:val="16"/>
      </w:rPr>
      <w:t>年</w:t>
    </w:r>
    <w:r w:rsidR="00457623">
      <w:rPr>
        <w:rFonts w:ascii="Times New Roman" w:eastAsia="標楷體" w:hAnsi="Times New Roman" w:hint="eastAsia"/>
        <w:sz w:val="16"/>
        <w:szCs w:val="16"/>
      </w:rPr>
      <w:t>3</w:t>
    </w:r>
    <w:r w:rsidRPr="00F941E5">
      <w:rPr>
        <w:rFonts w:ascii="Times New Roman" w:eastAsia="標楷體" w:hAnsi="Times New Roman" w:hint="eastAsia"/>
        <w:sz w:val="16"/>
        <w:szCs w:val="16"/>
      </w:rPr>
      <w:t>月</w:t>
    </w:r>
    <w:r w:rsidR="00457623">
      <w:rPr>
        <w:rFonts w:ascii="Times New Roman" w:eastAsia="標楷體" w:hAnsi="Times New Roman" w:hint="eastAsia"/>
        <w:sz w:val="16"/>
        <w:szCs w:val="16"/>
      </w:rPr>
      <w:t>9</w:t>
    </w:r>
    <w:r w:rsidR="00411BAD">
      <w:rPr>
        <w:rFonts w:ascii="Times New Roman" w:eastAsia="標楷體" w:hAnsi="Times New Roman" w:hint="eastAsia"/>
        <w:sz w:val="16"/>
        <w:szCs w:val="16"/>
      </w:rPr>
      <w:t>日</w:t>
    </w:r>
    <w:r w:rsidR="00457623">
      <w:rPr>
        <w:rFonts w:ascii="Times New Roman" w:eastAsia="標楷體" w:hAnsi="Times New Roman" w:hint="eastAsia"/>
        <w:sz w:val="16"/>
        <w:szCs w:val="16"/>
      </w:rPr>
      <w:t xml:space="preserve">　環安室</w:t>
    </w:r>
    <w:r w:rsidRPr="00F941E5">
      <w:rPr>
        <w:rFonts w:ascii="Times New Roman" w:eastAsia="標楷體" w:hAnsi="Times New Roman" w:hint="eastAsia"/>
        <w:sz w:val="16"/>
        <w:szCs w:val="16"/>
      </w:rPr>
      <w:t>修訂</w:t>
    </w:r>
  </w:p>
  <w:p w:rsidR="004C1AF3" w:rsidRPr="00F941E5" w:rsidRDefault="004C1AF3">
    <w:pPr>
      <w:pStyle w:val="a5"/>
      <w:rPr>
        <w:rFonts w:ascii="Times New Roman" w:eastAsia="標楷體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389F"/>
    <w:multiLevelType w:val="hybridMultilevel"/>
    <w:tmpl w:val="BC96762E"/>
    <w:lvl w:ilvl="0" w:tplc="2DE4F4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9F2F65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966A8"/>
    <w:multiLevelType w:val="hybridMultilevel"/>
    <w:tmpl w:val="21A66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052A8"/>
    <w:multiLevelType w:val="hybridMultilevel"/>
    <w:tmpl w:val="051A2810"/>
    <w:lvl w:ilvl="0" w:tplc="57466AFC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6420A00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784F11"/>
    <w:multiLevelType w:val="hybridMultilevel"/>
    <w:tmpl w:val="25242116"/>
    <w:lvl w:ilvl="0" w:tplc="67BAB76E">
      <w:start w:val="1"/>
      <w:numFmt w:val="bullet"/>
      <w:lvlText w:val=""/>
      <w:lvlJc w:val="left"/>
      <w:pPr>
        <w:ind w:left="1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2" w:hanging="480"/>
      </w:pPr>
      <w:rPr>
        <w:rFonts w:ascii="Wingdings" w:hAnsi="Wingdings" w:hint="default"/>
      </w:rPr>
    </w:lvl>
  </w:abstractNum>
  <w:abstractNum w:abstractNumId="4">
    <w:nsid w:val="32AF2DD8"/>
    <w:multiLevelType w:val="hybridMultilevel"/>
    <w:tmpl w:val="FB92AC8A"/>
    <w:lvl w:ilvl="0" w:tplc="2AB0E8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EC1639"/>
    <w:multiLevelType w:val="hybridMultilevel"/>
    <w:tmpl w:val="55506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CC78DC"/>
    <w:multiLevelType w:val="hybridMultilevel"/>
    <w:tmpl w:val="9182A660"/>
    <w:lvl w:ilvl="0" w:tplc="2AB0E8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B36921"/>
    <w:multiLevelType w:val="hybridMultilevel"/>
    <w:tmpl w:val="3F2875DC"/>
    <w:lvl w:ilvl="0" w:tplc="F154A7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6C0906"/>
    <w:multiLevelType w:val="hybridMultilevel"/>
    <w:tmpl w:val="D7A2EBD8"/>
    <w:lvl w:ilvl="0" w:tplc="8D74FDAC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E4"/>
    <w:rsid w:val="00046924"/>
    <w:rsid w:val="00050815"/>
    <w:rsid w:val="000537DF"/>
    <w:rsid w:val="00074966"/>
    <w:rsid w:val="000958C9"/>
    <w:rsid w:val="00096C69"/>
    <w:rsid w:val="000B0AAC"/>
    <w:rsid w:val="000C5525"/>
    <w:rsid w:val="000E7978"/>
    <w:rsid w:val="00105E49"/>
    <w:rsid w:val="00116710"/>
    <w:rsid w:val="00116E76"/>
    <w:rsid w:val="00123EF7"/>
    <w:rsid w:val="0014066F"/>
    <w:rsid w:val="00165F0D"/>
    <w:rsid w:val="0018250C"/>
    <w:rsid w:val="001869E5"/>
    <w:rsid w:val="00194F57"/>
    <w:rsid w:val="001A39C2"/>
    <w:rsid w:val="001B2E4B"/>
    <w:rsid w:val="001C15E4"/>
    <w:rsid w:val="001D710A"/>
    <w:rsid w:val="002911D7"/>
    <w:rsid w:val="00291DDD"/>
    <w:rsid w:val="002923A2"/>
    <w:rsid w:val="002B3971"/>
    <w:rsid w:val="002C7FD2"/>
    <w:rsid w:val="002D00C9"/>
    <w:rsid w:val="002D30B5"/>
    <w:rsid w:val="002D4490"/>
    <w:rsid w:val="002D737C"/>
    <w:rsid w:val="00305ECF"/>
    <w:rsid w:val="0031443E"/>
    <w:rsid w:val="0036156B"/>
    <w:rsid w:val="00363F43"/>
    <w:rsid w:val="003669B1"/>
    <w:rsid w:val="00384C11"/>
    <w:rsid w:val="00391907"/>
    <w:rsid w:val="003B133A"/>
    <w:rsid w:val="003D3B52"/>
    <w:rsid w:val="003D5920"/>
    <w:rsid w:val="003E0C55"/>
    <w:rsid w:val="003E2D7A"/>
    <w:rsid w:val="003E4829"/>
    <w:rsid w:val="004067ED"/>
    <w:rsid w:val="00410502"/>
    <w:rsid w:val="00411BAD"/>
    <w:rsid w:val="00436E21"/>
    <w:rsid w:val="00457623"/>
    <w:rsid w:val="004628C0"/>
    <w:rsid w:val="0046525C"/>
    <w:rsid w:val="004A3CD7"/>
    <w:rsid w:val="004A71C5"/>
    <w:rsid w:val="004C1AF3"/>
    <w:rsid w:val="004E65F0"/>
    <w:rsid w:val="00505933"/>
    <w:rsid w:val="00505992"/>
    <w:rsid w:val="00516223"/>
    <w:rsid w:val="005171B7"/>
    <w:rsid w:val="00567684"/>
    <w:rsid w:val="00591CD4"/>
    <w:rsid w:val="005A6E0C"/>
    <w:rsid w:val="005F1A14"/>
    <w:rsid w:val="005F3EBD"/>
    <w:rsid w:val="0062590F"/>
    <w:rsid w:val="00632A30"/>
    <w:rsid w:val="00643D29"/>
    <w:rsid w:val="00644921"/>
    <w:rsid w:val="006460C7"/>
    <w:rsid w:val="00651DD0"/>
    <w:rsid w:val="00656DA0"/>
    <w:rsid w:val="006618B0"/>
    <w:rsid w:val="00661986"/>
    <w:rsid w:val="006653D2"/>
    <w:rsid w:val="00666D7D"/>
    <w:rsid w:val="00684137"/>
    <w:rsid w:val="006A2DCB"/>
    <w:rsid w:val="006A3881"/>
    <w:rsid w:val="006E353D"/>
    <w:rsid w:val="006F4922"/>
    <w:rsid w:val="00714FB2"/>
    <w:rsid w:val="00715ADC"/>
    <w:rsid w:val="00733221"/>
    <w:rsid w:val="00743770"/>
    <w:rsid w:val="00754E91"/>
    <w:rsid w:val="00787119"/>
    <w:rsid w:val="00795F8D"/>
    <w:rsid w:val="007B7D74"/>
    <w:rsid w:val="007C0FFD"/>
    <w:rsid w:val="007E0083"/>
    <w:rsid w:val="007F0E31"/>
    <w:rsid w:val="00803CDF"/>
    <w:rsid w:val="008042C7"/>
    <w:rsid w:val="00820183"/>
    <w:rsid w:val="00832E97"/>
    <w:rsid w:val="00855633"/>
    <w:rsid w:val="00893BCD"/>
    <w:rsid w:val="00895651"/>
    <w:rsid w:val="00904D95"/>
    <w:rsid w:val="00915E2B"/>
    <w:rsid w:val="00942615"/>
    <w:rsid w:val="00947120"/>
    <w:rsid w:val="00957C8E"/>
    <w:rsid w:val="009E5BC0"/>
    <w:rsid w:val="009F1AC0"/>
    <w:rsid w:val="00A32EA7"/>
    <w:rsid w:val="00A40E91"/>
    <w:rsid w:val="00A411F6"/>
    <w:rsid w:val="00A76776"/>
    <w:rsid w:val="00A80636"/>
    <w:rsid w:val="00A81089"/>
    <w:rsid w:val="00AA1FBA"/>
    <w:rsid w:val="00AE0DF2"/>
    <w:rsid w:val="00AF64A2"/>
    <w:rsid w:val="00B62F63"/>
    <w:rsid w:val="00BC00CC"/>
    <w:rsid w:val="00BD0BAF"/>
    <w:rsid w:val="00BE42A0"/>
    <w:rsid w:val="00BF5AC8"/>
    <w:rsid w:val="00C01738"/>
    <w:rsid w:val="00C041AB"/>
    <w:rsid w:val="00C567AD"/>
    <w:rsid w:val="00C630E2"/>
    <w:rsid w:val="00C75B5F"/>
    <w:rsid w:val="00C8135D"/>
    <w:rsid w:val="00C87CA8"/>
    <w:rsid w:val="00CE5F6E"/>
    <w:rsid w:val="00D0042F"/>
    <w:rsid w:val="00D249BC"/>
    <w:rsid w:val="00D30DC4"/>
    <w:rsid w:val="00D33E01"/>
    <w:rsid w:val="00D43CFF"/>
    <w:rsid w:val="00D630F6"/>
    <w:rsid w:val="00D75C38"/>
    <w:rsid w:val="00DB6186"/>
    <w:rsid w:val="00DD3A67"/>
    <w:rsid w:val="00DE27B4"/>
    <w:rsid w:val="00E149D5"/>
    <w:rsid w:val="00E552E2"/>
    <w:rsid w:val="00EA24B4"/>
    <w:rsid w:val="00ED3049"/>
    <w:rsid w:val="00F023B8"/>
    <w:rsid w:val="00F23D49"/>
    <w:rsid w:val="00F272F7"/>
    <w:rsid w:val="00F56105"/>
    <w:rsid w:val="00F61773"/>
    <w:rsid w:val="00F7049B"/>
    <w:rsid w:val="00F941E5"/>
    <w:rsid w:val="00FA3587"/>
    <w:rsid w:val="00FB029C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15DDBE-B66C-46DE-AFA9-81CAB12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E4"/>
    <w:pPr>
      <w:ind w:leftChars="200" w:left="480"/>
    </w:pPr>
  </w:style>
  <w:style w:type="table" w:styleId="a4">
    <w:name w:val="Table Grid"/>
    <w:basedOn w:val="a1"/>
    <w:uiPriority w:val="59"/>
    <w:rsid w:val="001C1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69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69B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4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4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ESH-14</dc:creator>
  <cp:lastModifiedBy>Windows 使用者</cp:lastModifiedBy>
  <cp:revision>4</cp:revision>
  <cp:lastPrinted>2017-07-25T08:13:00Z</cp:lastPrinted>
  <dcterms:created xsi:type="dcterms:W3CDTF">2018-03-09T06:03:00Z</dcterms:created>
  <dcterms:modified xsi:type="dcterms:W3CDTF">2018-05-10T07:53:00Z</dcterms:modified>
</cp:coreProperties>
</file>