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FC8B1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1722F03E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46"/>
        <w:gridCol w:w="8292"/>
      </w:tblGrid>
      <w:tr w:rsidR="0089181E" w:rsidRPr="0089181E" w14:paraId="71CC939E" w14:textId="77777777" w:rsidTr="00B16532">
        <w:trPr>
          <w:trHeight w:val="750"/>
        </w:trPr>
        <w:tc>
          <w:tcPr>
            <w:tcW w:w="122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2672802" w14:textId="77777777" w:rsidR="002B3256" w:rsidRPr="0089181E" w:rsidRDefault="002B3256" w:rsidP="00B16532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9181E">
              <w:rPr>
                <w:noProof/>
                <w:sz w:val="18"/>
                <w:szCs w:val="18"/>
              </w:rPr>
              <w:drawing>
                <wp:inline distT="0" distB="0" distL="0" distR="0" wp14:anchorId="56600BCC" wp14:editId="3DB17630">
                  <wp:extent cx="816610" cy="702310"/>
                  <wp:effectExtent l="0" t="0" r="2540" b="2540"/>
                  <wp:docPr id="1" name="圖片 1" descr="尚未放置Logo圖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nContent_imgLogo" descr="尚未放置Logo圖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A769205" w14:textId="77777777" w:rsidR="002B3256" w:rsidRPr="0089181E" w:rsidRDefault="002B3256" w:rsidP="00B16532">
            <w:pPr>
              <w:rPr>
                <w:rFonts w:ascii="Times New Roman" w:eastAsia="標楷體" w:hAnsi="Times New Roman"/>
                <w:sz w:val="56"/>
                <w:szCs w:val="56"/>
              </w:rPr>
            </w:pPr>
            <w:r w:rsidRPr="0089181E">
              <w:rPr>
                <w:rFonts w:ascii="Times New Roman" w:eastAsia="標楷體" w:hAnsi="標楷體" w:hint="eastAsia"/>
                <w:sz w:val="56"/>
                <w:szCs w:val="56"/>
              </w:rPr>
              <w:t>長庚大學</w:t>
            </w:r>
          </w:p>
        </w:tc>
      </w:tr>
      <w:tr w:rsidR="0089181E" w:rsidRPr="0089181E" w14:paraId="70B4A27D" w14:textId="77777777" w:rsidTr="00B16532">
        <w:tc>
          <w:tcPr>
            <w:tcW w:w="980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1161" w14:textId="77777777" w:rsidR="002B3256" w:rsidRPr="0089181E" w:rsidRDefault="002B3256" w:rsidP="00B16532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89181E">
              <w:rPr>
                <w:rFonts w:ascii="Arial" w:eastAsia="標楷體" w:hAnsi="Arial" w:hint="eastAsia"/>
                <w:sz w:val="60"/>
                <w:szCs w:val="60"/>
              </w:rPr>
              <w:t>個人資料保護管理系統</w:t>
            </w:r>
          </w:p>
          <w:p w14:paraId="77CF8F2D" w14:textId="77777777" w:rsidR="002B3256" w:rsidRPr="0089181E" w:rsidRDefault="002B3256" w:rsidP="00B16532">
            <w:pPr>
              <w:spacing w:before="240" w:after="240" w:line="360" w:lineRule="auto"/>
              <w:rPr>
                <w:rFonts w:ascii="Times New Roman" w:eastAsia="標楷體" w:hAnsi="標楷體"/>
                <w:bCs/>
                <w:sz w:val="60"/>
                <w:szCs w:val="60"/>
              </w:rPr>
            </w:pPr>
            <w:r w:rsidRPr="0089181E">
              <w:rPr>
                <w:rFonts w:ascii="Times New Roman" w:eastAsia="標楷體" w:hAnsi="標楷體" w:hint="eastAsia"/>
                <w:bCs/>
                <w:sz w:val="60"/>
                <w:szCs w:val="60"/>
              </w:rPr>
              <w:t>個人資料管理政策</w:t>
            </w:r>
          </w:p>
        </w:tc>
      </w:tr>
    </w:tbl>
    <w:p w14:paraId="5CCA7A0A" w14:textId="30F23379" w:rsidR="002B3256" w:rsidRPr="0089181E" w:rsidRDefault="002B3256" w:rsidP="002B3256">
      <w:pPr>
        <w:spacing w:before="240" w:line="480" w:lineRule="exact"/>
        <w:jc w:val="both"/>
        <w:rPr>
          <w:rFonts w:ascii="Times New Roman" w:eastAsia="標楷體" w:hAnsi="Times New Roman"/>
          <w:sz w:val="36"/>
          <w:szCs w:val="36"/>
        </w:rPr>
      </w:pPr>
      <w:r w:rsidRPr="0089181E">
        <w:rPr>
          <w:rFonts w:ascii="Times New Roman" w:eastAsia="標楷體" w:hAnsi="標楷體" w:hint="eastAsia"/>
          <w:sz w:val="36"/>
          <w:szCs w:val="36"/>
        </w:rPr>
        <w:t>文件編號：</w:t>
      </w:r>
      <w:r w:rsidRPr="0089181E">
        <w:rPr>
          <w:rFonts w:ascii="Times New Roman" w:eastAsia="標楷體" w:hAnsi="標楷體"/>
          <w:bCs/>
          <w:sz w:val="36"/>
          <w:szCs w:val="36"/>
        </w:rPr>
        <w:t>CGU-PIMS-G-01-001</w:t>
      </w:r>
      <w:r w:rsidRPr="0089181E">
        <w:rPr>
          <w:rFonts w:ascii="Times New Roman" w:eastAsia="標楷體" w:hAnsi="Times New Roman"/>
          <w:sz w:val="36"/>
          <w:szCs w:val="36"/>
        </w:rPr>
        <w:br/>
      </w:r>
      <w:r w:rsidR="00AE5A47" w:rsidRPr="0089181E">
        <w:rPr>
          <w:rFonts w:ascii="Times New Roman" w:eastAsia="標楷體" w:hAnsi="標楷體" w:hint="eastAsia"/>
          <w:sz w:val="36"/>
          <w:szCs w:val="36"/>
        </w:rPr>
        <w:t>文件</w:t>
      </w:r>
      <w:r w:rsidRPr="0089181E">
        <w:rPr>
          <w:rFonts w:ascii="Times New Roman" w:eastAsia="標楷體" w:hAnsi="標楷體" w:hint="eastAsia"/>
          <w:sz w:val="36"/>
          <w:szCs w:val="36"/>
        </w:rPr>
        <w:t>等級：一般使用</w:t>
      </w:r>
    </w:p>
    <w:p w14:paraId="5EB8A95F" w14:textId="77777777" w:rsidR="002B3256" w:rsidRPr="0089181E" w:rsidRDefault="002B3256" w:rsidP="002B3256">
      <w:pPr>
        <w:spacing w:before="240"/>
        <w:rPr>
          <w:rFonts w:ascii="Times New Roman" w:eastAsia="標楷體" w:hAnsi="Times New Roman"/>
          <w:sz w:val="28"/>
          <w:szCs w:val="28"/>
        </w:rPr>
      </w:pPr>
    </w:p>
    <w:p w14:paraId="6D46963F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47FEEEF0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1A21575D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0C214D06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7494A888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061262F2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0A6A8302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333093D5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69A41D61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58080B9F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47B2B67E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2E0FD08C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2FC05D5B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01CA4561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47D43B22" w14:textId="77777777" w:rsidR="002B3256" w:rsidRPr="0089181E" w:rsidRDefault="002B3256" w:rsidP="002B3256">
      <w:pPr>
        <w:rPr>
          <w:rFonts w:ascii="Times New Roman" w:eastAsia="標楷體" w:hAnsi="Times New Roman"/>
          <w:sz w:val="28"/>
          <w:szCs w:val="28"/>
        </w:rPr>
      </w:pPr>
    </w:p>
    <w:p w14:paraId="33ED573B" w14:textId="09B30614" w:rsidR="002B3256" w:rsidRPr="0089181E" w:rsidRDefault="002B3256" w:rsidP="002B3256">
      <w:pPr>
        <w:rPr>
          <w:rFonts w:ascii="Arial" w:eastAsia="標楷體" w:hAnsi="Arial"/>
          <w:sz w:val="24"/>
          <w:szCs w:val="24"/>
        </w:rPr>
      </w:pPr>
      <w:r w:rsidRPr="0089181E">
        <w:rPr>
          <w:rFonts w:ascii="Times New Roman" w:eastAsia="標楷體" w:hAnsi="標楷體" w:hint="eastAsia"/>
          <w:sz w:val="36"/>
          <w:szCs w:val="36"/>
        </w:rPr>
        <w:t>版</w:t>
      </w:r>
      <w:r w:rsidRPr="0089181E">
        <w:rPr>
          <w:rFonts w:ascii="Times New Roman" w:eastAsia="標楷體" w:hAnsi="Times New Roman"/>
          <w:sz w:val="36"/>
          <w:szCs w:val="36"/>
        </w:rPr>
        <w:t xml:space="preserve">    </w:t>
      </w:r>
      <w:r w:rsidR="003310EE" w:rsidRPr="0089181E">
        <w:rPr>
          <w:rFonts w:ascii="Times New Roman" w:eastAsia="標楷體" w:hAnsi="標楷體" w:hint="eastAsia"/>
          <w:sz w:val="36"/>
          <w:szCs w:val="36"/>
        </w:rPr>
        <w:t>本</w:t>
      </w:r>
      <w:r w:rsidRPr="0089181E">
        <w:rPr>
          <w:rFonts w:ascii="Times New Roman" w:eastAsia="標楷體" w:hAnsi="標楷體" w:hint="eastAsia"/>
          <w:sz w:val="36"/>
          <w:szCs w:val="36"/>
        </w:rPr>
        <w:t>：</w:t>
      </w:r>
      <w:r w:rsidRPr="0089181E">
        <w:rPr>
          <w:rFonts w:ascii="Times New Roman" w:eastAsia="標楷體" w:hAnsi="Times New Roman"/>
          <w:sz w:val="36"/>
          <w:szCs w:val="36"/>
        </w:rPr>
        <w:t>1.0</w:t>
      </w:r>
      <w:r w:rsidRPr="0089181E">
        <w:rPr>
          <w:rFonts w:ascii="Times New Roman" w:eastAsia="標楷體" w:hAnsi="Times New Roman"/>
          <w:sz w:val="36"/>
          <w:szCs w:val="36"/>
        </w:rPr>
        <w:br/>
      </w:r>
      <w:r w:rsidRPr="0089181E">
        <w:rPr>
          <w:rFonts w:ascii="Times New Roman" w:eastAsia="標楷體" w:hAnsi="標楷體" w:hint="eastAsia"/>
          <w:sz w:val="36"/>
          <w:szCs w:val="36"/>
        </w:rPr>
        <w:t>發行日期：</w:t>
      </w:r>
      <w:r w:rsidR="00E31765">
        <w:rPr>
          <w:rFonts w:ascii="Times New Roman" w:eastAsia="標楷體" w:hAnsi="標楷體" w:hint="eastAsia"/>
          <w:sz w:val="36"/>
          <w:szCs w:val="36"/>
        </w:rPr>
        <w:t>110</w:t>
      </w:r>
      <w:r w:rsidRPr="0089181E">
        <w:rPr>
          <w:rFonts w:ascii="Times New Roman" w:eastAsia="標楷體" w:hAnsi="標楷體"/>
          <w:sz w:val="36"/>
          <w:szCs w:val="36"/>
        </w:rPr>
        <w:t>.</w:t>
      </w:r>
      <w:r w:rsidR="00E31765">
        <w:rPr>
          <w:rFonts w:ascii="Times New Roman" w:eastAsia="標楷體" w:hAnsi="標楷體" w:hint="eastAsia"/>
          <w:sz w:val="36"/>
          <w:szCs w:val="36"/>
        </w:rPr>
        <w:t>07</w:t>
      </w:r>
      <w:r w:rsidRPr="0089181E">
        <w:rPr>
          <w:rFonts w:ascii="Times New Roman" w:eastAsia="標楷體" w:hAnsi="標楷體"/>
          <w:sz w:val="36"/>
          <w:szCs w:val="36"/>
        </w:rPr>
        <w:t>.</w:t>
      </w:r>
      <w:r w:rsidR="00E31765">
        <w:rPr>
          <w:rFonts w:ascii="Times New Roman" w:eastAsia="標楷體" w:hAnsi="標楷體" w:hint="eastAsia"/>
          <w:sz w:val="36"/>
          <w:szCs w:val="36"/>
        </w:rPr>
        <w:t>27</w:t>
      </w:r>
    </w:p>
    <w:p w14:paraId="33382EAD" w14:textId="77777777" w:rsidR="002B3256" w:rsidRPr="0089181E" w:rsidRDefault="002B3256" w:rsidP="002B3256">
      <w:pPr>
        <w:widowControl/>
        <w:rPr>
          <w:rFonts w:ascii="Arial" w:eastAsia="標楷體" w:hAnsi="Arial"/>
          <w:sz w:val="24"/>
          <w:szCs w:val="24"/>
        </w:rPr>
      </w:pPr>
      <w:r w:rsidRPr="0089181E">
        <w:rPr>
          <w:rFonts w:ascii="Arial" w:eastAsia="標楷體" w:hAnsi="Arial"/>
          <w:sz w:val="24"/>
          <w:szCs w:val="24"/>
        </w:rPr>
        <w:br w:type="page"/>
      </w:r>
    </w:p>
    <w:p w14:paraId="0D637E30" w14:textId="77777777" w:rsidR="00BC48D6" w:rsidRPr="0089181E" w:rsidRDefault="00BC48D6" w:rsidP="00C15600">
      <w:pPr>
        <w:rPr>
          <w:rFonts w:ascii="Arial" w:eastAsia="標楷體" w:hAnsi="Arial"/>
          <w:sz w:val="28"/>
          <w:szCs w:val="24"/>
        </w:rPr>
        <w:sectPr w:rsidR="00BC48D6" w:rsidRPr="0089181E" w:rsidSect="002B325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CECBB06" w14:textId="77777777" w:rsidR="00BC48D6" w:rsidRPr="0089181E" w:rsidRDefault="00BC48D6" w:rsidP="00C15600">
      <w:pPr>
        <w:rPr>
          <w:rFonts w:ascii="Arial" w:eastAsia="標楷體" w:hAnsi="Arial"/>
          <w:sz w:val="28"/>
          <w:szCs w:val="24"/>
        </w:rPr>
      </w:pPr>
      <w:r w:rsidRPr="0089181E">
        <w:rPr>
          <w:rFonts w:ascii="Arial" w:eastAsia="標楷體" w:hAnsi="Arial" w:hint="eastAsia"/>
          <w:sz w:val="28"/>
          <w:szCs w:val="24"/>
        </w:rPr>
        <w:lastRenderedPageBreak/>
        <w:t>本文件歷次變更紀錄：</w:t>
      </w:r>
    </w:p>
    <w:tbl>
      <w:tblPr>
        <w:tblW w:w="524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1849"/>
        <w:gridCol w:w="605"/>
        <w:gridCol w:w="1615"/>
        <w:gridCol w:w="2573"/>
        <w:gridCol w:w="2900"/>
      </w:tblGrid>
      <w:tr w:rsidR="0089181E" w:rsidRPr="0089181E" w14:paraId="5B42A311" w14:textId="77777777" w:rsidTr="00F00F0D">
        <w:trPr>
          <w:cantSplit/>
          <w:trHeight w:val="284"/>
          <w:jc w:val="center"/>
        </w:trPr>
        <w:tc>
          <w:tcPr>
            <w:tcW w:w="238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60CFA8DF" w14:textId="10F2C381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版</w:t>
            </w:r>
            <w:r w:rsidR="003310EE"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本</w:t>
            </w:r>
          </w:p>
        </w:tc>
        <w:tc>
          <w:tcPr>
            <w:tcW w:w="922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198E6F18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修訂日</w:t>
            </w:r>
          </w:p>
        </w:tc>
        <w:tc>
          <w:tcPr>
            <w:tcW w:w="302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0848BDC5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修訂頁次</w:t>
            </w:r>
          </w:p>
        </w:tc>
        <w:tc>
          <w:tcPr>
            <w:tcW w:w="806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69A4DE12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修訂者</w:t>
            </w:r>
          </w:p>
        </w:tc>
        <w:tc>
          <w:tcPr>
            <w:tcW w:w="1284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74E83885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修訂內容摘要</w:t>
            </w:r>
          </w:p>
        </w:tc>
        <w:tc>
          <w:tcPr>
            <w:tcW w:w="1447" w:type="pct"/>
            <w:tcBorders>
              <w:top w:val="thinThickSmallGap" w:sz="24" w:space="0" w:color="auto"/>
            </w:tcBorders>
            <w:shd w:val="clear" w:color="auto" w:fill="99CCFF"/>
            <w:vAlign w:val="center"/>
          </w:tcPr>
          <w:p w14:paraId="0BCD3A4F" w14:textId="77777777" w:rsidR="002B3256" w:rsidRPr="0089181E" w:rsidRDefault="00762587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核准</w:t>
            </w:r>
            <w:r w:rsidR="002B3256" w:rsidRPr="0089181E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者</w:t>
            </w:r>
          </w:p>
        </w:tc>
      </w:tr>
      <w:tr w:rsidR="0089181E" w:rsidRPr="0089181E" w14:paraId="29BB0506" w14:textId="77777777" w:rsidTr="00ED66FD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2676B020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9181E">
              <w:rPr>
                <w:rFonts w:ascii="Times New Roman" w:eastAsia="標楷體" w:hAnsi="Times New Roman"/>
                <w:sz w:val="24"/>
                <w:szCs w:val="24"/>
              </w:rPr>
              <w:t>1</w:t>
            </w:r>
            <w:r w:rsidR="002D5D3E" w:rsidRPr="0089181E">
              <w:rPr>
                <w:rFonts w:ascii="Times New Roman" w:eastAsia="標楷體" w:hAnsi="Times New Roman"/>
                <w:sz w:val="24"/>
                <w:szCs w:val="24"/>
              </w:rPr>
              <w:t>.0</w:t>
            </w:r>
          </w:p>
        </w:tc>
        <w:tc>
          <w:tcPr>
            <w:tcW w:w="922" w:type="pct"/>
            <w:vAlign w:val="center"/>
          </w:tcPr>
          <w:p w14:paraId="324F7326" w14:textId="1C421552" w:rsidR="002B3256" w:rsidRPr="0089181E" w:rsidRDefault="00E31765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110</w:t>
            </w:r>
            <w:r w:rsidR="002B3256" w:rsidRPr="0089181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07</w:t>
            </w:r>
            <w:r w:rsidR="00676C36" w:rsidRPr="0089181E">
              <w:rPr>
                <w:rFonts w:ascii="Times New Roman" w:eastAsia="標楷體" w:hAnsi="Times New Roman"/>
                <w:sz w:val="24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302" w:type="pct"/>
            <w:vAlign w:val="center"/>
          </w:tcPr>
          <w:p w14:paraId="2D014323" w14:textId="266ECE0C" w:rsidR="002B3256" w:rsidRPr="0089181E" w:rsidRDefault="00F00F0D" w:rsidP="00F00F0D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89181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</w:p>
        </w:tc>
        <w:tc>
          <w:tcPr>
            <w:tcW w:w="806" w:type="pct"/>
            <w:vAlign w:val="center"/>
          </w:tcPr>
          <w:p w14:paraId="24795063" w14:textId="13C02E5A" w:rsidR="002B3256" w:rsidRPr="0089181E" w:rsidRDefault="00F00F0D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89181E">
              <w:rPr>
                <w:rFonts w:ascii="Arial" w:eastAsia="標楷體" w:hAnsi="Arial" w:hint="eastAsia"/>
                <w:sz w:val="24"/>
                <w:szCs w:val="24"/>
              </w:rPr>
              <w:t>個人資料保護執行小組</w:t>
            </w:r>
          </w:p>
        </w:tc>
        <w:tc>
          <w:tcPr>
            <w:tcW w:w="1284" w:type="pct"/>
            <w:vAlign w:val="center"/>
          </w:tcPr>
          <w:p w14:paraId="5D0DA20E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89181E">
              <w:rPr>
                <w:rFonts w:ascii="Arial" w:eastAsia="標楷體" w:hAnsi="Arial" w:hint="eastAsia"/>
                <w:sz w:val="24"/>
                <w:szCs w:val="24"/>
              </w:rPr>
              <w:t>初版發行</w:t>
            </w:r>
          </w:p>
        </w:tc>
        <w:tc>
          <w:tcPr>
            <w:tcW w:w="1447" w:type="pct"/>
            <w:vAlign w:val="center"/>
          </w:tcPr>
          <w:p w14:paraId="6F0EE6D9" w14:textId="77777777" w:rsidR="002B3256" w:rsidRPr="0089181E" w:rsidRDefault="00BE5ADA" w:rsidP="00B16532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  <w:r w:rsidRPr="0089181E">
              <w:rPr>
                <w:rFonts w:ascii="Arial" w:eastAsia="標楷體" w:hAnsi="Arial" w:hint="eastAsia"/>
                <w:sz w:val="24"/>
                <w:szCs w:val="24"/>
              </w:rPr>
              <w:t>個人資料保護推行委員會</w:t>
            </w:r>
          </w:p>
        </w:tc>
      </w:tr>
      <w:tr w:rsidR="0089181E" w:rsidRPr="0089181E" w14:paraId="23ECFFBD" w14:textId="77777777" w:rsidTr="00ED66FD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06BC8A2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0A0BCA64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01600CDD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5CDA260B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37F250D6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47" w:type="pct"/>
            <w:vAlign w:val="center"/>
          </w:tcPr>
          <w:p w14:paraId="6613E2B4" w14:textId="77777777" w:rsidR="002B3256" w:rsidRPr="0089181E" w:rsidRDefault="002B3256" w:rsidP="00B16532">
            <w:pPr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89181E" w:rsidRPr="0089181E" w14:paraId="24A5ACB0" w14:textId="77777777" w:rsidTr="00ED66FD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561BC229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01F48A32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1D6657D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7A448502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31AF8D85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47" w:type="pct"/>
            <w:vAlign w:val="center"/>
          </w:tcPr>
          <w:p w14:paraId="36D50175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89181E" w:rsidRPr="0089181E" w14:paraId="37DA0406" w14:textId="77777777" w:rsidTr="00ED66FD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02DEA4D9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3266C232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2B34B5D6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203089AB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011E1E12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47" w:type="pct"/>
            <w:vAlign w:val="center"/>
          </w:tcPr>
          <w:p w14:paraId="7B744DCF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89181E" w:rsidRPr="0089181E" w14:paraId="6EE71606" w14:textId="77777777" w:rsidTr="00ED66FD">
        <w:tblPrEx>
          <w:tblLook w:val="00A0" w:firstRow="1" w:lastRow="0" w:firstColumn="1" w:lastColumn="0" w:noHBand="0" w:noVBand="0"/>
        </w:tblPrEx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41D928EE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922" w:type="pct"/>
            <w:vAlign w:val="center"/>
          </w:tcPr>
          <w:p w14:paraId="430408A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14:paraId="0CCBDDFC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806" w:type="pct"/>
            <w:vAlign w:val="center"/>
          </w:tcPr>
          <w:p w14:paraId="040FC9B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14:paraId="6CB9472B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  <w:tc>
          <w:tcPr>
            <w:tcW w:w="1447" w:type="pct"/>
            <w:vAlign w:val="center"/>
          </w:tcPr>
          <w:p w14:paraId="1AEC1B7C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eastAsia="標楷體" w:hAnsi="Arial"/>
                <w:sz w:val="24"/>
                <w:szCs w:val="24"/>
              </w:rPr>
            </w:pPr>
          </w:p>
        </w:tc>
      </w:tr>
      <w:tr w:rsidR="0089181E" w:rsidRPr="0089181E" w14:paraId="1E00E2A4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3244C3F0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131DAD6D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7492DCE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41316D7F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20428A6A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33C4BFDA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89181E" w:rsidRPr="0089181E" w14:paraId="70BB1A7F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23037C4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57C298D0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5F6D3D2D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7CD0CA79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70F49012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7147F627" w14:textId="77777777" w:rsidR="002B3256" w:rsidRPr="0089181E" w:rsidRDefault="002B3256" w:rsidP="00B16532">
            <w:pPr>
              <w:snapToGrid w:val="0"/>
              <w:spacing w:before="60" w:after="60" w:line="460" w:lineRule="exact"/>
              <w:ind w:firstLine="560"/>
              <w:jc w:val="center"/>
              <w:rPr>
                <w:rFonts w:ascii="Arial" w:hAnsi="Arial"/>
              </w:rPr>
            </w:pPr>
          </w:p>
        </w:tc>
      </w:tr>
      <w:tr w:rsidR="0089181E" w:rsidRPr="0089181E" w14:paraId="7646AFDD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54F45C5E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3D886115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340141CA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2F45B016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1F80FD55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3283685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Arial" w:hAnsi="Arial"/>
              </w:rPr>
            </w:pPr>
          </w:p>
        </w:tc>
      </w:tr>
      <w:tr w:rsidR="0089181E" w:rsidRPr="0089181E" w14:paraId="6CAD48F1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10D59E75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6E2CBB0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450F00A9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6B99316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6F0A2139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72A98702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7686C071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4ED43113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3D6B728E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5E168475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20E4524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7236069F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1DA8F9E0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49CE133A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2A91A67D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30ACD191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70F07E71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552F9BE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1E7DBC13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58A4EABC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5EFD7FCC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01C46540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666CFF2C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7E861A4B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79ABA1E2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486E5802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4C3316C6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45A6FAA4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3E1C9518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69908758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68A51BB3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21248EFA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128DC458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63B22E4C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60237B75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31EA4809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03DA4EAD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6908E84F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15C51803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4536E17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65754D4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4DD29038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4C44145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6ACD297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5BBCAE98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7082DA80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6705662C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552D819F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2992BB46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21F39DEB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19FE1797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43DBBFD1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605A8519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0BB0F790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1F15FCDF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7D6CE2F3" w14:textId="77777777" w:rsidTr="00ED66FD">
        <w:trPr>
          <w:cantSplit/>
          <w:trHeight w:val="600"/>
          <w:jc w:val="center"/>
        </w:trPr>
        <w:tc>
          <w:tcPr>
            <w:tcW w:w="238" w:type="pct"/>
            <w:vAlign w:val="center"/>
          </w:tcPr>
          <w:p w14:paraId="7D27321C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Align w:val="center"/>
          </w:tcPr>
          <w:p w14:paraId="63BA5986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14:paraId="7F096588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vAlign w:val="center"/>
          </w:tcPr>
          <w:p w14:paraId="26891C47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vAlign w:val="center"/>
          </w:tcPr>
          <w:p w14:paraId="750E8BA8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vAlign w:val="center"/>
          </w:tcPr>
          <w:p w14:paraId="4A10B141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  <w:tr w:rsidR="0089181E" w:rsidRPr="0089181E" w14:paraId="3FF1BA46" w14:textId="77777777" w:rsidTr="00ED66FD">
        <w:trPr>
          <w:cantSplit/>
          <w:trHeight w:val="600"/>
          <w:jc w:val="center"/>
        </w:trPr>
        <w:tc>
          <w:tcPr>
            <w:tcW w:w="238" w:type="pct"/>
            <w:tcBorders>
              <w:bottom w:val="thickThinSmallGap" w:sz="24" w:space="0" w:color="auto"/>
            </w:tcBorders>
            <w:vAlign w:val="center"/>
          </w:tcPr>
          <w:p w14:paraId="554B8A66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tcBorders>
              <w:bottom w:val="thickThinSmallGap" w:sz="24" w:space="0" w:color="auto"/>
            </w:tcBorders>
            <w:vAlign w:val="center"/>
          </w:tcPr>
          <w:p w14:paraId="4E094A4A" w14:textId="77777777" w:rsidR="002B3256" w:rsidRPr="0089181E" w:rsidRDefault="002B3256" w:rsidP="00B16532">
            <w:pPr>
              <w:snapToGrid w:val="0"/>
              <w:spacing w:before="60" w:after="60" w:line="4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bottom w:val="thickThinSmallGap" w:sz="24" w:space="0" w:color="auto"/>
            </w:tcBorders>
          </w:tcPr>
          <w:p w14:paraId="5573CD8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6" w:type="pct"/>
            <w:tcBorders>
              <w:bottom w:val="thickThinSmallGap" w:sz="24" w:space="0" w:color="auto"/>
            </w:tcBorders>
            <w:vAlign w:val="center"/>
          </w:tcPr>
          <w:p w14:paraId="56A17DC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284" w:type="pct"/>
            <w:tcBorders>
              <w:bottom w:val="thickThinSmallGap" w:sz="24" w:space="0" w:color="auto"/>
            </w:tcBorders>
            <w:vAlign w:val="center"/>
          </w:tcPr>
          <w:p w14:paraId="0C640AAD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  <w:tc>
          <w:tcPr>
            <w:tcW w:w="1447" w:type="pct"/>
            <w:tcBorders>
              <w:bottom w:val="thickThinSmallGap" w:sz="24" w:space="0" w:color="auto"/>
            </w:tcBorders>
            <w:vAlign w:val="center"/>
          </w:tcPr>
          <w:p w14:paraId="74FA4338" w14:textId="77777777" w:rsidR="002B3256" w:rsidRPr="0089181E" w:rsidRDefault="002B3256" w:rsidP="00B16532">
            <w:pPr>
              <w:snapToGrid w:val="0"/>
              <w:spacing w:before="60" w:after="60" w:line="460" w:lineRule="exact"/>
              <w:ind w:leftChars="-10" w:left="-20"/>
              <w:jc w:val="center"/>
              <w:rPr>
                <w:rFonts w:ascii="Arial" w:hAnsi="Arial"/>
              </w:rPr>
            </w:pPr>
          </w:p>
        </w:tc>
      </w:tr>
    </w:tbl>
    <w:p w14:paraId="58E3E165" w14:textId="77777777" w:rsidR="00BC48D6" w:rsidRPr="0089181E" w:rsidRDefault="00BC48D6" w:rsidP="00C15600">
      <w:pPr>
        <w:rPr>
          <w:rFonts w:ascii="Arial" w:eastAsia="標楷體" w:hAnsi="Arial"/>
          <w:sz w:val="28"/>
          <w:szCs w:val="28"/>
        </w:rPr>
        <w:sectPr w:rsidR="00BC48D6" w:rsidRPr="0089181E" w:rsidSect="008E17CE">
          <w:headerReference w:type="default" r:id="rId9"/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</w:p>
    <w:p w14:paraId="394AC5AB" w14:textId="47B29872" w:rsidR="00BC48D6" w:rsidRPr="0089181E" w:rsidRDefault="00BC48D6" w:rsidP="00ED66FD">
      <w:pPr>
        <w:snapToGrid w:val="0"/>
        <w:spacing w:beforeLines="50" w:before="180" w:afterLines="50" w:after="180" w:line="360" w:lineRule="atLeast"/>
        <w:jc w:val="center"/>
        <w:rPr>
          <w:rFonts w:ascii="Times New Roman" w:eastAsia="標楷體" w:hAnsi="Times New Roman"/>
          <w:b/>
          <w:bCs/>
          <w:sz w:val="36"/>
          <w:szCs w:val="36"/>
          <w:u w:val="single"/>
        </w:rPr>
      </w:pPr>
      <w:r w:rsidRPr="0089181E">
        <w:rPr>
          <w:rFonts w:ascii="Times New Roman" w:eastAsia="標楷體" w:hAnsi="Times New Roman" w:hint="eastAsia"/>
          <w:b/>
          <w:bCs/>
          <w:sz w:val="36"/>
          <w:szCs w:val="36"/>
          <w:u w:val="single"/>
        </w:rPr>
        <w:lastRenderedPageBreak/>
        <w:t>目</w:t>
      </w:r>
      <w:r w:rsidR="00D9541F" w:rsidRPr="0089181E">
        <w:rPr>
          <w:rFonts w:ascii="Times New Roman" w:eastAsia="標楷體" w:hAnsi="Times New Roman" w:hint="eastAsia"/>
          <w:b/>
          <w:bCs/>
          <w:sz w:val="36"/>
          <w:szCs w:val="36"/>
          <w:u w:val="single"/>
        </w:rPr>
        <w:t xml:space="preserve"> </w:t>
      </w:r>
      <w:r w:rsidR="00D9541F" w:rsidRPr="0089181E">
        <w:rPr>
          <w:rFonts w:ascii="Times New Roman" w:eastAsia="標楷體" w:hAnsi="Times New Roman"/>
          <w:b/>
          <w:bCs/>
          <w:sz w:val="36"/>
          <w:szCs w:val="36"/>
          <w:u w:val="single"/>
        </w:rPr>
        <w:t xml:space="preserve">     </w:t>
      </w:r>
      <w:r w:rsidRPr="0089181E">
        <w:rPr>
          <w:rFonts w:ascii="Times New Roman" w:eastAsia="標楷體" w:hAnsi="Times New Roman" w:hint="eastAsia"/>
          <w:b/>
          <w:bCs/>
          <w:sz w:val="36"/>
          <w:szCs w:val="36"/>
          <w:u w:val="single"/>
        </w:rPr>
        <w:t>錄</w:t>
      </w:r>
    </w:p>
    <w:p w14:paraId="6628887A" w14:textId="55EDEC1B" w:rsidR="00AB0FB5" w:rsidRPr="00AB0FB5" w:rsidRDefault="00BC48D6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r w:rsidRPr="00AB0FB5">
        <w:rPr>
          <w:rFonts w:ascii="Times New Roman" w:eastAsia="標楷體" w:hAnsi="Times New Roman"/>
          <w:sz w:val="28"/>
          <w:szCs w:val="28"/>
        </w:rPr>
        <w:fldChar w:fldCharType="begin"/>
      </w:r>
      <w:r w:rsidRPr="00AB0FB5">
        <w:rPr>
          <w:rFonts w:ascii="Times New Roman" w:eastAsia="標楷體" w:hAnsi="Times New Roman"/>
          <w:sz w:val="28"/>
          <w:szCs w:val="28"/>
        </w:rPr>
        <w:instrText xml:space="preserve"> TOC \o "1-3" \h \z \u </w:instrText>
      </w:r>
      <w:r w:rsidRPr="00AB0FB5">
        <w:rPr>
          <w:rFonts w:ascii="Times New Roman" w:eastAsia="標楷體" w:hAnsi="Times New Roman"/>
          <w:sz w:val="28"/>
          <w:szCs w:val="28"/>
        </w:rPr>
        <w:fldChar w:fldCharType="separate"/>
      </w:r>
      <w:hyperlink w:anchor="_Toc71532287" w:history="1">
        <w:r w:rsidR="00AB0FB5" w:rsidRPr="00AB0FB5">
          <w:rPr>
            <w:rStyle w:val="ab"/>
            <w:rFonts w:ascii="Times New Roman" w:eastAsia="標楷體" w:hAnsi="Times New Roman"/>
            <w:noProof/>
            <w:sz w:val="28"/>
            <w:szCs w:val="28"/>
          </w:rPr>
          <w:t>1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目的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_Toc71532287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C08A536" w14:textId="2B548BC4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88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2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依據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_Toc71532288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32B6C9E2" w14:textId="5DF3282F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89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3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範圍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_Toc71532289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296B9E99" w14:textId="054F8336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90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4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目標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_Toc71532290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3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20B00F9A" w14:textId="22723513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91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5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內容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_Toc71532291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4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D534D61" w14:textId="2B327BEA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92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6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政策評估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_Toc71532292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5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1FCC5230" w14:textId="09BDAE4C" w:rsidR="00AB0FB5" w:rsidRPr="00AB0FB5" w:rsidRDefault="004E5CD4">
      <w:pPr>
        <w:pStyle w:val="11"/>
        <w:tabs>
          <w:tab w:val="left" w:pos="480"/>
          <w:tab w:val="right" w:leader="dot" w:pos="9628"/>
        </w:tabs>
        <w:rPr>
          <w:rFonts w:ascii="Times New Roman" w:eastAsia="標楷體" w:hAnsi="Times New Roman"/>
          <w:noProof/>
          <w:sz w:val="28"/>
          <w:szCs w:val="28"/>
        </w:rPr>
      </w:pPr>
      <w:hyperlink w:anchor="_Toc71532293" w:history="1"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7</w:t>
        </w:r>
        <w:r w:rsidR="00AB0FB5" w:rsidRPr="00AB0FB5">
          <w:rPr>
            <w:rFonts w:ascii="Times New Roman" w:eastAsia="標楷體" w:hAnsi="Times New Roman"/>
            <w:noProof/>
            <w:sz w:val="28"/>
            <w:szCs w:val="28"/>
          </w:rPr>
          <w:tab/>
        </w:r>
        <w:r w:rsidR="00AB0FB5" w:rsidRPr="00AB0FB5">
          <w:rPr>
            <w:rStyle w:val="ab"/>
            <w:rFonts w:ascii="Times New Roman" w:eastAsia="標楷體" w:hAnsi="Times New Roman"/>
            <w:b/>
            <w:bCs/>
            <w:noProof/>
            <w:sz w:val="28"/>
            <w:szCs w:val="28"/>
          </w:rPr>
          <w:t>實施與修正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tab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begin"/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instrText xml:space="preserve"> PAGEREF _Toc71532293 \h </w:instrTex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separate"/>
        </w:r>
        <w:r w:rsidR="00A400D3">
          <w:rPr>
            <w:rFonts w:ascii="Times New Roman" w:eastAsia="標楷體" w:hAnsi="Times New Roman"/>
            <w:noProof/>
            <w:webHidden/>
            <w:sz w:val="28"/>
            <w:szCs w:val="28"/>
          </w:rPr>
          <w:t>5</w:t>
        </w:r>
        <w:r w:rsidR="00AB0FB5" w:rsidRPr="00AB0FB5">
          <w:rPr>
            <w:rFonts w:ascii="Times New Roman" w:eastAsia="標楷體" w:hAnsi="Times New Roman"/>
            <w:noProof/>
            <w:webHidden/>
            <w:sz w:val="28"/>
            <w:szCs w:val="28"/>
          </w:rPr>
          <w:fldChar w:fldCharType="end"/>
        </w:r>
      </w:hyperlink>
    </w:p>
    <w:p w14:paraId="65A59E34" w14:textId="2C842FBF" w:rsidR="00BC48D6" w:rsidRPr="0089181E" w:rsidRDefault="00BC48D6">
      <w:r w:rsidRPr="00AB0FB5">
        <w:rPr>
          <w:rFonts w:ascii="Times New Roman" w:eastAsia="標楷體" w:hAnsi="Times New Roman"/>
          <w:sz w:val="28"/>
          <w:szCs w:val="28"/>
        </w:rPr>
        <w:fldChar w:fldCharType="end"/>
      </w:r>
    </w:p>
    <w:p w14:paraId="1DB3111A" w14:textId="77777777" w:rsidR="00BC48D6" w:rsidRPr="0089181E" w:rsidRDefault="00BC48D6"/>
    <w:p w14:paraId="79A3CE9C" w14:textId="77777777" w:rsidR="009C0CD4" w:rsidRPr="0089181E" w:rsidRDefault="00BC48D6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sz w:val="28"/>
        </w:rPr>
      </w:pPr>
      <w:r w:rsidRPr="0089181E">
        <w:br w:type="page"/>
      </w:r>
      <w:bookmarkStart w:id="1" w:name="_Toc71532287"/>
      <w:r w:rsidR="009C0CD4" w:rsidRPr="0089181E">
        <w:rPr>
          <w:rFonts w:ascii="Times New Roman" w:eastAsia="標楷體" w:hAnsi="Times New Roman" w:cs="Arial"/>
          <w:b/>
          <w:bCs/>
          <w:sz w:val="28"/>
        </w:rPr>
        <w:lastRenderedPageBreak/>
        <w:t>目的</w:t>
      </w:r>
      <w:bookmarkEnd w:id="1"/>
      <w:r w:rsidR="009C0CD4" w:rsidRPr="0089181E">
        <w:rPr>
          <w:rFonts w:ascii="Times New Roman" w:eastAsia="標楷體" w:hAnsi="Times New Roman" w:cs="Arial" w:hint="eastAsia"/>
          <w:b/>
          <w:bCs/>
          <w:sz w:val="28"/>
        </w:rPr>
        <w:t xml:space="preserve"> </w:t>
      </w:r>
    </w:p>
    <w:p w14:paraId="1C3A3168" w14:textId="77777777" w:rsidR="009C0CD4" w:rsidRPr="0089181E" w:rsidRDefault="002971DC" w:rsidP="009C0CD4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長庚大學</w:t>
      </w:r>
      <w:r w:rsidR="00A93EB5" w:rsidRPr="0089181E">
        <w:rPr>
          <w:rFonts w:ascii="Times New Roman" w:eastAsia="標楷體" w:hAnsi="Times New Roman" w:cs="Arial" w:hint="eastAsia"/>
          <w:sz w:val="28"/>
        </w:rPr>
        <w:t>（以下簡稱本</w:t>
      </w:r>
      <w:r w:rsidRPr="0089181E">
        <w:rPr>
          <w:rFonts w:ascii="Times New Roman" w:eastAsia="標楷體" w:hAnsi="Times New Roman" w:cs="Arial" w:hint="eastAsia"/>
          <w:sz w:val="28"/>
        </w:rPr>
        <w:t>校</w:t>
      </w:r>
      <w:r w:rsidR="00A93EB5" w:rsidRPr="0089181E">
        <w:rPr>
          <w:rFonts w:ascii="Times New Roman" w:eastAsia="標楷體" w:hAnsi="Times New Roman" w:cs="Arial" w:hint="eastAsia"/>
          <w:sz w:val="28"/>
        </w:rPr>
        <w:t>）</w:t>
      </w:r>
      <w:r w:rsidR="009C0CD4" w:rsidRPr="0089181E">
        <w:rPr>
          <w:rFonts w:ascii="Times New Roman" w:eastAsia="標楷體" w:hAnsi="Times New Roman" w:cs="Arial" w:hint="eastAsia"/>
          <w:sz w:val="28"/>
        </w:rPr>
        <w:t>為規範個人資料之蒐集、處理、利用，並促進個人資料之合理使用，防止個人資料被竊取、竄改、毀損、滅失或洩漏，特訂定本個人資料管理政策</w:t>
      </w:r>
      <w:r w:rsidR="009C0CD4" w:rsidRPr="0089181E">
        <w:rPr>
          <w:rFonts w:ascii="Times New Roman" w:eastAsia="標楷體" w:hAnsi="Times New Roman" w:cs="Arial" w:hint="eastAsia"/>
          <w:sz w:val="28"/>
        </w:rPr>
        <w:t>(</w:t>
      </w:r>
      <w:r w:rsidR="009C0CD4" w:rsidRPr="0089181E">
        <w:rPr>
          <w:rFonts w:ascii="Times New Roman" w:eastAsia="標楷體" w:hAnsi="Times New Roman" w:cs="Arial" w:hint="eastAsia"/>
          <w:sz w:val="28"/>
        </w:rPr>
        <w:t>以下簡稱本政策</w:t>
      </w:r>
      <w:r w:rsidR="009C0CD4" w:rsidRPr="0089181E">
        <w:rPr>
          <w:rFonts w:ascii="Times New Roman" w:eastAsia="標楷體" w:hAnsi="Times New Roman" w:cs="Arial" w:hint="eastAsia"/>
          <w:sz w:val="28"/>
        </w:rPr>
        <w:t>)</w:t>
      </w:r>
      <w:r w:rsidR="009C0CD4" w:rsidRPr="0089181E">
        <w:rPr>
          <w:rFonts w:ascii="Times New Roman" w:eastAsia="標楷體" w:hAnsi="Times New Roman" w:cs="Arial" w:hint="eastAsia"/>
          <w:sz w:val="28"/>
        </w:rPr>
        <w:t>，以為遵循。</w:t>
      </w:r>
    </w:p>
    <w:p w14:paraId="7F862AA2" w14:textId="77777777" w:rsidR="009C0CD4" w:rsidRPr="0089181E" w:rsidRDefault="009C0CD4" w:rsidP="009C0CD4">
      <w:pPr>
        <w:adjustRightInd w:val="0"/>
        <w:snapToGrid w:val="0"/>
        <w:spacing w:line="540" w:lineRule="exact"/>
        <w:ind w:leftChars="149" w:left="298" w:right="44"/>
        <w:jc w:val="both"/>
        <w:rPr>
          <w:rFonts w:ascii="Times New Roman" w:eastAsia="標楷體" w:hAnsi="Times New Roman" w:cs="Arial"/>
          <w:sz w:val="28"/>
        </w:rPr>
      </w:pPr>
    </w:p>
    <w:p w14:paraId="591E9078" w14:textId="77777777" w:rsidR="009C0CD4" w:rsidRPr="0089181E" w:rsidRDefault="009C0CD4" w:rsidP="009C0CD4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2" w:name="_Toc71532288"/>
      <w:r w:rsidRPr="0089181E">
        <w:rPr>
          <w:rFonts w:ascii="Times New Roman" w:eastAsia="標楷體" w:hAnsi="Times New Roman" w:cs="Arial"/>
          <w:b/>
          <w:bCs/>
          <w:sz w:val="28"/>
        </w:rPr>
        <w:t>依據</w:t>
      </w:r>
      <w:bookmarkEnd w:id="2"/>
    </w:p>
    <w:p w14:paraId="0499431C" w14:textId="070045D2" w:rsidR="009C0CD4" w:rsidRPr="0089181E" w:rsidRDefault="009C0CD4" w:rsidP="009C0CD4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/>
          <w:sz w:val="28"/>
        </w:rPr>
        <w:t>個人資料保護法。</w:t>
      </w:r>
    </w:p>
    <w:p w14:paraId="06B031C9" w14:textId="07922DCA" w:rsidR="009C0CD4" w:rsidRPr="0089181E" w:rsidRDefault="009C0CD4" w:rsidP="008A77C7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/>
          <w:sz w:val="28"/>
        </w:rPr>
        <w:t>個人資料保護法施行細則。</w:t>
      </w:r>
    </w:p>
    <w:p w14:paraId="3072B0BB" w14:textId="493BBB25" w:rsidR="00B54C6D" w:rsidRPr="0089181E" w:rsidRDefault="00CB254D" w:rsidP="009C0CD4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r w:rsidR="00B54C6D" w:rsidRPr="0089181E">
        <w:rPr>
          <w:rFonts w:ascii="Arial" w:eastAsia="標楷體" w:hAnsi="Arial" w:cs="Arial"/>
          <w:sz w:val="28"/>
        </w:rPr>
        <w:t>。</w:t>
      </w:r>
    </w:p>
    <w:p w14:paraId="1387564E" w14:textId="7DB635D0" w:rsidR="007953C6" w:rsidRPr="0089181E" w:rsidRDefault="007953C6" w:rsidP="009C0CD4">
      <w:pPr>
        <w:numPr>
          <w:ilvl w:val="1"/>
          <w:numId w:val="5"/>
        </w:numPr>
        <w:tabs>
          <w:tab w:val="left" w:pos="180"/>
        </w:tabs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本校「個人資料保護管理要點」</w:t>
      </w:r>
    </w:p>
    <w:p w14:paraId="3AF2BF10" w14:textId="77777777" w:rsidR="009C0CD4" w:rsidRPr="0089181E" w:rsidRDefault="009C0CD4" w:rsidP="009C0CD4">
      <w:pPr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0D98AD72" w14:textId="77777777" w:rsidR="009C0CD4" w:rsidRPr="0089181E" w:rsidRDefault="009C0CD4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3" w:name="_Toc71532289"/>
      <w:r w:rsidRPr="0089181E">
        <w:rPr>
          <w:rFonts w:ascii="Times New Roman" w:eastAsia="標楷體" w:hAnsi="Times New Roman" w:cs="Arial"/>
          <w:b/>
          <w:bCs/>
          <w:sz w:val="28"/>
        </w:rPr>
        <w:t>範圍</w:t>
      </w:r>
      <w:bookmarkEnd w:id="3"/>
    </w:p>
    <w:p w14:paraId="35429FB8" w14:textId="77777777" w:rsidR="009C0CD4" w:rsidRPr="0089181E" w:rsidRDefault="002971DC" w:rsidP="009C0CD4">
      <w:pPr>
        <w:spacing w:line="540" w:lineRule="exact"/>
        <w:ind w:leftChars="145" w:left="290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本校</w:t>
      </w:r>
      <w:r w:rsidR="009C0CD4" w:rsidRPr="0089181E">
        <w:rPr>
          <w:rFonts w:ascii="Times New Roman" w:eastAsia="標楷體" w:hAnsi="Times New Roman" w:cs="Arial" w:hint="eastAsia"/>
          <w:sz w:val="28"/>
        </w:rPr>
        <w:t>所有單位。</w:t>
      </w:r>
    </w:p>
    <w:p w14:paraId="57F61D40" w14:textId="77777777" w:rsidR="009C0CD4" w:rsidRPr="0089181E" w:rsidRDefault="009C0CD4" w:rsidP="009C0CD4">
      <w:pPr>
        <w:tabs>
          <w:tab w:val="left" w:pos="180"/>
        </w:tabs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17CCFE10" w14:textId="77777777" w:rsidR="009C0CD4" w:rsidRPr="0089181E" w:rsidRDefault="009C0CD4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4" w:name="_Toc71532290"/>
      <w:r w:rsidRPr="0089181E">
        <w:rPr>
          <w:rFonts w:ascii="Times New Roman" w:eastAsia="標楷體" w:hAnsi="Times New Roman" w:cs="Arial"/>
          <w:b/>
          <w:bCs/>
          <w:sz w:val="28"/>
        </w:rPr>
        <w:t>目標</w:t>
      </w:r>
      <w:bookmarkEnd w:id="4"/>
    </w:p>
    <w:p w14:paraId="220CC5DD" w14:textId="6233D311" w:rsidR="008C0ECC" w:rsidRPr="0089181E" w:rsidRDefault="008C0ECC" w:rsidP="00ED66FD">
      <w:pPr>
        <w:numPr>
          <w:ilvl w:val="1"/>
          <w:numId w:val="5"/>
        </w:numPr>
        <w:spacing w:line="540" w:lineRule="exact"/>
        <w:ind w:left="994" w:hanging="562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依「個人資料保護法」、「個人資料保護法施行細則」</w:t>
      </w:r>
      <w:r w:rsidR="005A0205" w:rsidRPr="0089181E">
        <w:rPr>
          <w:rFonts w:ascii="Times New Roman" w:eastAsia="標楷體" w:hAnsi="Times New Roman" w:cs="Arial" w:hint="eastAsia"/>
          <w:sz w:val="28"/>
        </w:rPr>
        <w:t>、「教育體系資通安全暨個人資料管理規範」</w:t>
      </w:r>
      <w:r w:rsidRPr="0089181E">
        <w:rPr>
          <w:rFonts w:ascii="Times New Roman" w:eastAsia="標楷體" w:hAnsi="Times New Roman" w:cs="Arial" w:hint="eastAsia"/>
          <w:sz w:val="28"/>
        </w:rPr>
        <w:t>及本</w:t>
      </w:r>
      <w:r w:rsidR="00CB254D" w:rsidRPr="0089181E">
        <w:rPr>
          <w:rFonts w:ascii="Times New Roman" w:eastAsia="標楷體" w:hAnsi="Times New Roman" w:cs="Arial" w:hint="eastAsia"/>
          <w:sz w:val="28"/>
        </w:rPr>
        <w:t>校</w:t>
      </w:r>
      <w:r w:rsidR="005A0205" w:rsidRPr="0089181E">
        <w:rPr>
          <w:rFonts w:ascii="Times New Roman" w:eastAsia="標楷體" w:hAnsi="Times New Roman" w:cs="Arial" w:hint="eastAsia"/>
          <w:sz w:val="28"/>
        </w:rPr>
        <w:t>「個人資料保護管理要點」</w:t>
      </w:r>
      <w:r w:rsidRPr="0089181E">
        <w:rPr>
          <w:rFonts w:ascii="Times New Roman" w:eastAsia="標楷體" w:hAnsi="Times New Roman" w:cs="Arial" w:hint="eastAsia"/>
          <w:sz w:val="28"/>
        </w:rPr>
        <w:t>要求，保護個人資料蒐集、處理、利用、儲存、傳輸、銷毀之過程。</w:t>
      </w:r>
    </w:p>
    <w:p w14:paraId="1B4F035E" w14:textId="5FB25C7D" w:rsidR="00FC1B57" w:rsidRPr="0089181E" w:rsidRDefault="008C0ECC" w:rsidP="00ED66FD">
      <w:pPr>
        <w:numPr>
          <w:ilvl w:val="1"/>
          <w:numId w:val="5"/>
        </w:numPr>
        <w:spacing w:line="540" w:lineRule="exact"/>
        <w:ind w:left="994" w:hanging="562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為保護本</w:t>
      </w:r>
      <w:r w:rsidR="00CB254D" w:rsidRPr="0089181E">
        <w:rPr>
          <w:rFonts w:ascii="Times New Roman" w:eastAsia="標楷體" w:hAnsi="Times New Roman" w:cs="Arial" w:hint="eastAsia"/>
          <w:sz w:val="28"/>
        </w:rPr>
        <w:t>校</w:t>
      </w:r>
      <w:r w:rsidRPr="0089181E">
        <w:rPr>
          <w:rFonts w:ascii="Times New Roman" w:eastAsia="標楷體" w:hAnsi="Times New Roman" w:cs="Arial" w:hint="eastAsia"/>
          <w:sz w:val="28"/>
        </w:rPr>
        <w:t>業務相關個人資料之安全，免於因外在威脅，或內部人員不當之管理與使用，</w:t>
      </w:r>
      <w:r w:rsidR="00FC1B57" w:rsidRPr="0089181E">
        <w:rPr>
          <w:rFonts w:ascii="Times New Roman" w:eastAsia="標楷體" w:hAnsi="Times New Roman" w:cs="Arial" w:hint="eastAsia"/>
          <w:sz w:val="28"/>
        </w:rPr>
        <w:t>致</w:t>
      </w:r>
      <w:r w:rsidRPr="0089181E">
        <w:rPr>
          <w:rFonts w:ascii="Times New Roman" w:eastAsia="標楷體" w:hAnsi="Times New Roman" w:cs="Arial" w:hint="eastAsia"/>
          <w:sz w:val="28"/>
        </w:rPr>
        <w:t>遭受竊取、竄改、毀損、滅失、或洩漏等風險</w:t>
      </w:r>
      <w:r w:rsidR="00FC1B57" w:rsidRPr="0089181E">
        <w:rPr>
          <w:rFonts w:ascii="Times New Roman" w:eastAsia="標楷體" w:hAnsi="Times New Roman" w:cs="Arial" w:hint="eastAsia"/>
          <w:sz w:val="28"/>
        </w:rPr>
        <w:t>，建立本校個人資料管理系統（</w:t>
      </w:r>
      <w:r w:rsidR="00FC1B57" w:rsidRPr="0089181E">
        <w:rPr>
          <w:rFonts w:ascii="Times New Roman" w:eastAsia="標楷體" w:hAnsi="Times New Roman" w:cs="Arial"/>
          <w:sz w:val="28"/>
        </w:rPr>
        <w:t>Personal Information Management System</w:t>
      </w:r>
      <w:r w:rsidR="00FC1B57" w:rsidRPr="0089181E">
        <w:rPr>
          <w:rFonts w:ascii="Times New Roman" w:eastAsia="標楷體" w:hAnsi="Times New Roman" w:cs="Arial" w:hint="eastAsia"/>
          <w:sz w:val="28"/>
        </w:rPr>
        <w:t>，以下稱</w:t>
      </w:r>
      <w:r w:rsidR="00FC1B57" w:rsidRPr="0089181E">
        <w:rPr>
          <w:rFonts w:ascii="Times New Roman" w:eastAsia="標楷體" w:hAnsi="Times New Roman" w:cs="Arial"/>
          <w:sz w:val="28"/>
        </w:rPr>
        <w:t>PIMS</w:t>
      </w:r>
      <w:r w:rsidR="00FC1B57" w:rsidRPr="0089181E">
        <w:rPr>
          <w:rFonts w:ascii="Times New Roman" w:eastAsia="標楷體" w:hAnsi="Times New Roman" w:cs="Arial" w:hint="eastAsia"/>
          <w:sz w:val="28"/>
        </w:rPr>
        <w:t>）。</w:t>
      </w:r>
    </w:p>
    <w:p w14:paraId="70EA0F5B" w14:textId="24D74E29" w:rsidR="008C0ECC" w:rsidRPr="0089181E" w:rsidRDefault="008C0ECC" w:rsidP="006749CB">
      <w:pPr>
        <w:numPr>
          <w:ilvl w:val="1"/>
          <w:numId w:val="5"/>
        </w:numPr>
        <w:spacing w:line="540" w:lineRule="exact"/>
        <w:ind w:left="994" w:hanging="562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提升對個人資料之保護與管理能力，降低營運風險，並創造</w:t>
      </w:r>
      <w:r w:rsidR="00CB254D" w:rsidRPr="0089181E">
        <w:rPr>
          <w:rFonts w:ascii="Times New Roman" w:eastAsia="標楷體" w:hAnsi="Times New Roman" w:cs="Arial" w:hint="eastAsia"/>
          <w:sz w:val="28"/>
        </w:rPr>
        <w:t>本校</w:t>
      </w:r>
      <w:r w:rsidRPr="0089181E">
        <w:rPr>
          <w:rFonts w:ascii="Times New Roman" w:eastAsia="標楷體" w:hAnsi="Times New Roman" w:cs="Arial" w:hint="eastAsia"/>
          <w:sz w:val="28"/>
        </w:rPr>
        <w:t>可信賴之個人資料保護及隱私環境。</w:t>
      </w:r>
    </w:p>
    <w:p w14:paraId="5E5C100A" w14:textId="29ECC0A3" w:rsidR="008C0ECC" w:rsidRPr="0089181E" w:rsidRDefault="008C0ECC" w:rsidP="00CB254D">
      <w:pPr>
        <w:numPr>
          <w:ilvl w:val="1"/>
          <w:numId w:val="5"/>
        </w:numPr>
        <w:spacing w:line="540" w:lineRule="exact"/>
        <w:ind w:left="994" w:hanging="562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提升</w:t>
      </w:r>
      <w:r w:rsidR="00CB254D" w:rsidRPr="0089181E">
        <w:rPr>
          <w:rFonts w:ascii="Times New Roman" w:eastAsia="標楷體" w:hAnsi="Times New Roman" w:cs="Arial" w:hint="eastAsia"/>
          <w:sz w:val="28"/>
        </w:rPr>
        <w:t>本校</w:t>
      </w:r>
      <w:r w:rsidRPr="0089181E">
        <w:rPr>
          <w:rFonts w:ascii="Times New Roman" w:eastAsia="標楷體" w:hAnsi="Times New Roman" w:cs="Arial" w:hint="eastAsia"/>
          <w:sz w:val="28"/>
        </w:rPr>
        <w:t>同仁個人資料保護安全意識，每年不定期辦理個人資料保護</w:t>
      </w:r>
      <w:r w:rsidR="00CB254D" w:rsidRPr="0089181E">
        <w:rPr>
          <w:rFonts w:ascii="Times New Roman" w:eastAsia="標楷體" w:hAnsi="Times New Roman" w:cs="Arial" w:hint="eastAsia"/>
          <w:sz w:val="28"/>
        </w:rPr>
        <w:lastRenderedPageBreak/>
        <w:t>人員認知與</w:t>
      </w:r>
      <w:r w:rsidRPr="0089181E">
        <w:rPr>
          <w:rFonts w:ascii="Times New Roman" w:eastAsia="標楷體" w:hAnsi="Times New Roman" w:cs="Arial" w:hint="eastAsia"/>
          <w:sz w:val="28"/>
        </w:rPr>
        <w:t>宣導</w:t>
      </w:r>
      <w:r w:rsidR="00CB254D" w:rsidRPr="0089181E">
        <w:rPr>
          <w:rFonts w:ascii="Times New Roman" w:eastAsia="標楷體" w:hAnsi="Times New Roman" w:cs="Arial" w:hint="eastAsia"/>
          <w:sz w:val="28"/>
        </w:rPr>
        <w:t>教育</w:t>
      </w:r>
      <w:r w:rsidRPr="0089181E">
        <w:rPr>
          <w:rFonts w:ascii="Times New Roman" w:eastAsia="標楷體" w:hAnsi="Times New Roman" w:cs="Arial" w:hint="eastAsia"/>
          <w:sz w:val="28"/>
        </w:rPr>
        <w:t>訓練。</w:t>
      </w:r>
    </w:p>
    <w:p w14:paraId="1E439736" w14:textId="7C1297D9" w:rsidR="008C0ECC" w:rsidRPr="0089181E" w:rsidRDefault="008C0ECC" w:rsidP="00CB254D">
      <w:pPr>
        <w:numPr>
          <w:ilvl w:val="1"/>
          <w:numId w:val="5"/>
        </w:numPr>
        <w:spacing w:line="540" w:lineRule="exact"/>
        <w:ind w:left="994" w:hanging="562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針對個人資料作業流程</w:t>
      </w:r>
      <w:r w:rsidR="00CB254D" w:rsidRPr="0089181E">
        <w:rPr>
          <w:rFonts w:ascii="Times New Roman" w:eastAsia="標楷體" w:hAnsi="Times New Roman" w:cs="Arial" w:hint="eastAsia"/>
          <w:sz w:val="28"/>
        </w:rPr>
        <w:t>執行個人資料識別、鑑別高風險或敏感個人資料，並</w:t>
      </w:r>
      <w:r w:rsidRPr="0089181E">
        <w:rPr>
          <w:rFonts w:ascii="Times New Roman" w:eastAsia="標楷體" w:hAnsi="Times New Roman" w:cs="Arial" w:hint="eastAsia"/>
          <w:sz w:val="28"/>
        </w:rPr>
        <w:t>進行個人資料風險評鑑</w:t>
      </w:r>
      <w:r w:rsidR="00CB254D" w:rsidRPr="0089181E">
        <w:rPr>
          <w:rFonts w:ascii="Times New Roman" w:eastAsia="標楷體" w:hAnsi="Times New Roman" w:cs="Arial" w:hint="eastAsia"/>
          <w:sz w:val="28"/>
        </w:rPr>
        <w:t>與</w:t>
      </w:r>
      <w:r w:rsidRPr="0089181E">
        <w:rPr>
          <w:rFonts w:ascii="Times New Roman" w:eastAsia="標楷體" w:hAnsi="Times New Roman" w:cs="Arial" w:hint="eastAsia"/>
          <w:sz w:val="28"/>
        </w:rPr>
        <w:t>風險處理</w:t>
      </w:r>
      <w:r w:rsidR="00CB254D" w:rsidRPr="0089181E">
        <w:rPr>
          <w:rFonts w:ascii="Times New Roman" w:eastAsia="標楷體" w:hAnsi="Times New Roman" w:cs="Arial" w:hint="eastAsia"/>
          <w:sz w:val="28"/>
        </w:rPr>
        <w:t>作業，以降低違反政策要求的可能性</w:t>
      </w:r>
      <w:r w:rsidRPr="0089181E">
        <w:rPr>
          <w:rFonts w:ascii="Times New Roman" w:eastAsia="標楷體" w:hAnsi="Times New Roman" w:cs="Arial" w:hint="eastAsia"/>
          <w:sz w:val="28"/>
        </w:rPr>
        <w:t>。</w:t>
      </w:r>
    </w:p>
    <w:p w14:paraId="5CF85308" w14:textId="77777777" w:rsidR="009C0CD4" w:rsidRPr="0089181E" w:rsidRDefault="009C0CD4" w:rsidP="009C0CD4">
      <w:pPr>
        <w:spacing w:line="540" w:lineRule="exact"/>
        <w:ind w:left="425"/>
        <w:rPr>
          <w:rFonts w:ascii="Times New Roman" w:eastAsia="標楷體" w:hAnsi="Times New Roman" w:cs="Arial"/>
          <w:sz w:val="28"/>
        </w:rPr>
      </w:pPr>
    </w:p>
    <w:p w14:paraId="3D963A57" w14:textId="77777777" w:rsidR="009C0CD4" w:rsidRPr="0089181E" w:rsidRDefault="009C0CD4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5" w:name="_Toc71532291"/>
      <w:r w:rsidRPr="0089181E">
        <w:rPr>
          <w:rFonts w:ascii="Times New Roman" w:eastAsia="標楷體" w:hAnsi="Times New Roman" w:cs="Arial" w:hint="eastAsia"/>
          <w:b/>
          <w:bCs/>
          <w:sz w:val="28"/>
        </w:rPr>
        <w:t>內容</w:t>
      </w:r>
      <w:bookmarkEnd w:id="5"/>
    </w:p>
    <w:p w14:paraId="48770479" w14:textId="5997F7D6" w:rsidR="003476CB" w:rsidRPr="0089181E" w:rsidRDefault="003476CB" w:rsidP="00ED66FD">
      <w:pPr>
        <w:ind w:leftChars="213" w:left="426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依據</w:t>
      </w:r>
      <w:r w:rsidRPr="0089181E">
        <w:rPr>
          <w:rFonts w:ascii="Times New Roman" w:eastAsia="標楷體" w:hAnsi="Times New Roman" w:cs="Arial" w:hint="eastAsia"/>
          <w:sz w:val="28"/>
        </w:rPr>
        <w:t>「</w:t>
      </w:r>
      <w:bookmarkStart w:id="6" w:name="_Hlk57813939"/>
      <w:r w:rsidRPr="0089181E">
        <w:rPr>
          <w:rFonts w:ascii="Times New Roman" w:eastAsia="標楷體" w:hAnsi="Times New Roman" w:cs="Arial" w:hint="eastAsia"/>
          <w:sz w:val="28"/>
        </w:rPr>
        <w:t>教育體系資通安全暨個人資料管理規範</w:t>
      </w:r>
      <w:bookmarkEnd w:id="6"/>
      <w:r w:rsidRPr="0089181E">
        <w:rPr>
          <w:rFonts w:ascii="Times New Roman" w:eastAsia="標楷體" w:hAnsi="Times New Roman" w:cs="Arial" w:hint="eastAsia"/>
          <w:sz w:val="28"/>
        </w:rPr>
        <w:t>」，訂定本校個人資料保護資訊與承諾，說明如下：</w:t>
      </w:r>
    </w:p>
    <w:p w14:paraId="483FF8DF" w14:textId="5823577A" w:rsidR="003476CB" w:rsidRPr="0089181E" w:rsidRDefault="003476CB" w:rsidP="003476CB">
      <w:pPr>
        <w:numPr>
          <w:ilvl w:val="1"/>
          <w:numId w:val="5"/>
        </w:numPr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僅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基於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本校各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單位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法定職務及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合法目的下，進行必要之個人資料處理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61118F49" w14:textId="77777777" w:rsidR="003476CB" w:rsidRPr="0089181E" w:rsidRDefault="003476CB" w:rsidP="003476CB">
      <w:pPr>
        <w:numPr>
          <w:ilvl w:val="1"/>
          <w:numId w:val="5"/>
        </w:numPr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僅針對特定目的蒐集最少的個人資料，且不處理過多的個人資料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551B2C3B" w14:textId="0B83AB6F" w:rsidR="003476CB" w:rsidRPr="0089181E" w:rsidRDefault="003476CB" w:rsidP="003476CB">
      <w:pPr>
        <w:numPr>
          <w:ilvl w:val="1"/>
          <w:numId w:val="5"/>
        </w:numPr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明確提供自然人其個人資料使用方式與對象的資訊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0E7CA4E2" w14:textId="0F9471B3" w:rsidR="003476CB" w:rsidRPr="0089181E" w:rsidRDefault="003476CB" w:rsidP="003476CB">
      <w:pPr>
        <w:numPr>
          <w:ilvl w:val="1"/>
          <w:numId w:val="5"/>
        </w:numPr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確保處理直接由未成年人蒐集的資訊受到特別保護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5ECE3696" w14:textId="11AD5BF3" w:rsidR="003476CB" w:rsidRPr="0089181E" w:rsidRDefault="003476CB" w:rsidP="003476CB">
      <w:pPr>
        <w:numPr>
          <w:ilvl w:val="1"/>
          <w:numId w:val="5"/>
        </w:numPr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僅處理相關且適當的個人資料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11C48124" w14:textId="77777777" w:rsidR="003476CB" w:rsidRPr="0089181E" w:rsidRDefault="003476CB" w:rsidP="00C46316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公平與合法地處理個人資料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106DAEBC" w14:textId="77777777" w:rsidR="003476CB" w:rsidRPr="0089181E" w:rsidRDefault="003476CB" w:rsidP="002C4F1F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維護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本校各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單位處理的個人資料分類清冊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79FB1A2D" w14:textId="77777777" w:rsidR="003476CB" w:rsidRPr="0089181E" w:rsidRDefault="003476CB" w:rsidP="003476CB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保持個人資料的正確性，並依需要保持最新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3972A499" w14:textId="77777777" w:rsidR="003476CB" w:rsidRPr="0089181E" w:rsidRDefault="003476CB" w:rsidP="00D74803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僅依法律法規或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本校各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單位合法目的的要求下，保存個人資料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06C1FAAA" w14:textId="77777777" w:rsidR="003476CB" w:rsidRPr="0089181E" w:rsidRDefault="003476CB" w:rsidP="00C22EE6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尊重自然人之個人資料行使權利，包含資料調閱權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2A670B05" w14:textId="77777777" w:rsidR="003476CB" w:rsidRPr="0089181E" w:rsidRDefault="003476CB" w:rsidP="003B784D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確保所有個人資料的安全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27A72124" w14:textId="77777777" w:rsidR="003476CB" w:rsidRPr="0089181E" w:rsidRDefault="003476CB" w:rsidP="00ED1A80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僅在被適當保護之下，才能將個人資料傳輸至國境之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外。</w:t>
      </w:r>
    </w:p>
    <w:p w14:paraId="4B441CEF" w14:textId="53FFF820" w:rsidR="003476CB" w:rsidRPr="0089181E" w:rsidRDefault="003476CB" w:rsidP="00E53F91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如對歐盟其他國家的自然人提供貨物和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/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或服務，應在適當時，提出處理應對歐盟監管機構的策略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17CE9104" w14:textId="77777777" w:rsidR="003476CB" w:rsidRPr="0089181E" w:rsidRDefault="003476CB" w:rsidP="003476CB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個人資料保護法律所允許之例外情形的應用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04740A86" w14:textId="77777777" w:rsidR="00FC1B57" w:rsidRPr="0089181E" w:rsidRDefault="003476CB" w:rsidP="003476CB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lastRenderedPageBreak/>
        <w:t>發展與實施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PIMS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，使政策得以實施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035D6E4A" w14:textId="77777777" w:rsidR="00FC1B57" w:rsidRPr="0089181E" w:rsidRDefault="003476CB" w:rsidP="00B50B64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/>
          <w:kern w:val="0"/>
          <w:sz w:val="28"/>
          <w:szCs w:val="28"/>
        </w:rPr>
        <w:t>適當時，識別內部與外部利害相關團體，以及其對</w:t>
      </w:r>
      <w:r w:rsidR="00FC1B57" w:rsidRPr="0089181E">
        <w:rPr>
          <w:rFonts w:ascii="Times New Roman" w:eastAsia="標楷體" w:hAnsi="Times New Roman" w:hint="eastAsia"/>
          <w:kern w:val="0"/>
          <w:sz w:val="28"/>
          <w:szCs w:val="28"/>
        </w:rPr>
        <w:t>本校各單位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 xml:space="preserve">PIMS 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>治理參與的程度</w:t>
      </w:r>
      <w:r w:rsidR="00FC1B57"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0C542506" w14:textId="77777777" w:rsidR="00FC1B57" w:rsidRPr="0089181E" w:rsidRDefault="003476CB" w:rsidP="00FC1B57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明確界定工作人員在</w:t>
      </w:r>
      <w:r w:rsidRPr="0089181E">
        <w:rPr>
          <w:rFonts w:ascii="Times New Roman" w:eastAsia="標楷體" w:hAnsi="Times New Roman"/>
          <w:kern w:val="0"/>
          <w:sz w:val="28"/>
          <w:szCs w:val="28"/>
        </w:rPr>
        <w:t xml:space="preserve">PIMS </w:t>
      </w: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中之</w:t>
      </w:r>
      <w:proofErr w:type="gramStart"/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責任與歸責</w:t>
      </w:r>
      <w:proofErr w:type="gramEnd"/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性</w:t>
      </w:r>
      <w:r w:rsidR="00FC1B57" w:rsidRPr="0089181E">
        <w:rPr>
          <w:rFonts w:ascii="Times New Roman" w:eastAsia="標楷體" w:hAnsi="Times New Roman" w:hint="eastAsia"/>
          <w:kern w:val="0"/>
          <w:sz w:val="28"/>
          <w:szCs w:val="28"/>
        </w:rPr>
        <w:t>。</w:t>
      </w:r>
    </w:p>
    <w:p w14:paraId="2857B824" w14:textId="131D21BD" w:rsidR="003476CB" w:rsidRPr="0089181E" w:rsidRDefault="003476CB" w:rsidP="00FC1B57">
      <w:pPr>
        <w:numPr>
          <w:ilvl w:val="1"/>
          <w:numId w:val="5"/>
        </w:numPr>
        <w:autoSpaceDE w:val="0"/>
        <w:autoSpaceDN w:val="0"/>
        <w:adjustRightInd w:val="0"/>
        <w:spacing w:line="540" w:lineRule="exact"/>
        <w:rPr>
          <w:rFonts w:ascii="Times New Roman" w:eastAsia="標楷體" w:hAnsi="Times New Roman"/>
          <w:kern w:val="0"/>
          <w:sz w:val="28"/>
          <w:szCs w:val="28"/>
        </w:rPr>
      </w:pPr>
      <w:r w:rsidRPr="0089181E">
        <w:rPr>
          <w:rFonts w:ascii="Times New Roman" w:eastAsia="標楷體" w:hAnsi="Times New Roman" w:hint="eastAsia"/>
          <w:kern w:val="0"/>
          <w:sz w:val="28"/>
          <w:szCs w:val="28"/>
        </w:rPr>
        <w:t>維護個人資料處理紀錄。</w:t>
      </w:r>
    </w:p>
    <w:p w14:paraId="1E14CA0B" w14:textId="77777777" w:rsidR="009C0CD4" w:rsidRPr="0089181E" w:rsidRDefault="009C0CD4" w:rsidP="00ED66FD">
      <w:pPr>
        <w:spacing w:line="540" w:lineRule="exact"/>
        <w:rPr>
          <w:rFonts w:ascii="Times New Roman" w:eastAsia="標楷體" w:hAnsi="Times New Roman" w:cs="Arial"/>
          <w:sz w:val="28"/>
        </w:rPr>
      </w:pPr>
    </w:p>
    <w:p w14:paraId="1E97B7A7" w14:textId="77777777" w:rsidR="009C0CD4" w:rsidRPr="0089181E" w:rsidRDefault="009C0CD4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7" w:name="_Toc71532292"/>
      <w:r w:rsidRPr="0089181E">
        <w:rPr>
          <w:rFonts w:ascii="Times New Roman" w:eastAsia="標楷體" w:hAnsi="Times New Roman" w:cs="Arial"/>
          <w:b/>
          <w:bCs/>
          <w:sz w:val="28"/>
        </w:rPr>
        <w:t>政策評估</w:t>
      </w:r>
      <w:bookmarkEnd w:id="7"/>
    </w:p>
    <w:p w14:paraId="3D6D493A" w14:textId="6085F0B4" w:rsidR="009C0CD4" w:rsidRPr="0089181E" w:rsidRDefault="009C0CD4" w:rsidP="009C0CD4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/>
          <w:sz w:val="28"/>
        </w:rPr>
        <w:t>本政策應</w:t>
      </w:r>
      <w:r w:rsidR="006749CB" w:rsidRPr="0089181E">
        <w:rPr>
          <w:rFonts w:ascii="Times New Roman" w:eastAsia="標楷體" w:hAnsi="Times New Roman" w:cs="Arial" w:hint="eastAsia"/>
          <w:sz w:val="28"/>
        </w:rPr>
        <w:t>每年</w:t>
      </w:r>
      <w:r w:rsidRPr="0089181E">
        <w:rPr>
          <w:rFonts w:ascii="Times New Roman" w:eastAsia="標楷體" w:hAnsi="Times New Roman" w:cs="Arial"/>
          <w:sz w:val="28"/>
        </w:rPr>
        <w:t>進行審查評估，以</w:t>
      </w:r>
      <w:r w:rsidRPr="0089181E">
        <w:rPr>
          <w:rFonts w:ascii="Times New Roman" w:eastAsia="標楷體" w:hAnsi="Times New Roman" w:cs="Arial" w:hint="eastAsia"/>
          <w:sz w:val="28"/>
        </w:rPr>
        <w:t>反應</w:t>
      </w:r>
      <w:r w:rsidRPr="0089181E">
        <w:rPr>
          <w:rFonts w:ascii="Times New Roman" w:eastAsia="標楷體" w:hAnsi="Times New Roman" w:cs="Arial"/>
          <w:sz w:val="28"/>
        </w:rPr>
        <w:t>法令、技術及業務等最新情況，確保個人資料管理實務作業之</w:t>
      </w:r>
      <w:r w:rsidRPr="0089181E">
        <w:rPr>
          <w:rFonts w:ascii="Times New Roman" w:eastAsia="標楷體" w:hAnsi="Times New Roman" w:cs="Arial" w:hint="eastAsia"/>
          <w:sz w:val="28"/>
        </w:rPr>
        <w:t>有</w:t>
      </w:r>
      <w:r w:rsidRPr="0089181E">
        <w:rPr>
          <w:rFonts w:ascii="Times New Roman" w:eastAsia="標楷體" w:hAnsi="Times New Roman" w:cs="Arial"/>
          <w:sz w:val="28"/>
        </w:rPr>
        <w:t>效性。</w:t>
      </w:r>
    </w:p>
    <w:p w14:paraId="249EFB75" w14:textId="77777777" w:rsidR="009C0CD4" w:rsidRPr="0089181E" w:rsidRDefault="009C0CD4" w:rsidP="009C0CD4">
      <w:pPr>
        <w:spacing w:line="540" w:lineRule="exact"/>
        <w:ind w:left="992"/>
        <w:rPr>
          <w:rFonts w:ascii="Times New Roman" w:eastAsia="標楷體" w:hAnsi="Times New Roman" w:cs="Arial"/>
          <w:sz w:val="28"/>
        </w:rPr>
      </w:pPr>
    </w:p>
    <w:p w14:paraId="022172A0" w14:textId="7076FA5A" w:rsidR="009C0CD4" w:rsidRPr="0089181E" w:rsidRDefault="0089181E" w:rsidP="00392D3E">
      <w:pPr>
        <w:numPr>
          <w:ilvl w:val="0"/>
          <w:numId w:val="5"/>
        </w:numPr>
        <w:tabs>
          <w:tab w:val="left" w:pos="360"/>
        </w:tabs>
        <w:spacing w:line="540" w:lineRule="exact"/>
        <w:outlineLvl w:val="0"/>
        <w:rPr>
          <w:rFonts w:ascii="Times New Roman" w:eastAsia="標楷體" w:hAnsi="Times New Roman" w:cs="Arial"/>
          <w:b/>
          <w:bCs/>
          <w:sz w:val="28"/>
        </w:rPr>
      </w:pPr>
      <w:bookmarkStart w:id="8" w:name="_Toc71532293"/>
      <w:r w:rsidRPr="0089181E">
        <w:rPr>
          <w:rFonts w:ascii="Times New Roman" w:eastAsia="標楷體" w:hAnsi="Times New Roman" w:cs="Arial" w:hint="eastAsia"/>
          <w:b/>
          <w:bCs/>
          <w:sz w:val="28"/>
        </w:rPr>
        <w:t>實施與修正</w:t>
      </w:r>
      <w:bookmarkEnd w:id="8"/>
    </w:p>
    <w:p w14:paraId="583723AA" w14:textId="6EED91CF" w:rsidR="009C0CD4" w:rsidRPr="0089181E" w:rsidRDefault="009C0CD4" w:rsidP="00494819">
      <w:pPr>
        <w:numPr>
          <w:ilvl w:val="1"/>
          <w:numId w:val="5"/>
        </w:numPr>
        <w:spacing w:line="540" w:lineRule="exact"/>
        <w:rPr>
          <w:rFonts w:ascii="Times New Roman" w:eastAsia="標楷體" w:hAnsi="Times New Roman" w:cs="Arial"/>
          <w:sz w:val="28"/>
        </w:rPr>
      </w:pPr>
      <w:r w:rsidRPr="0089181E">
        <w:rPr>
          <w:rFonts w:ascii="Times New Roman" w:eastAsia="標楷體" w:hAnsi="Times New Roman" w:cs="Arial" w:hint="eastAsia"/>
          <w:sz w:val="28"/>
        </w:rPr>
        <w:t>本政策</w:t>
      </w:r>
      <w:r w:rsidR="002971DC" w:rsidRPr="0089181E">
        <w:rPr>
          <w:rFonts w:ascii="Times New Roman" w:eastAsia="標楷體" w:hAnsi="Times New Roman" w:cs="Arial" w:hint="eastAsia"/>
          <w:sz w:val="28"/>
        </w:rPr>
        <w:t>應</w:t>
      </w:r>
      <w:r w:rsidR="003356F8" w:rsidRPr="0089181E">
        <w:rPr>
          <w:rFonts w:ascii="Times New Roman" w:eastAsia="標楷體" w:hAnsi="Times New Roman" w:cs="Arial" w:hint="eastAsia"/>
          <w:sz w:val="28"/>
        </w:rPr>
        <w:t>陳請</w:t>
      </w:r>
      <w:r w:rsidR="006749CB" w:rsidRPr="0089181E">
        <w:rPr>
          <w:rFonts w:ascii="Times New Roman" w:eastAsia="標楷體" w:hAnsi="Times New Roman" w:cs="Arial" w:hint="eastAsia"/>
          <w:sz w:val="28"/>
        </w:rPr>
        <w:t>本校</w:t>
      </w:r>
      <w:r w:rsidR="006749CB" w:rsidRPr="0089181E">
        <w:rPr>
          <w:rFonts w:ascii="Times New Roman" w:eastAsia="標楷體" w:hAnsi="Times New Roman" w:cs="Arial" w:hint="eastAsia"/>
          <w:sz w:val="28"/>
          <w:szCs w:val="28"/>
        </w:rPr>
        <w:t>「個人資料保護推行委員會」</w:t>
      </w:r>
      <w:r w:rsidR="002971DC" w:rsidRPr="0089181E">
        <w:rPr>
          <w:rFonts w:ascii="Times New Roman" w:eastAsia="標楷體" w:hAnsi="Times New Roman" w:cs="Arial" w:hint="eastAsia"/>
          <w:sz w:val="28"/>
        </w:rPr>
        <w:t>召集人</w:t>
      </w:r>
      <w:r w:rsidR="00494819" w:rsidRPr="0089181E">
        <w:rPr>
          <w:rFonts w:ascii="Times New Roman" w:eastAsia="標楷體" w:hAnsi="Times New Roman" w:cs="Arial" w:hint="eastAsia"/>
          <w:sz w:val="28"/>
        </w:rPr>
        <w:t>核定後，</w:t>
      </w:r>
      <w:r w:rsidR="00E25E6C" w:rsidRPr="0089181E">
        <w:rPr>
          <w:rFonts w:ascii="Times New Roman" w:eastAsia="標楷體" w:hAnsi="Times New Roman" w:cs="Arial" w:hint="eastAsia"/>
          <w:sz w:val="28"/>
        </w:rPr>
        <w:t>公告</w:t>
      </w:r>
      <w:r w:rsidR="00091068" w:rsidRPr="0089181E">
        <w:rPr>
          <w:rFonts w:ascii="Times New Roman" w:eastAsia="標楷體" w:hAnsi="Times New Roman" w:cs="Arial" w:hint="eastAsia"/>
          <w:sz w:val="28"/>
        </w:rPr>
        <w:t>實施，修正</w:t>
      </w:r>
      <w:r w:rsidRPr="0089181E">
        <w:rPr>
          <w:rFonts w:ascii="Times New Roman" w:eastAsia="標楷體" w:hAnsi="Times New Roman" w:cs="Arial" w:hint="eastAsia"/>
          <w:sz w:val="28"/>
        </w:rPr>
        <w:t>時亦同。</w:t>
      </w:r>
    </w:p>
    <w:sectPr w:rsidR="009C0CD4" w:rsidRPr="0089181E" w:rsidSect="007F18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69CA8" w14:textId="77777777" w:rsidR="004E5CD4" w:rsidRDefault="004E5CD4" w:rsidP="00C645D1">
      <w:r>
        <w:separator/>
      </w:r>
    </w:p>
  </w:endnote>
  <w:endnote w:type="continuationSeparator" w:id="0">
    <w:p w14:paraId="24B7DD51" w14:textId="77777777" w:rsidR="004E5CD4" w:rsidRDefault="004E5CD4" w:rsidP="00C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80602" w14:textId="6249B3C7" w:rsidR="00BC48D6" w:rsidRPr="001C3C2B" w:rsidRDefault="00BC48D6" w:rsidP="001C3C2B">
    <w:pPr>
      <w:pStyle w:val="a5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eastAsia="標楷體" w:hAnsi="Arial"/>
        <w:sz w:val="24"/>
        <w:szCs w:val="24"/>
      </w:rPr>
    </w:pPr>
    <w:r w:rsidRPr="001C3C2B">
      <w:rPr>
        <w:rFonts w:ascii="Arial" w:eastAsia="標楷體" w:hint="eastAsia"/>
        <w:bCs/>
        <w:sz w:val="24"/>
        <w:szCs w:val="24"/>
      </w:rPr>
      <w:t>本資料為</w:t>
    </w:r>
    <w:r w:rsidR="002971DC">
      <w:rPr>
        <w:rFonts w:ascii="Arial" w:eastAsia="標楷體" w:hint="eastAsia"/>
        <w:bCs/>
        <w:sz w:val="24"/>
        <w:szCs w:val="24"/>
      </w:rPr>
      <w:t>長庚大學</w:t>
    </w:r>
    <w:r w:rsidR="00A93EB5" w:rsidRPr="00A93EB5">
      <w:rPr>
        <w:rFonts w:ascii="Arial" w:eastAsia="標楷體" w:hint="eastAsia"/>
        <w:bCs/>
        <w:sz w:val="24"/>
        <w:szCs w:val="24"/>
      </w:rPr>
      <w:t>專有</w:t>
    </w:r>
    <w:r w:rsidRPr="001C3C2B">
      <w:rPr>
        <w:rFonts w:ascii="Arial" w:eastAsia="標楷體" w:hint="eastAsia"/>
        <w:bCs/>
        <w:sz w:val="24"/>
        <w:szCs w:val="24"/>
      </w:rPr>
      <w:t>之財產，非經書面許可，不准透露或使用本資料，亦不准複印，複製或轉變成任何其他形式使用。</w:t>
    </w:r>
    <w:r w:rsidRPr="001C3C2B">
      <w:rPr>
        <w:rFonts w:ascii="Arial" w:eastAsia="標楷體" w:hAnsi="Arial"/>
        <w:bCs/>
        <w:sz w:val="24"/>
        <w:szCs w:val="24"/>
      </w:rPr>
      <w:t xml:space="preserve">                   </w:t>
    </w:r>
    <w:r>
      <w:rPr>
        <w:rFonts w:ascii="Arial" w:eastAsia="標楷體" w:hAnsi="Arial"/>
        <w:bCs/>
        <w:sz w:val="24"/>
        <w:szCs w:val="24"/>
      </w:rPr>
      <w:t xml:space="preserve">                    </w:t>
    </w:r>
    <w:r w:rsidRPr="001C3C2B">
      <w:rPr>
        <w:rFonts w:ascii="Arial" w:eastAsia="標楷體" w:hAnsi="Arial"/>
        <w:bCs/>
        <w:sz w:val="24"/>
        <w:szCs w:val="24"/>
      </w:rPr>
      <w:t xml:space="preserve"> -P</w:t>
    </w:r>
    <w:r w:rsidRPr="001C3C2B">
      <w:rPr>
        <w:rFonts w:ascii="Arial" w:eastAsia="標楷體" w:hAnsi="Arial"/>
        <w:bCs/>
        <w:sz w:val="24"/>
        <w:szCs w:val="24"/>
      </w:rPr>
      <w:fldChar w:fldCharType="begin"/>
    </w:r>
    <w:r w:rsidRPr="001C3C2B">
      <w:rPr>
        <w:rFonts w:ascii="Arial" w:eastAsia="標楷體" w:hAnsi="Arial"/>
        <w:bCs/>
        <w:sz w:val="24"/>
        <w:szCs w:val="24"/>
      </w:rPr>
      <w:instrText xml:space="preserve"> PAGE   \* MERGEFORMAT </w:instrText>
    </w:r>
    <w:r w:rsidRPr="001C3C2B">
      <w:rPr>
        <w:rFonts w:ascii="Arial" w:eastAsia="標楷體" w:hAnsi="Arial"/>
        <w:bCs/>
        <w:sz w:val="24"/>
        <w:szCs w:val="24"/>
      </w:rPr>
      <w:fldChar w:fldCharType="separate"/>
    </w:r>
    <w:r w:rsidR="003454E6" w:rsidRPr="003454E6">
      <w:rPr>
        <w:rFonts w:ascii="Arial" w:eastAsia="標楷體" w:hAnsi="Arial"/>
        <w:bCs/>
        <w:noProof/>
        <w:sz w:val="24"/>
        <w:szCs w:val="24"/>
        <w:lang w:val="zh-TW"/>
      </w:rPr>
      <w:t>5</w:t>
    </w:r>
    <w:r w:rsidRPr="001C3C2B">
      <w:rPr>
        <w:rFonts w:ascii="Arial" w:eastAsia="標楷體" w:hAnsi="Arial"/>
        <w:bCs/>
        <w:sz w:val="24"/>
        <w:szCs w:val="24"/>
      </w:rPr>
      <w:fldChar w:fldCharType="end"/>
    </w:r>
    <w:r w:rsidRPr="001C3C2B">
      <w:rPr>
        <w:rFonts w:ascii="Arial" w:eastAsia="標楷體" w:hAnsi="Arial"/>
        <w:bCs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B9F9C" w14:textId="77777777" w:rsidR="004E5CD4" w:rsidRDefault="004E5CD4" w:rsidP="00C645D1">
      <w:r>
        <w:separator/>
      </w:r>
    </w:p>
  </w:footnote>
  <w:footnote w:type="continuationSeparator" w:id="0">
    <w:p w14:paraId="572EC84B" w14:textId="77777777" w:rsidR="004E5CD4" w:rsidRDefault="004E5CD4" w:rsidP="00C64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A4A5" w14:textId="77777777" w:rsidR="00A93EB5" w:rsidRPr="001C3C2B" w:rsidRDefault="00A93EB5" w:rsidP="00A93EB5">
    <w:pPr>
      <w:pStyle w:val="a3"/>
      <w:rPr>
        <w:rFonts w:ascii="Arial" w:eastAsia="標楷體" w:hAnsi="Arial" w:cs="Arial"/>
        <w:b/>
        <w:sz w:val="24"/>
        <w:szCs w:val="24"/>
      </w:rPr>
    </w:pPr>
    <w:r w:rsidRPr="001C3C2B">
      <w:rPr>
        <w:rFonts w:ascii="Arial" w:eastAsia="標楷體" w:hAnsi="Arial" w:cs="Arial"/>
        <w:b/>
        <w:sz w:val="24"/>
        <w:szCs w:val="24"/>
      </w:rPr>
      <w:t>文件編號：</w:t>
    </w:r>
    <w:r w:rsidR="002B3256" w:rsidRPr="004A24F9">
      <w:rPr>
        <w:rFonts w:ascii="Arial" w:eastAsia="標楷體" w:hAnsi="Arial" w:cs="Arial"/>
        <w:b/>
        <w:sz w:val="24"/>
        <w:szCs w:val="24"/>
      </w:rPr>
      <w:t>CGU-PIMS-</w:t>
    </w:r>
    <w:r w:rsidR="002B3256">
      <w:rPr>
        <w:rFonts w:ascii="Arial" w:eastAsia="標楷體" w:hAnsi="Arial" w:cs="Arial"/>
        <w:b/>
        <w:sz w:val="24"/>
        <w:szCs w:val="24"/>
      </w:rPr>
      <w:t>G</w:t>
    </w:r>
    <w:r w:rsidR="002B3256" w:rsidRPr="004A24F9">
      <w:rPr>
        <w:rFonts w:ascii="Arial" w:eastAsia="標楷體" w:hAnsi="Arial" w:cs="Arial"/>
        <w:b/>
        <w:sz w:val="24"/>
        <w:szCs w:val="24"/>
      </w:rPr>
      <w:t>-0</w:t>
    </w:r>
    <w:r w:rsidR="002B3256">
      <w:rPr>
        <w:rFonts w:ascii="Arial" w:eastAsia="標楷體" w:hAnsi="Arial" w:cs="Arial"/>
        <w:b/>
        <w:sz w:val="24"/>
        <w:szCs w:val="24"/>
      </w:rPr>
      <w:t>1</w:t>
    </w:r>
    <w:r w:rsidR="002B3256" w:rsidRPr="004A24F9">
      <w:rPr>
        <w:rFonts w:ascii="Arial" w:eastAsia="標楷體" w:hAnsi="Arial" w:cs="Arial"/>
        <w:b/>
        <w:sz w:val="24"/>
        <w:szCs w:val="24"/>
      </w:rPr>
      <w:t>-001</w:t>
    </w:r>
  </w:p>
  <w:p w14:paraId="404AF86D" w14:textId="0D7025C6" w:rsidR="00BC48D6" w:rsidRPr="00A93EB5" w:rsidRDefault="00AE5A47" w:rsidP="00A93EB5">
    <w:pPr>
      <w:pStyle w:val="a3"/>
      <w:pBdr>
        <w:bottom w:val="thinThickSmallGap" w:sz="24" w:space="1" w:color="auto"/>
      </w:pBdr>
      <w:rPr>
        <w:rFonts w:eastAsia="標楷體" w:hAnsi="Arial"/>
        <w:sz w:val="24"/>
      </w:rPr>
    </w:pPr>
    <w:r>
      <w:rPr>
        <w:rFonts w:ascii="Arial" w:eastAsia="標楷體" w:hAnsi="Arial" w:cs="Arial" w:hint="eastAsia"/>
        <w:b/>
        <w:sz w:val="24"/>
        <w:szCs w:val="24"/>
      </w:rPr>
      <w:t>文件</w:t>
    </w:r>
    <w:r w:rsidR="00A93EB5" w:rsidRPr="001C3C2B">
      <w:rPr>
        <w:rFonts w:ascii="Arial" w:eastAsia="標楷體" w:hAnsi="Arial" w:cs="Arial"/>
        <w:b/>
        <w:sz w:val="24"/>
        <w:szCs w:val="24"/>
      </w:rPr>
      <w:t>等級：</w:t>
    </w:r>
    <w:r w:rsidR="002B3256" w:rsidRPr="001C3C2B">
      <w:rPr>
        <w:rFonts w:ascii="Arial" w:eastAsia="標楷體" w:hAnsi="Arial" w:cs="Arial"/>
        <w:b/>
        <w:sz w:val="24"/>
        <w:szCs w:val="24"/>
      </w:rPr>
      <w:t xml:space="preserve"> </w:t>
    </w:r>
    <w:r w:rsidR="002B3256" w:rsidRPr="001C3C2B">
      <w:rPr>
        <w:rFonts w:ascii="Arial" w:eastAsia="標楷體" w:hAnsi="Arial" w:cs="Arial"/>
        <w:b/>
        <w:sz w:val="24"/>
        <w:szCs w:val="24"/>
      </w:rPr>
      <w:sym w:font="Wingdings 2" w:char="F0A2"/>
    </w:r>
    <w:r w:rsidR="002B3256" w:rsidRPr="001C3C2B">
      <w:rPr>
        <w:rFonts w:ascii="Arial" w:eastAsia="標楷體" w:hAnsi="Arial" w:cs="Arial"/>
        <w:b/>
        <w:sz w:val="24"/>
        <w:szCs w:val="24"/>
      </w:rPr>
      <w:t>一般</w:t>
    </w:r>
    <w:r w:rsidR="002B3256">
      <w:rPr>
        <w:rFonts w:ascii="Arial" w:eastAsia="標楷體" w:hAnsi="Arial" w:cs="Arial" w:hint="eastAsia"/>
        <w:b/>
        <w:sz w:val="24"/>
        <w:szCs w:val="24"/>
      </w:rPr>
      <w:t>使用</w:t>
    </w:r>
    <w:r w:rsidR="002B3256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B3256">
      <w:rPr>
        <w:rFonts w:ascii="Arial" w:eastAsia="標楷體" w:hAnsi="Arial" w:cs="Arial" w:hint="eastAsia"/>
        <w:b/>
        <w:sz w:val="24"/>
        <w:szCs w:val="24"/>
      </w:rPr>
      <w:t>內部使用</w:t>
    </w:r>
    <w:r w:rsidR="002B3256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B3256">
      <w:rPr>
        <w:rFonts w:ascii="Arial" w:eastAsia="標楷體" w:hAnsi="Arial" w:cs="Arial" w:hint="eastAsia"/>
        <w:b/>
        <w:sz w:val="24"/>
        <w:szCs w:val="24"/>
      </w:rPr>
      <w:t>限制使用</w:t>
    </w:r>
    <w:r w:rsidR="002B3256" w:rsidRPr="001C3C2B">
      <w:rPr>
        <w:rFonts w:ascii="Arial" w:eastAsia="標楷體" w:hAnsi="Arial" w:cs="Arial"/>
        <w:b/>
        <w:sz w:val="24"/>
        <w:szCs w:val="24"/>
      </w:rPr>
      <w:sym w:font="Wingdings 2" w:char="F0A3"/>
    </w:r>
    <w:r w:rsidR="002B3256">
      <w:rPr>
        <w:rFonts w:ascii="Arial" w:eastAsia="標楷體" w:hAnsi="Arial" w:cs="Arial" w:hint="eastAsia"/>
        <w:b/>
        <w:sz w:val="24"/>
        <w:szCs w:val="24"/>
      </w:rPr>
      <w:t>密級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2F2"/>
    <w:multiLevelType w:val="multilevel"/>
    <w:tmpl w:val="94CCBE5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2268" w:hanging="850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835" w:hanging="1134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402" w:hanging="1276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0EE519E4"/>
    <w:multiLevelType w:val="multilevel"/>
    <w:tmpl w:val="641031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81B287E"/>
    <w:multiLevelType w:val="multilevel"/>
    <w:tmpl w:val="A314B758"/>
    <w:lvl w:ilvl="0">
      <w:start w:val="1"/>
      <w:numFmt w:val="taiwaneseCountingThousand"/>
      <w:pStyle w:val="L1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pStyle w:val="L2"/>
      <w:lvlText w:val="(%2)"/>
      <w:lvlJc w:val="left"/>
      <w:pPr>
        <w:ind w:left="107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1"/>
      <w:lvlText w:val="%3."/>
      <w:lvlJc w:val="left"/>
      <w:pPr>
        <w:ind w:left="2269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L41"/>
      <w:lvlText w:val="(%4)"/>
      <w:lvlJc w:val="left"/>
      <w:pPr>
        <w:ind w:left="2211" w:hanging="45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upperLetter"/>
      <w:pStyle w:val="L5A"/>
      <w:lvlText w:val="%5."/>
      <w:lvlJc w:val="left"/>
      <w:pPr>
        <w:ind w:left="2722" w:hanging="454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6A"/>
      <w:lvlText w:val="(%6)"/>
      <w:lvlJc w:val="left"/>
      <w:pPr>
        <w:ind w:left="3489" w:hanging="511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pStyle w:val="L7a"/>
      <w:lvlText w:val="%7."/>
      <w:lvlJc w:val="left"/>
      <w:pPr>
        <w:ind w:left="3799" w:hanging="454"/>
      </w:pPr>
      <w:rPr>
        <w:rFonts w:ascii="微軟正黑體" w:eastAsia="微軟正黑體" w:hAnsi="Arial" w:hint="eastAsia"/>
        <w:b w:val="0"/>
        <w:i w:val="0"/>
      </w:rPr>
    </w:lvl>
    <w:lvl w:ilvl="7">
      <w:start w:val="1"/>
      <w:numFmt w:val="lowerLetter"/>
      <w:pStyle w:val="L8a"/>
      <w:lvlText w:val="(%8)"/>
      <w:lvlJc w:val="left"/>
      <w:pPr>
        <w:tabs>
          <w:tab w:val="num" w:pos="4026"/>
        </w:tabs>
        <w:ind w:left="4253" w:hanging="397"/>
      </w:pPr>
      <w:rPr>
        <w:rFonts w:ascii="微軟正黑體" w:eastAsia="微軟正黑體" w:hAnsi="微軟正黑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pStyle w:val="L9"/>
      <w:lvlText w:val=""/>
      <w:lvlJc w:val="left"/>
      <w:pPr>
        <w:ind w:left="4593" w:hanging="284"/>
      </w:pPr>
      <w:rPr>
        <w:rFonts w:ascii="Symbol" w:hAnsi="Symbol" w:hint="default"/>
        <w:b w:val="0"/>
        <w:i w:val="0"/>
        <w:color w:val="auto"/>
      </w:rPr>
    </w:lvl>
  </w:abstractNum>
  <w:abstractNum w:abstractNumId="3" w15:restartNumberingAfterBreak="0">
    <w:nsid w:val="44E247A3"/>
    <w:multiLevelType w:val="hybridMultilevel"/>
    <w:tmpl w:val="4824FB12"/>
    <w:lvl w:ilvl="0" w:tplc="5B8A107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FC2CB6AC">
      <w:start w:val="1"/>
      <w:numFmt w:val="taiwaneseCountingThousand"/>
      <w:lvlText w:val="%2、"/>
      <w:lvlJc w:val="left"/>
      <w:pPr>
        <w:tabs>
          <w:tab w:val="num" w:pos="1200"/>
        </w:tabs>
        <w:ind w:left="480" w:firstLine="0"/>
      </w:pPr>
      <w:rPr>
        <w:rFonts w:hint="default"/>
      </w:rPr>
    </w:lvl>
    <w:lvl w:ilvl="2" w:tplc="D7C40EB6">
      <w:start w:val="1"/>
      <w:numFmt w:val="taiwaneseCountingThousand"/>
      <w:lvlText w:val="（%3）"/>
      <w:lvlJc w:val="left"/>
      <w:pPr>
        <w:ind w:left="2040" w:hanging="10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3721451"/>
    <w:multiLevelType w:val="multilevel"/>
    <w:tmpl w:val="8AA457D0"/>
    <w:lvl w:ilvl="0">
      <w:start w:val="1"/>
      <w:numFmt w:val="decimal"/>
      <w:lvlText w:val="%1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ind w:left="1021" w:hanging="454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62FC21FB"/>
    <w:multiLevelType w:val="multilevel"/>
    <w:tmpl w:val="36E41A7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eastAsia="標楷體" w:hAnsi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EF"/>
    <w:rsid w:val="000003C5"/>
    <w:rsid w:val="00000816"/>
    <w:rsid w:val="0000477E"/>
    <w:rsid w:val="00004818"/>
    <w:rsid w:val="00007DDB"/>
    <w:rsid w:val="00010892"/>
    <w:rsid w:val="00011E4D"/>
    <w:rsid w:val="0001518F"/>
    <w:rsid w:val="000177ED"/>
    <w:rsid w:val="00022961"/>
    <w:rsid w:val="00022E47"/>
    <w:rsid w:val="00022EA8"/>
    <w:rsid w:val="00025485"/>
    <w:rsid w:val="00025F27"/>
    <w:rsid w:val="00033A37"/>
    <w:rsid w:val="00033E25"/>
    <w:rsid w:val="00034236"/>
    <w:rsid w:val="0003578D"/>
    <w:rsid w:val="00035E23"/>
    <w:rsid w:val="000360EA"/>
    <w:rsid w:val="000418B9"/>
    <w:rsid w:val="00042FC2"/>
    <w:rsid w:val="00045F29"/>
    <w:rsid w:val="00046E95"/>
    <w:rsid w:val="00047148"/>
    <w:rsid w:val="00050931"/>
    <w:rsid w:val="00052233"/>
    <w:rsid w:val="00053C31"/>
    <w:rsid w:val="0005571A"/>
    <w:rsid w:val="000557F4"/>
    <w:rsid w:val="00057153"/>
    <w:rsid w:val="00061F48"/>
    <w:rsid w:val="00075040"/>
    <w:rsid w:val="0008268A"/>
    <w:rsid w:val="00084EA1"/>
    <w:rsid w:val="00090E21"/>
    <w:rsid w:val="00091068"/>
    <w:rsid w:val="000913B3"/>
    <w:rsid w:val="000920DF"/>
    <w:rsid w:val="00092185"/>
    <w:rsid w:val="00096F8A"/>
    <w:rsid w:val="00097509"/>
    <w:rsid w:val="000A11F4"/>
    <w:rsid w:val="000A20DB"/>
    <w:rsid w:val="000A235A"/>
    <w:rsid w:val="000A2A32"/>
    <w:rsid w:val="000A2B46"/>
    <w:rsid w:val="000A54F7"/>
    <w:rsid w:val="000A5C0D"/>
    <w:rsid w:val="000A6D2A"/>
    <w:rsid w:val="000A7B8F"/>
    <w:rsid w:val="000B068B"/>
    <w:rsid w:val="000B234F"/>
    <w:rsid w:val="000B7E86"/>
    <w:rsid w:val="000C00ED"/>
    <w:rsid w:val="000C0BD9"/>
    <w:rsid w:val="000C0E82"/>
    <w:rsid w:val="000C36E6"/>
    <w:rsid w:val="000C42EF"/>
    <w:rsid w:val="000C4550"/>
    <w:rsid w:val="000C5D53"/>
    <w:rsid w:val="000D1672"/>
    <w:rsid w:val="000D1715"/>
    <w:rsid w:val="000D3FAA"/>
    <w:rsid w:val="000D51F3"/>
    <w:rsid w:val="000D736E"/>
    <w:rsid w:val="000E078D"/>
    <w:rsid w:val="000E13CA"/>
    <w:rsid w:val="000E3A17"/>
    <w:rsid w:val="000E473A"/>
    <w:rsid w:val="000E5764"/>
    <w:rsid w:val="000E7155"/>
    <w:rsid w:val="000F6D02"/>
    <w:rsid w:val="00101EF1"/>
    <w:rsid w:val="001032D8"/>
    <w:rsid w:val="0010362A"/>
    <w:rsid w:val="00112C17"/>
    <w:rsid w:val="00113E92"/>
    <w:rsid w:val="00114CA1"/>
    <w:rsid w:val="00115A8D"/>
    <w:rsid w:val="00116937"/>
    <w:rsid w:val="00120B1E"/>
    <w:rsid w:val="00120EF5"/>
    <w:rsid w:val="001219BA"/>
    <w:rsid w:val="00125457"/>
    <w:rsid w:val="00125EBD"/>
    <w:rsid w:val="00126379"/>
    <w:rsid w:val="00127231"/>
    <w:rsid w:val="00127976"/>
    <w:rsid w:val="00131C09"/>
    <w:rsid w:val="001340A8"/>
    <w:rsid w:val="00135684"/>
    <w:rsid w:val="00136224"/>
    <w:rsid w:val="00137A41"/>
    <w:rsid w:val="00140730"/>
    <w:rsid w:val="00144164"/>
    <w:rsid w:val="00145294"/>
    <w:rsid w:val="001469B3"/>
    <w:rsid w:val="001508BB"/>
    <w:rsid w:val="00155475"/>
    <w:rsid w:val="00156B88"/>
    <w:rsid w:val="00160BB5"/>
    <w:rsid w:val="001612B6"/>
    <w:rsid w:val="0016217C"/>
    <w:rsid w:val="00165FFF"/>
    <w:rsid w:val="00170235"/>
    <w:rsid w:val="0017580F"/>
    <w:rsid w:val="00176A36"/>
    <w:rsid w:val="001774F3"/>
    <w:rsid w:val="00181468"/>
    <w:rsid w:val="0018234F"/>
    <w:rsid w:val="001853FF"/>
    <w:rsid w:val="00187114"/>
    <w:rsid w:val="001877D8"/>
    <w:rsid w:val="0019041B"/>
    <w:rsid w:val="00191CCE"/>
    <w:rsid w:val="00192D70"/>
    <w:rsid w:val="0019563E"/>
    <w:rsid w:val="00196FFB"/>
    <w:rsid w:val="0019736C"/>
    <w:rsid w:val="001A13AB"/>
    <w:rsid w:val="001A38B3"/>
    <w:rsid w:val="001B01B1"/>
    <w:rsid w:val="001B0AE6"/>
    <w:rsid w:val="001B3D7B"/>
    <w:rsid w:val="001C06F4"/>
    <w:rsid w:val="001C268A"/>
    <w:rsid w:val="001C3C2B"/>
    <w:rsid w:val="001D22CE"/>
    <w:rsid w:val="001D457A"/>
    <w:rsid w:val="001D49A3"/>
    <w:rsid w:val="001D5460"/>
    <w:rsid w:val="001E016C"/>
    <w:rsid w:val="001E2AAE"/>
    <w:rsid w:val="001E2E1E"/>
    <w:rsid w:val="001F3891"/>
    <w:rsid w:val="001F4DF0"/>
    <w:rsid w:val="0020069E"/>
    <w:rsid w:val="00203710"/>
    <w:rsid w:val="00206001"/>
    <w:rsid w:val="0021101E"/>
    <w:rsid w:val="002111E9"/>
    <w:rsid w:val="002153E0"/>
    <w:rsid w:val="00217261"/>
    <w:rsid w:val="002202D7"/>
    <w:rsid w:val="00220D42"/>
    <w:rsid w:val="00222098"/>
    <w:rsid w:val="00222EDC"/>
    <w:rsid w:val="00224305"/>
    <w:rsid w:val="00225711"/>
    <w:rsid w:val="002262F9"/>
    <w:rsid w:val="00230C91"/>
    <w:rsid w:val="00231DDD"/>
    <w:rsid w:val="00234A8B"/>
    <w:rsid w:val="0024042B"/>
    <w:rsid w:val="00240DBD"/>
    <w:rsid w:val="0024160E"/>
    <w:rsid w:val="00244B4C"/>
    <w:rsid w:val="0024653F"/>
    <w:rsid w:val="00246AC1"/>
    <w:rsid w:val="00250382"/>
    <w:rsid w:val="0025090B"/>
    <w:rsid w:val="00251495"/>
    <w:rsid w:val="00252E4C"/>
    <w:rsid w:val="00255758"/>
    <w:rsid w:val="0026119D"/>
    <w:rsid w:val="0026159A"/>
    <w:rsid w:val="00261C32"/>
    <w:rsid w:val="00265D9C"/>
    <w:rsid w:val="00265EC1"/>
    <w:rsid w:val="002669D1"/>
    <w:rsid w:val="002715EE"/>
    <w:rsid w:val="0027583F"/>
    <w:rsid w:val="00276AC3"/>
    <w:rsid w:val="00282481"/>
    <w:rsid w:val="00282ECC"/>
    <w:rsid w:val="0028635C"/>
    <w:rsid w:val="00287F9C"/>
    <w:rsid w:val="002971DC"/>
    <w:rsid w:val="002A1130"/>
    <w:rsid w:val="002A20E2"/>
    <w:rsid w:val="002A417C"/>
    <w:rsid w:val="002A503E"/>
    <w:rsid w:val="002A5B2A"/>
    <w:rsid w:val="002A7C24"/>
    <w:rsid w:val="002A7E79"/>
    <w:rsid w:val="002B0C20"/>
    <w:rsid w:val="002B3256"/>
    <w:rsid w:val="002B67DE"/>
    <w:rsid w:val="002B68FB"/>
    <w:rsid w:val="002C0B4D"/>
    <w:rsid w:val="002C3181"/>
    <w:rsid w:val="002C7A6B"/>
    <w:rsid w:val="002D5D3E"/>
    <w:rsid w:val="002D5DCF"/>
    <w:rsid w:val="002D64BD"/>
    <w:rsid w:val="002D70B4"/>
    <w:rsid w:val="002E597D"/>
    <w:rsid w:val="002E6353"/>
    <w:rsid w:val="002E7042"/>
    <w:rsid w:val="002E7098"/>
    <w:rsid w:val="002E76F4"/>
    <w:rsid w:val="002E7D35"/>
    <w:rsid w:val="002F0CE1"/>
    <w:rsid w:val="002F4278"/>
    <w:rsid w:val="002F5103"/>
    <w:rsid w:val="00301A16"/>
    <w:rsid w:val="00306314"/>
    <w:rsid w:val="003065AC"/>
    <w:rsid w:val="00306E11"/>
    <w:rsid w:val="00311E44"/>
    <w:rsid w:val="0031280C"/>
    <w:rsid w:val="00314113"/>
    <w:rsid w:val="00314C29"/>
    <w:rsid w:val="00317872"/>
    <w:rsid w:val="0032111D"/>
    <w:rsid w:val="00322174"/>
    <w:rsid w:val="0032229E"/>
    <w:rsid w:val="00322421"/>
    <w:rsid w:val="003252D9"/>
    <w:rsid w:val="0032577D"/>
    <w:rsid w:val="00325BAA"/>
    <w:rsid w:val="003301C4"/>
    <w:rsid w:val="003310EE"/>
    <w:rsid w:val="003321E0"/>
    <w:rsid w:val="0033235E"/>
    <w:rsid w:val="003348B6"/>
    <w:rsid w:val="003350DB"/>
    <w:rsid w:val="003356F8"/>
    <w:rsid w:val="00335F92"/>
    <w:rsid w:val="003417D0"/>
    <w:rsid w:val="00341D5D"/>
    <w:rsid w:val="0034218E"/>
    <w:rsid w:val="00342DA9"/>
    <w:rsid w:val="003430AB"/>
    <w:rsid w:val="003454E6"/>
    <w:rsid w:val="003476CB"/>
    <w:rsid w:val="00351EC2"/>
    <w:rsid w:val="00357265"/>
    <w:rsid w:val="0036226E"/>
    <w:rsid w:val="003658A4"/>
    <w:rsid w:val="00365E7C"/>
    <w:rsid w:val="003703DD"/>
    <w:rsid w:val="00370B8A"/>
    <w:rsid w:val="0037169A"/>
    <w:rsid w:val="003739B2"/>
    <w:rsid w:val="00374620"/>
    <w:rsid w:val="003810AB"/>
    <w:rsid w:val="00383BED"/>
    <w:rsid w:val="00384519"/>
    <w:rsid w:val="003864BA"/>
    <w:rsid w:val="00386E2F"/>
    <w:rsid w:val="00387C10"/>
    <w:rsid w:val="00391A7F"/>
    <w:rsid w:val="00391F20"/>
    <w:rsid w:val="00392D3E"/>
    <w:rsid w:val="003971B1"/>
    <w:rsid w:val="003975D4"/>
    <w:rsid w:val="003A34B6"/>
    <w:rsid w:val="003A4520"/>
    <w:rsid w:val="003A6941"/>
    <w:rsid w:val="003B3167"/>
    <w:rsid w:val="003B388F"/>
    <w:rsid w:val="003B3E22"/>
    <w:rsid w:val="003B46DF"/>
    <w:rsid w:val="003C017A"/>
    <w:rsid w:val="003C73A6"/>
    <w:rsid w:val="003C796C"/>
    <w:rsid w:val="003D001C"/>
    <w:rsid w:val="003D4ADC"/>
    <w:rsid w:val="003D664A"/>
    <w:rsid w:val="003D6EF1"/>
    <w:rsid w:val="003D7240"/>
    <w:rsid w:val="003D7504"/>
    <w:rsid w:val="003E01AA"/>
    <w:rsid w:val="003E24D6"/>
    <w:rsid w:val="003E38B4"/>
    <w:rsid w:val="003E44C5"/>
    <w:rsid w:val="003E66C4"/>
    <w:rsid w:val="003E6AAD"/>
    <w:rsid w:val="003E6EA9"/>
    <w:rsid w:val="003F0D7A"/>
    <w:rsid w:val="003F2618"/>
    <w:rsid w:val="003F3942"/>
    <w:rsid w:val="003F4B16"/>
    <w:rsid w:val="003F6D8F"/>
    <w:rsid w:val="003F6F14"/>
    <w:rsid w:val="004000AF"/>
    <w:rsid w:val="00402FB6"/>
    <w:rsid w:val="00406602"/>
    <w:rsid w:val="00407F57"/>
    <w:rsid w:val="00411D19"/>
    <w:rsid w:val="00416B3A"/>
    <w:rsid w:val="00416FD1"/>
    <w:rsid w:val="00421CEA"/>
    <w:rsid w:val="0042403E"/>
    <w:rsid w:val="004243DE"/>
    <w:rsid w:val="00425DFA"/>
    <w:rsid w:val="00432031"/>
    <w:rsid w:val="00435269"/>
    <w:rsid w:val="004361F2"/>
    <w:rsid w:val="00436F11"/>
    <w:rsid w:val="00437B60"/>
    <w:rsid w:val="00442090"/>
    <w:rsid w:val="00445D01"/>
    <w:rsid w:val="0044702A"/>
    <w:rsid w:val="00447609"/>
    <w:rsid w:val="00447EB9"/>
    <w:rsid w:val="00450AB3"/>
    <w:rsid w:val="004514B1"/>
    <w:rsid w:val="00452E1C"/>
    <w:rsid w:val="00453921"/>
    <w:rsid w:val="00454960"/>
    <w:rsid w:val="00455748"/>
    <w:rsid w:val="00460797"/>
    <w:rsid w:val="00460FBC"/>
    <w:rsid w:val="00462158"/>
    <w:rsid w:val="00464E15"/>
    <w:rsid w:val="004650D5"/>
    <w:rsid w:val="00471BA8"/>
    <w:rsid w:val="004739AF"/>
    <w:rsid w:val="004740AF"/>
    <w:rsid w:val="00474A11"/>
    <w:rsid w:val="00475A44"/>
    <w:rsid w:val="004803D9"/>
    <w:rsid w:val="004807A6"/>
    <w:rsid w:val="00483E1B"/>
    <w:rsid w:val="00485921"/>
    <w:rsid w:val="00485F61"/>
    <w:rsid w:val="00491F8E"/>
    <w:rsid w:val="0049221D"/>
    <w:rsid w:val="00494819"/>
    <w:rsid w:val="00494823"/>
    <w:rsid w:val="00495781"/>
    <w:rsid w:val="004965D6"/>
    <w:rsid w:val="004A11FC"/>
    <w:rsid w:val="004A210A"/>
    <w:rsid w:val="004A22A2"/>
    <w:rsid w:val="004A2EBB"/>
    <w:rsid w:val="004A7AE1"/>
    <w:rsid w:val="004B1C3B"/>
    <w:rsid w:val="004B31F5"/>
    <w:rsid w:val="004B440B"/>
    <w:rsid w:val="004B605E"/>
    <w:rsid w:val="004B6364"/>
    <w:rsid w:val="004C07B2"/>
    <w:rsid w:val="004C1359"/>
    <w:rsid w:val="004C2CFB"/>
    <w:rsid w:val="004C35F6"/>
    <w:rsid w:val="004C4794"/>
    <w:rsid w:val="004C78FD"/>
    <w:rsid w:val="004C7DAD"/>
    <w:rsid w:val="004D11DD"/>
    <w:rsid w:val="004D2A0F"/>
    <w:rsid w:val="004D6EAC"/>
    <w:rsid w:val="004D772E"/>
    <w:rsid w:val="004E04B0"/>
    <w:rsid w:val="004E16E7"/>
    <w:rsid w:val="004E1B14"/>
    <w:rsid w:val="004E5CD4"/>
    <w:rsid w:val="004F3287"/>
    <w:rsid w:val="004F4A90"/>
    <w:rsid w:val="004F6F0D"/>
    <w:rsid w:val="004F769B"/>
    <w:rsid w:val="004F7BD8"/>
    <w:rsid w:val="00502194"/>
    <w:rsid w:val="00502C0D"/>
    <w:rsid w:val="00505D7A"/>
    <w:rsid w:val="005104BC"/>
    <w:rsid w:val="00516A7D"/>
    <w:rsid w:val="00516B22"/>
    <w:rsid w:val="00520924"/>
    <w:rsid w:val="005214E5"/>
    <w:rsid w:val="00522FF9"/>
    <w:rsid w:val="00527024"/>
    <w:rsid w:val="00534CF0"/>
    <w:rsid w:val="0053506A"/>
    <w:rsid w:val="005369C5"/>
    <w:rsid w:val="00536FE2"/>
    <w:rsid w:val="00541ABF"/>
    <w:rsid w:val="005428B6"/>
    <w:rsid w:val="00546FD9"/>
    <w:rsid w:val="00547BCE"/>
    <w:rsid w:val="005522FD"/>
    <w:rsid w:val="0055575D"/>
    <w:rsid w:val="0055685F"/>
    <w:rsid w:val="00565257"/>
    <w:rsid w:val="00566012"/>
    <w:rsid w:val="00567016"/>
    <w:rsid w:val="0056755A"/>
    <w:rsid w:val="00570668"/>
    <w:rsid w:val="005724EF"/>
    <w:rsid w:val="0057303F"/>
    <w:rsid w:val="00573B89"/>
    <w:rsid w:val="00574126"/>
    <w:rsid w:val="00582E3A"/>
    <w:rsid w:val="005831E8"/>
    <w:rsid w:val="0058338E"/>
    <w:rsid w:val="0058593F"/>
    <w:rsid w:val="005875FA"/>
    <w:rsid w:val="00590F1C"/>
    <w:rsid w:val="00593A35"/>
    <w:rsid w:val="00594FAF"/>
    <w:rsid w:val="005953AA"/>
    <w:rsid w:val="00595478"/>
    <w:rsid w:val="005966F4"/>
    <w:rsid w:val="0059751C"/>
    <w:rsid w:val="00597788"/>
    <w:rsid w:val="00597C22"/>
    <w:rsid w:val="00597E3A"/>
    <w:rsid w:val="005A0205"/>
    <w:rsid w:val="005A04E6"/>
    <w:rsid w:val="005A32FD"/>
    <w:rsid w:val="005A4969"/>
    <w:rsid w:val="005A4C95"/>
    <w:rsid w:val="005A5E2A"/>
    <w:rsid w:val="005B2F1A"/>
    <w:rsid w:val="005B3659"/>
    <w:rsid w:val="005B640C"/>
    <w:rsid w:val="005C771B"/>
    <w:rsid w:val="005D355B"/>
    <w:rsid w:val="005D3C0B"/>
    <w:rsid w:val="005D504D"/>
    <w:rsid w:val="005D533B"/>
    <w:rsid w:val="005D6FC2"/>
    <w:rsid w:val="005E11AD"/>
    <w:rsid w:val="005E1B9B"/>
    <w:rsid w:val="005E21E1"/>
    <w:rsid w:val="005E726E"/>
    <w:rsid w:val="005F162E"/>
    <w:rsid w:val="005F3CE8"/>
    <w:rsid w:val="005F3ED7"/>
    <w:rsid w:val="005F65DB"/>
    <w:rsid w:val="005F7B32"/>
    <w:rsid w:val="005F7BB9"/>
    <w:rsid w:val="0060017E"/>
    <w:rsid w:val="006005B3"/>
    <w:rsid w:val="006017D5"/>
    <w:rsid w:val="00604A16"/>
    <w:rsid w:val="00605FBE"/>
    <w:rsid w:val="00607023"/>
    <w:rsid w:val="00610783"/>
    <w:rsid w:val="006109DA"/>
    <w:rsid w:val="00617444"/>
    <w:rsid w:val="00621D16"/>
    <w:rsid w:val="006228C2"/>
    <w:rsid w:val="00624F37"/>
    <w:rsid w:val="0062624A"/>
    <w:rsid w:val="006335AF"/>
    <w:rsid w:val="00634358"/>
    <w:rsid w:val="00634E4C"/>
    <w:rsid w:val="00635B4C"/>
    <w:rsid w:val="0064341E"/>
    <w:rsid w:val="006435B6"/>
    <w:rsid w:val="00650A0C"/>
    <w:rsid w:val="006533A0"/>
    <w:rsid w:val="00660492"/>
    <w:rsid w:val="00660713"/>
    <w:rsid w:val="00660FC5"/>
    <w:rsid w:val="00665742"/>
    <w:rsid w:val="006718F1"/>
    <w:rsid w:val="006726E2"/>
    <w:rsid w:val="006749CB"/>
    <w:rsid w:val="00674E35"/>
    <w:rsid w:val="00676C36"/>
    <w:rsid w:val="00677B89"/>
    <w:rsid w:val="00680F15"/>
    <w:rsid w:val="00681C06"/>
    <w:rsid w:val="00682179"/>
    <w:rsid w:val="00682B69"/>
    <w:rsid w:val="006861DE"/>
    <w:rsid w:val="0068675C"/>
    <w:rsid w:val="00686AAF"/>
    <w:rsid w:val="006916B6"/>
    <w:rsid w:val="00693441"/>
    <w:rsid w:val="006A0138"/>
    <w:rsid w:val="006A1505"/>
    <w:rsid w:val="006A3118"/>
    <w:rsid w:val="006A3B77"/>
    <w:rsid w:val="006A3BF4"/>
    <w:rsid w:val="006A71D1"/>
    <w:rsid w:val="006B1EF8"/>
    <w:rsid w:val="006B2FBD"/>
    <w:rsid w:val="006B5C67"/>
    <w:rsid w:val="006C29C8"/>
    <w:rsid w:val="006C4564"/>
    <w:rsid w:val="006C5641"/>
    <w:rsid w:val="006C68B2"/>
    <w:rsid w:val="006D0205"/>
    <w:rsid w:val="006D0894"/>
    <w:rsid w:val="006D3923"/>
    <w:rsid w:val="006D3A5F"/>
    <w:rsid w:val="006D5875"/>
    <w:rsid w:val="006D5CB4"/>
    <w:rsid w:val="006D689F"/>
    <w:rsid w:val="006D6B7B"/>
    <w:rsid w:val="006E0054"/>
    <w:rsid w:val="006E0BE9"/>
    <w:rsid w:val="006E2E7D"/>
    <w:rsid w:val="006E3DB7"/>
    <w:rsid w:val="006E44E0"/>
    <w:rsid w:val="006F0CFF"/>
    <w:rsid w:val="006F0EC5"/>
    <w:rsid w:val="006F482D"/>
    <w:rsid w:val="006F6145"/>
    <w:rsid w:val="006F616F"/>
    <w:rsid w:val="006F6A7A"/>
    <w:rsid w:val="006F6ABD"/>
    <w:rsid w:val="006F6E48"/>
    <w:rsid w:val="006F7AC3"/>
    <w:rsid w:val="00700DCF"/>
    <w:rsid w:val="00701740"/>
    <w:rsid w:val="00702524"/>
    <w:rsid w:val="007075E4"/>
    <w:rsid w:val="00715662"/>
    <w:rsid w:val="007165AC"/>
    <w:rsid w:val="00720158"/>
    <w:rsid w:val="00722044"/>
    <w:rsid w:val="00722ED4"/>
    <w:rsid w:val="00726034"/>
    <w:rsid w:val="007324E3"/>
    <w:rsid w:val="00733968"/>
    <w:rsid w:val="00734077"/>
    <w:rsid w:val="007352B2"/>
    <w:rsid w:val="0074153D"/>
    <w:rsid w:val="00743B93"/>
    <w:rsid w:val="007440E0"/>
    <w:rsid w:val="00744A9E"/>
    <w:rsid w:val="00746506"/>
    <w:rsid w:val="0074710E"/>
    <w:rsid w:val="00750643"/>
    <w:rsid w:val="00755449"/>
    <w:rsid w:val="00762587"/>
    <w:rsid w:val="007645AC"/>
    <w:rsid w:val="00766557"/>
    <w:rsid w:val="007671F7"/>
    <w:rsid w:val="007732D9"/>
    <w:rsid w:val="00773459"/>
    <w:rsid w:val="00777E30"/>
    <w:rsid w:val="00780EEA"/>
    <w:rsid w:val="00781547"/>
    <w:rsid w:val="00781565"/>
    <w:rsid w:val="00784275"/>
    <w:rsid w:val="007843C5"/>
    <w:rsid w:val="007849E1"/>
    <w:rsid w:val="0078667B"/>
    <w:rsid w:val="00786B3C"/>
    <w:rsid w:val="00793A4B"/>
    <w:rsid w:val="007953C6"/>
    <w:rsid w:val="007975E6"/>
    <w:rsid w:val="007A0A91"/>
    <w:rsid w:val="007A2C09"/>
    <w:rsid w:val="007A47FE"/>
    <w:rsid w:val="007A5320"/>
    <w:rsid w:val="007B1453"/>
    <w:rsid w:val="007B148D"/>
    <w:rsid w:val="007B152D"/>
    <w:rsid w:val="007B1CF1"/>
    <w:rsid w:val="007B21D1"/>
    <w:rsid w:val="007B2B0D"/>
    <w:rsid w:val="007B393E"/>
    <w:rsid w:val="007B578B"/>
    <w:rsid w:val="007B6F7D"/>
    <w:rsid w:val="007B7D7E"/>
    <w:rsid w:val="007C2F07"/>
    <w:rsid w:val="007C47A2"/>
    <w:rsid w:val="007C4E6C"/>
    <w:rsid w:val="007D1682"/>
    <w:rsid w:val="007D3E4A"/>
    <w:rsid w:val="007D78BF"/>
    <w:rsid w:val="007E0A2C"/>
    <w:rsid w:val="007E0E06"/>
    <w:rsid w:val="007E2DB0"/>
    <w:rsid w:val="007F181A"/>
    <w:rsid w:val="007F1FBA"/>
    <w:rsid w:val="007F2664"/>
    <w:rsid w:val="007F27C2"/>
    <w:rsid w:val="007F2BC1"/>
    <w:rsid w:val="007F35C5"/>
    <w:rsid w:val="007F4874"/>
    <w:rsid w:val="007F54B5"/>
    <w:rsid w:val="007F6034"/>
    <w:rsid w:val="007F65EF"/>
    <w:rsid w:val="0080051C"/>
    <w:rsid w:val="0080095B"/>
    <w:rsid w:val="00800FA7"/>
    <w:rsid w:val="00801574"/>
    <w:rsid w:val="00802119"/>
    <w:rsid w:val="00804EC4"/>
    <w:rsid w:val="00806437"/>
    <w:rsid w:val="00820308"/>
    <w:rsid w:val="00820D77"/>
    <w:rsid w:val="00821A02"/>
    <w:rsid w:val="00821B70"/>
    <w:rsid w:val="00827DBB"/>
    <w:rsid w:val="008305A5"/>
    <w:rsid w:val="008330F5"/>
    <w:rsid w:val="00834308"/>
    <w:rsid w:val="00836486"/>
    <w:rsid w:val="0084420C"/>
    <w:rsid w:val="008450CF"/>
    <w:rsid w:val="008457DE"/>
    <w:rsid w:val="0085355E"/>
    <w:rsid w:val="00861D7C"/>
    <w:rsid w:val="00863844"/>
    <w:rsid w:val="008638C1"/>
    <w:rsid w:val="0086572F"/>
    <w:rsid w:val="00873761"/>
    <w:rsid w:val="008772BD"/>
    <w:rsid w:val="00881BE7"/>
    <w:rsid w:val="00881D7C"/>
    <w:rsid w:val="0089181E"/>
    <w:rsid w:val="00891D52"/>
    <w:rsid w:val="00892B6E"/>
    <w:rsid w:val="00892F61"/>
    <w:rsid w:val="00893272"/>
    <w:rsid w:val="00893FFB"/>
    <w:rsid w:val="008946FB"/>
    <w:rsid w:val="00896C2E"/>
    <w:rsid w:val="008A3052"/>
    <w:rsid w:val="008A3FCC"/>
    <w:rsid w:val="008A5B28"/>
    <w:rsid w:val="008A5DF3"/>
    <w:rsid w:val="008A77C7"/>
    <w:rsid w:val="008B019F"/>
    <w:rsid w:val="008B22BC"/>
    <w:rsid w:val="008B40A6"/>
    <w:rsid w:val="008C0ECC"/>
    <w:rsid w:val="008C790D"/>
    <w:rsid w:val="008D054A"/>
    <w:rsid w:val="008D243B"/>
    <w:rsid w:val="008D44B8"/>
    <w:rsid w:val="008D5AEC"/>
    <w:rsid w:val="008D71CF"/>
    <w:rsid w:val="008E17CE"/>
    <w:rsid w:val="008E1983"/>
    <w:rsid w:val="008E249D"/>
    <w:rsid w:val="008E3905"/>
    <w:rsid w:val="008E62F9"/>
    <w:rsid w:val="008E791F"/>
    <w:rsid w:val="008E7D1E"/>
    <w:rsid w:val="008F0BED"/>
    <w:rsid w:val="008F2B91"/>
    <w:rsid w:val="008F395B"/>
    <w:rsid w:val="008F3C24"/>
    <w:rsid w:val="008F43EB"/>
    <w:rsid w:val="008F6F55"/>
    <w:rsid w:val="00901970"/>
    <w:rsid w:val="00901AE1"/>
    <w:rsid w:val="00903EA5"/>
    <w:rsid w:val="0090586B"/>
    <w:rsid w:val="0091384C"/>
    <w:rsid w:val="00913CB9"/>
    <w:rsid w:val="00914AE1"/>
    <w:rsid w:val="00914F90"/>
    <w:rsid w:val="0091637A"/>
    <w:rsid w:val="00916FB1"/>
    <w:rsid w:val="00920532"/>
    <w:rsid w:val="00925B84"/>
    <w:rsid w:val="00927B9B"/>
    <w:rsid w:val="00927FC8"/>
    <w:rsid w:val="00931EA5"/>
    <w:rsid w:val="0093321D"/>
    <w:rsid w:val="00933A59"/>
    <w:rsid w:val="0093456B"/>
    <w:rsid w:val="00935204"/>
    <w:rsid w:val="009406A8"/>
    <w:rsid w:val="00941A9A"/>
    <w:rsid w:val="00941BD1"/>
    <w:rsid w:val="00941CB1"/>
    <w:rsid w:val="00951AB9"/>
    <w:rsid w:val="00951C29"/>
    <w:rsid w:val="00951CA0"/>
    <w:rsid w:val="009523A5"/>
    <w:rsid w:val="00952DD0"/>
    <w:rsid w:val="00952F21"/>
    <w:rsid w:val="00954590"/>
    <w:rsid w:val="00954EEF"/>
    <w:rsid w:val="00955AE9"/>
    <w:rsid w:val="009573BB"/>
    <w:rsid w:val="00962682"/>
    <w:rsid w:val="00964A55"/>
    <w:rsid w:val="009654CC"/>
    <w:rsid w:val="00967355"/>
    <w:rsid w:val="00967471"/>
    <w:rsid w:val="00970DA3"/>
    <w:rsid w:val="0097100E"/>
    <w:rsid w:val="009756B7"/>
    <w:rsid w:val="009833FC"/>
    <w:rsid w:val="009838DC"/>
    <w:rsid w:val="00986BBC"/>
    <w:rsid w:val="0099543B"/>
    <w:rsid w:val="009A1BEB"/>
    <w:rsid w:val="009A66C7"/>
    <w:rsid w:val="009A6BBF"/>
    <w:rsid w:val="009B3092"/>
    <w:rsid w:val="009C0CD4"/>
    <w:rsid w:val="009C2AAC"/>
    <w:rsid w:val="009C3395"/>
    <w:rsid w:val="009D16C4"/>
    <w:rsid w:val="009D2F45"/>
    <w:rsid w:val="009D7938"/>
    <w:rsid w:val="009D7F91"/>
    <w:rsid w:val="009E0A00"/>
    <w:rsid w:val="009E1C67"/>
    <w:rsid w:val="009E3BA0"/>
    <w:rsid w:val="009F093C"/>
    <w:rsid w:val="009F1EDB"/>
    <w:rsid w:val="009F3FC5"/>
    <w:rsid w:val="009F552F"/>
    <w:rsid w:val="009F5ADC"/>
    <w:rsid w:val="00A001C5"/>
    <w:rsid w:val="00A00607"/>
    <w:rsid w:val="00A018C9"/>
    <w:rsid w:val="00A055E1"/>
    <w:rsid w:val="00A06802"/>
    <w:rsid w:val="00A07289"/>
    <w:rsid w:val="00A15856"/>
    <w:rsid w:val="00A17030"/>
    <w:rsid w:val="00A20AD3"/>
    <w:rsid w:val="00A20B81"/>
    <w:rsid w:val="00A227D5"/>
    <w:rsid w:val="00A24943"/>
    <w:rsid w:val="00A312A4"/>
    <w:rsid w:val="00A3165A"/>
    <w:rsid w:val="00A32180"/>
    <w:rsid w:val="00A33E3E"/>
    <w:rsid w:val="00A35317"/>
    <w:rsid w:val="00A400D3"/>
    <w:rsid w:val="00A40322"/>
    <w:rsid w:val="00A4194C"/>
    <w:rsid w:val="00A47F0C"/>
    <w:rsid w:val="00A50F16"/>
    <w:rsid w:val="00A51349"/>
    <w:rsid w:val="00A53D38"/>
    <w:rsid w:val="00A600BF"/>
    <w:rsid w:val="00A627BA"/>
    <w:rsid w:val="00A62C4D"/>
    <w:rsid w:val="00A6529C"/>
    <w:rsid w:val="00A676D1"/>
    <w:rsid w:val="00A703FD"/>
    <w:rsid w:val="00A7114A"/>
    <w:rsid w:val="00A738C1"/>
    <w:rsid w:val="00A77399"/>
    <w:rsid w:val="00A81059"/>
    <w:rsid w:val="00A81416"/>
    <w:rsid w:val="00A848BF"/>
    <w:rsid w:val="00A856E4"/>
    <w:rsid w:val="00A86F2E"/>
    <w:rsid w:val="00A87DBC"/>
    <w:rsid w:val="00A937A5"/>
    <w:rsid w:val="00A9387B"/>
    <w:rsid w:val="00A93EB5"/>
    <w:rsid w:val="00A97774"/>
    <w:rsid w:val="00AA08A0"/>
    <w:rsid w:val="00AA11FB"/>
    <w:rsid w:val="00AA20C4"/>
    <w:rsid w:val="00AA223E"/>
    <w:rsid w:val="00AA2279"/>
    <w:rsid w:val="00AA4FDA"/>
    <w:rsid w:val="00AA5043"/>
    <w:rsid w:val="00AA5FA2"/>
    <w:rsid w:val="00AA625E"/>
    <w:rsid w:val="00AA67A2"/>
    <w:rsid w:val="00AB0FB5"/>
    <w:rsid w:val="00AB3496"/>
    <w:rsid w:val="00AB77B3"/>
    <w:rsid w:val="00AC2BFA"/>
    <w:rsid w:val="00AC3B10"/>
    <w:rsid w:val="00AC553C"/>
    <w:rsid w:val="00AC6675"/>
    <w:rsid w:val="00AD26C4"/>
    <w:rsid w:val="00AD521B"/>
    <w:rsid w:val="00AD5EEE"/>
    <w:rsid w:val="00AD69AC"/>
    <w:rsid w:val="00AE0EA8"/>
    <w:rsid w:val="00AE3A1E"/>
    <w:rsid w:val="00AE5A47"/>
    <w:rsid w:val="00AF0747"/>
    <w:rsid w:val="00AF20CA"/>
    <w:rsid w:val="00AF7FC1"/>
    <w:rsid w:val="00B0141E"/>
    <w:rsid w:val="00B01ABE"/>
    <w:rsid w:val="00B029B6"/>
    <w:rsid w:val="00B02A7E"/>
    <w:rsid w:val="00B06168"/>
    <w:rsid w:val="00B06D96"/>
    <w:rsid w:val="00B10958"/>
    <w:rsid w:val="00B116E6"/>
    <w:rsid w:val="00B11715"/>
    <w:rsid w:val="00B11B87"/>
    <w:rsid w:val="00B120BB"/>
    <w:rsid w:val="00B134EC"/>
    <w:rsid w:val="00B146BD"/>
    <w:rsid w:val="00B17521"/>
    <w:rsid w:val="00B176C6"/>
    <w:rsid w:val="00B200BF"/>
    <w:rsid w:val="00B20DDB"/>
    <w:rsid w:val="00B20F89"/>
    <w:rsid w:val="00B2150D"/>
    <w:rsid w:val="00B223F6"/>
    <w:rsid w:val="00B23A9B"/>
    <w:rsid w:val="00B25F43"/>
    <w:rsid w:val="00B26FC6"/>
    <w:rsid w:val="00B27EF1"/>
    <w:rsid w:val="00B32603"/>
    <w:rsid w:val="00B336F7"/>
    <w:rsid w:val="00B33D30"/>
    <w:rsid w:val="00B411CF"/>
    <w:rsid w:val="00B4127A"/>
    <w:rsid w:val="00B41559"/>
    <w:rsid w:val="00B4250E"/>
    <w:rsid w:val="00B4467C"/>
    <w:rsid w:val="00B44F3C"/>
    <w:rsid w:val="00B465DF"/>
    <w:rsid w:val="00B46FDC"/>
    <w:rsid w:val="00B474D7"/>
    <w:rsid w:val="00B54C6D"/>
    <w:rsid w:val="00B56040"/>
    <w:rsid w:val="00B63521"/>
    <w:rsid w:val="00B63B51"/>
    <w:rsid w:val="00B64117"/>
    <w:rsid w:val="00B7075B"/>
    <w:rsid w:val="00B72E1D"/>
    <w:rsid w:val="00B75267"/>
    <w:rsid w:val="00B77C38"/>
    <w:rsid w:val="00B81101"/>
    <w:rsid w:val="00B91CDE"/>
    <w:rsid w:val="00BA043C"/>
    <w:rsid w:val="00BA2BFC"/>
    <w:rsid w:val="00BA3612"/>
    <w:rsid w:val="00BA3A2E"/>
    <w:rsid w:val="00BA5177"/>
    <w:rsid w:val="00BB4B5F"/>
    <w:rsid w:val="00BB4CB3"/>
    <w:rsid w:val="00BB683B"/>
    <w:rsid w:val="00BB6F44"/>
    <w:rsid w:val="00BB79CE"/>
    <w:rsid w:val="00BC1B5A"/>
    <w:rsid w:val="00BC206D"/>
    <w:rsid w:val="00BC473E"/>
    <w:rsid w:val="00BC48D6"/>
    <w:rsid w:val="00BC4A0C"/>
    <w:rsid w:val="00BC755D"/>
    <w:rsid w:val="00BC7B5F"/>
    <w:rsid w:val="00BD3E75"/>
    <w:rsid w:val="00BE0EB3"/>
    <w:rsid w:val="00BE2872"/>
    <w:rsid w:val="00BE2BF6"/>
    <w:rsid w:val="00BE4763"/>
    <w:rsid w:val="00BE5ADA"/>
    <w:rsid w:val="00BE79E5"/>
    <w:rsid w:val="00BF322E"/>
    <w:rsid w:val="00BF3756"/>
    <w:rsid w:val="00BF4297"/>
    <w:rsid w:val="00BF4BE3"/>
    <w:rsid w:val="00C02E47"/>
    <w:rsid w:val="00C03E62"/>
    <w:rsid w:val="00C056AA"/>
    <w:rsid w:val="00C07D5A"/>
    <w:rsid w:val="00C07D8E"/>
    <w:rsid w:val="00C1178E"/>
    <w:rsid w:val="00C11C41"/>
    <w:rsid w:val="00C11E09"/>
    <w:rsid w:val="00C12211"/>
    <w:rsid w:val="00C12349"/>
    <w:rsid w:val="00C12DFE"/>
    <w:rsid w:val="00C15600"/>
    <w:rsid w:val="00C20048"/>
    <w:rsid w:val="00C203D0"/>
    <w:rsid w:val="00C20545"/>
    <w:rsid w:val="00C21563"/>
    <w:rsid w:val="00C22F9A"/>
    <w:rsid w:val="00C2359D"/>
    <w:rsid w:val="00C23F0F"/>
    <w:rsid w:val="00C24DBA"/>
    <w:rsid w:val="00C35E4E"/>
    <w:rsid w:val="00C37073"/>
    <w:rsid w:val="00C41400"/>
    <w:rsid w:val="00C42677"/>
    <w:rsid w:val="00C46779"/>
    <w:rsid w:val="00C510FF"/>
    <w:rsid w:val="00C5132C"/>
    <w:rsid w:val="00C52425"/>
    <w:rsid w:val="00C52A37"/>
    <w:rsid w:val="00C622FD"/>
    <w:rsid w:val="00C62E3B"/>
    <w:rsid w:val="00C635A4"/>
    <w:rsid w:val="00C645D1"/>
    <w:rsid w:val="00C64E3E"/>
    <w:rsid w:val="00C67E62"/>
    <w:rsid w:val="00C70999"/>
    <w:rsid w:val="00C70C63"/>
    <w:rsid w:val="00C77D8A"/>
    <w:rsid w:val="00C80047"/>
    <w:rsid w:val="00C80161"/>
    <w:rsid w:val="00C81809"/>
    <w:rsid w:val="00C83985"/>
    <w:rsid w:val="00C843CD"/>
    <w:rsid w:val="00C863F9"/>
    <w:rsid w:val="00C91B82"/>
    <w:rsid w:val="00C92FAA"/>
    <w:rsid w:val="00CA086E"/>
    <w:rsid w:val="00CA66CD"/>
    <w:rsid w:val="00CB10BB"/>
    <w:rsid w:val="00CB254D"/>
    <w:rsid w:val="00CB2BD4"/>
    <w:rsid w:val="00CB2D54"/>
    <w:rsid w:val="00CB3E9C"/>
    <w:rsid w:val="00CB550D"/>
    <w:rsid w:val="00CB69E6"/>
    <w:rsid w:val="00CB7440"/>
    <w:rsid w:val="00CC1B93"/>
    <w:rsid w:val="00CC7BBA"/>
    <w:rsid w:val="00CD7FBE"/>
    <w:rsid w:val="00CE08EB"/>
    <w:rsid w:val="00CE2965"/>
    <w:rsid w:val="00CE6C6B"/>
    <w:rsid w:val="00CE7896"/>
    <w:rsid w:val="00CE7900"/>
    <w:rsid w:val="00CF0887"/>
    <w:rsid w:val="00CF3E2D"/>
    <w:rsid w:val="00CF70E2"/>
    <w:rsid w:val="00CF71F8"/>
    <w:rsid w:val="00D01881"/>
    <w:rsid w:val="00D01C90"/>
    <w:rsid w:val="00D02610"/>
    <w:rsid w:val="00D028D7"/>
    <w:rsid w:val="00D05E1F"/>
    <w:rsid w:val="00D06347"/>
    <w:rsid w:val="00D07B72"/>
    <w:rsid w:val="00D13B69"/>
    <w:rsid w:val="00D13B7F"/>
    <w:rsid w:val="00D14676"/>
    <w:rsid w:val="00D17781"/>
    <w:rsid w:val="00D209AC"/>
    <w:rsid w:val="00D2313F"/>
    <w:rsid w:val="00D27CDC"/>
    <w:rsid w:val="00D3248A"/>
    <w:rsid w:val="00D33A2D"/>
    <w:rsid w:val="00D35028"/>
    <w:rsid w:val="00D3577F"/>
    <w:rsid w:val="00D359A4"/>
    <w:rsid w:val="00D430F8"/>
    <w:rsid w:val="00D4490C"/>
    <w:rsid w:val="00D44B73"/>
    <w:rsid w:val="00D4595E"/>
    <w:rsid w:val="00D46359"/>
    <w:rsid w:val="00D46452"/>
    <w:rsid w:val="00D52367"/>
    <w:rsid w:val="00D5311A"/>
    <w:rsid w:val="00D600EB"/>
    <w:rsid w:val="00D664AF"/>
    <w:rsid w:val="00D71381"/>
    <w:rsid w:val="00D72F05"/>
    <w:rsid w:val="00D77FCA"/>
    <w:rsid w:val="00D911CF"/>
    <w:rsid w:val="00D9211E"/>
    <w:rsid w:val="00D92E9D"/>
    <w:rsid w:val="00D93215"/>
    <w:rsid w:val="00D9436B"/>
    <w:rsid w:val="00D944A7"/>
    <w:rsid w:val="00D94941"/>
    <w:rsid w:val="00D94DAF"/>
    <w:rsid w:val="00D9541F"/>
    <w:rsid w:val="00D974BE"/>
    <w:rsid w:val="00DA03AB"/>
    <w:rsid w:val="00DA1CF4"/>
    <w:rsid w:val="00DA1E51"/>
    <w:rsid w:val="00DA63BB"/>
    <w:rsid w:val="00DA7AA9"/>
    <w:rsid w:val="00DA7C7E"/>
    <w:rsid w:val="00DB1668"/>
    <w:rsid w:val="00DB192E"/>
    <w:rsid w:val="00DB1E61"/>
    <w:rsid w:val="00DB225C"/>
    <w:rsid w:val="00DB3C7E"/>
    <w:rsid w:val="00DB430A"/>
    <w:rsid w:val="00DB442B"/>
    <w:rsid w:val="00DB4C13"/>
    <w:rsid w:val="00DB4F4A"/>
    <w:rsid w:val="00DB5260"/>
    <w:rsid w:val="00DB5714"/>
    <w:rsid w:val="00DB623B"/>
    <w:rsid w:val="00DB7972"/>
    <w:rsid w:val="00DB7D2B"/>
    <w:rsid w:val="00DB7D30"/>
    <w:rsid w:val="00DC01AA"/>
    <w:rsid w:val="00DC1262"/>
    <w:rsid w:val="00DC4A53"/>
    <w:rsid w:val="00DD0F65"/>
    <w:rsid w:val="00DD4CFA"/>
    <w:rsid w:val="00DE0C17"/>
    <w:rsid w:val="00DE404A"/>
    <w:rsid w:val="00DE65A9"/>
    <w:rsid w:val="00DE7888"/>
    <w:rsid w:val="00DF0447"/>
    <w:rsid w:val="00DF0B15"/>
    <w:rsid w:val="00DF4633"/>
    <w:rsid w:val="00E002D7"/>
    <w:rsid w:val="00E00BE7"/>
    <w:rsid w:val="00E020CB"/>
    <w:rsid w:val="00E03248"/>
    <w:rsid w:val="00E03266"/>
    <w:rsid w:val="00E032E0"/>
    <w:rsid w:val="00E042B1"/>
    <w:rsid w:val="00E10B03"/>
    <w:rsid w:val="00E13F05"/>
    <w:rsid w:val="00E1726B"/>
    <w:rsid w:val="00E20A7E"/>
    <w:rsid w:val="00E223F5"/>
    <w:rsid w:val="00E25366"/>
    <w:rsid w:val="00E25E6C"/>
    <w:rsid w:val="00E311BC"/>
    <w:rsid w:val="00E31765"/>
    <w:rsid w:val="00E33051"/>
    <w:rsid w:val="00E33B80"/>
    <w:rsid w:val="00E3415C"/>
    <w:rsid w:val="00E40E52"/>
    <w:rsid w:val="00E4145F"/>
    <w:rsid w:val="00E43BD2"/>
    <w:rsid w:val="00E4557D"/>
    <w:rsid w:val="00E46505"/>
    <w:rsid w:val="00E46F2E"/>
    <w:rsid w:val="00E546E8"/>
    <w:rsid w:val="00E55307"/>
    <w:rsid w:val="00E56D8C"/>
    <w:rsid w:val="00E607DE"/>
    <w:rsid w:val="00E616F5"/>
    <w:rsid w:val="00E62993"/>
    <w:rsid w:val="00E62A73"/>
    <w:rsid w:val="00E64CCB"/>
    <w:rsid w:val="00E6669A"/>
    <w:rsid w:val="00E66FDF"/>
    <w:rsid w:val="00E72F8A"/>
    <w:rsid w:val="00E73FD2"/>
    <w:rsid w:val="00E746B4"/>
    <w:rsid w:val="00E7726D"/>
    <w:rsid w:val="00E81B9E"/>
    <w:rsid w:val="00E81F5F"/>
    <w:rsid w:val="00E825CA"/>
    <w:rsid w:val="00E8311E"/>
    <w:rsid w:val="00E85C91"/>
    <w:rsid w:val="00E879EE"/>
    <w:rsid w:val="00E90C9D"/>
    <w:rsid w:val="00E93ADB"/>
    <w:rsid w:val="00E94366"/>
    <w:rsid w:val="00E95BD9"/>
    <w:rsid w:val="00E97A76"/>
    <w:rsid w:val="00EA08FF"/>
    <w:rsid w:val="00EA35E4"/>
    <w:rsid w:val="00EA7E04"/>
    <w:rsid w:val="00EB1A09"/>
    <w:rsid w:val="00EB1FE5"/>
    <w:rsid w:val="00EC0EA0"/>
    <w:rsid w:val="00EC2241"/>
    <w:rsid w:val="00EC5445"/>
    <w:rsid w:val="00EC70DD"/>
    <w:rsid w:val="00EC7BD2"/>
    <w:rsid w:val="00ED4E72"/>
    <w:rsid w:val="00ED66FD"/>
    <w:rsid w:val="00ED773F"/>
    <w:rsid w:val="00EE053A"/>
    <w:rsid w:val="00EE5E9D"/>
    <w:rsid w:val="00EF07A1"/>
    <w:rsid w:val="00EF0F22"/>
    <w:rsid w:val="00EF3BB8"/>
    <w:rsid w:val="00F00F0D"/>
    <w:rsid w:val="00F013E6"/>
    <w:rsid w:val="00F02534"/>
    <w:rsid w:val="00F03563"/>
    <w:rsid w:val="00F049CB"/>
    <w:rsid w:val="00F06CE5"/>
    <w:rsid w:val="00F14CC1"/>
    <w:rsid w:val="00F16691"/>
    <w:rsid w:val="00F1782D"/>
    <w:rsid w:val="00F206CD"/>
    <w:rsid w:val="00F2193C"/>
    <w:rsid w:val="00F22056"/>
    <w:rsid w:val="00F3240E"/>
    <w:rsid w:val="00F34F72"/>
    <w:rsid w:val="00F35BBC"/>
    <w:rsid w:val="00F36D8B"/>
    <w:rsid w:val="00F4196F"/>
    <w:rsid w:val="00F41D8A"/>
    <w:rsid w:val="00F430D4"/>
    <w:rsid w:val="00F4344E"/>
    <w:rsid w:val="00F45CE5"/>
    <w:rsid w:val="00F4643A"/>
    <w:rsid w:val="00F51382"/>
    <w:rsid w:val="00F5171E"/>
    <w:rsid w:val="00F56102"/>
    <w:rsid w:val="00F56E90"/>
    <w:rsid w:val="00F60FA2"/>
    <w:rsid w:val="00F62CEE"/>
    <w:rsid w:val="00F6329F"/>
    <w:rsid w:val="00F70360"/>
    <w:rsid w:val="00F7561B"/>
    <w:rsid w:val="00F767D0"/>
    <w:rsid w:val="00F80605"/>
    <w:rsid w:val="00F80A76"/>
    <w:rsid w:val="00F83994"/>
    <w:rsid w:val="00F877CF"/>
    <w:rsid w:val="00F903FE"/>
    <w:rsid w:val="00F90791"/>
    <w:rsid w:val="00F909E1"/>
    <w:rsid w:val="00F9335B"/>
    <w:rsid w:val="00F946C0"/>
    <w:rsid w:val="00F95024"/>
    <w:rsid w:val="00F95161"/>
    <w:rsid w:val="00F9599D"/>
    <w:rsid w:val="00F963A2"/>
    <w:rsid w:val="00F97AA1"/>
    <w:rsid w:val="00FA24B6"/>
    <w:rsid w:val="00FA252A"/>
    <w:rsid w:val="00FA2C0B"/>
    <w:rsid w:val="00FA2DD2"/>
    <w:rsid w:val="00FB2264"/>
    <w:rsid w:val="00FB2B20"/>
    <w:rsid w:val="00FB4A2C"/>
    <w:rsid w:val="00FB4ED4"/>
    <w:rsid w:val="00FB530B"/>
    <w:rsid w:val="00FB5D9F"/>
    <w:rsid w:val="00FB62D8"/>
    <w:rsid w:val="00FB6AD3"/>
    <w:rsid w:val="00FC1B57"/>
    <w:rsid w:val="00FC62A8"/>
    <w:rsid w:val="00FC6B86"/>
    <w:rsid w:val="00FC7596"/>
    <w:rsid w:val="00FC78EE"/>
    <w:rsid w:val="00FD06BE"/>
    <w:rsid w:val="00FD0717"/>
    <w:rsid w:val="00FD1829"/>
    <w:rsid w:val="00FE2555"/>
    <w:rsid w:val="00FE300D"/>
    <w:rsid w:val="00FE32A0"/>
    <w:rsid w:val="00FE5225"/>
    <w:rsid w:val="00FE6CD7"/>
    <w:rsid w:val="00FF22F9"/>
    <w:rsid w:val="00FF3A55"/>
    <w:rsid w:val="00FF50FF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2A0929"/>
  <w15:docId w15:val="{28766B7E-3A86-4BA5-A579-7ABA5018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600"/>
    <w:pPr>
      <w:widowControl w:val="0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4A22A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A22A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156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C1560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C15600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C15600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C5132C"/>
    <w:pPr>
      <w:ind w:leftChars="200" w:left="480"/>
    </w:pPr>
  </w:style>
  <w:style w:type="paragraph" w:styleId="aa">
    <w:name w:val="TOC Heading"/>
    <w:basedOn w:val="1"/>
    <w:next w:val="a"/>
    <w:uiPriority w:val="99"/>
    <w:qFormat/>
    <w:rsid w:val="004A22A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4A22A2"/>
  </w:style>
  <w:style w:type="character" w:styleId="ab">
    <w:name w:val="Hyperlink"/>
    <w:uiPriority w:val="99"/>
    <w:rsid w:val="004A22A2"/>
    <w:rPr>
      <w:rFonts w:cs="Times New Roman"/>
      <w:color w:val="0000FF"/>
      <w:u w:val="single"/>
    </w:rPr>
  </w:style>
  <w:style w:type="paragraph" w:customStyle="1" w:styleId="L1">
    <w:name w:val="L1(一、)"/>
    <w:basedOn w:val="a"/>
    <w:qFormat/>
    <w:rsid w:val="0055575D"/>
    <w:pPr>
      <w:numPr>
        <w:numId w:val="4"/>
      </w:numPr>
      <w:adjustRightInd w:val="0"/>
      <w:snapToGrid w:val="0"/>
      <w:spacing w:before="240" w:line="280" w:lineRule="atLeast"/>
    </w:pPr>
    <w:rPr>
      <w:rFonts w:ascii="微軟正黑體" w:eastAsia="微軟正黑體" w:hAnsi="標楷體"/>
      <w:b/>
      <w:sz w:val="24"/>
      <w:szCs w:val="24"/>
    </w:rPr>
  </w:style>
  <w:style w:type="paragraph" w:customStyle="1" w:styleId="L2">
    <w:name w:val="L2((一))"/>
    <w:basedOn w:val="a"/>
    <w:link w:val="L20"/>
    <w:qFormat/>
    <w:rsid w:val="0055575D"/>
    <w:pPr>
      <w:numPr>
        <w:ilvl w:val="1"/>
        <w:numId w:val="4"/>
      </w:numPr>
      <w:adjustRightInd w:val="0"/>
      <w:snapToGrid w:val="0"/>
      <w:spacing w:before="60" w:after="120" w:line="280" w:lineRule="atLeast"/>
      <w:ind w:left="1418" w:hanging="738"/>
    </w:pPr>
    <w:rPr>
      <w:rFonts w:ascii="微軟正黑體" w:eastAsia="微軟正黑體" w:hAnsi="微軟正黑體"/>
      <w:sz w:val="24"/>
      <w:szCs w:val="24"/>
    </w:rPr>
  </w:style>
  <w:style w:type="paragraph" w:customStyle="1" w:styleId="L31">
    <w:name w:val="L3(1.)"/>
    <w:basedOn w:val="a"/>
    <w:link w:val="L310"/>
    <w:qFormat/>
    <w:rsid w:val="0055575D"/>
    <w:pPr>
      <w:numPr>
        <w:ilvl w:val="2"/>
        <w:numId w:val="4"/>
      </w:numPr>
      <w:tabs>
        <w:tab w:val="left" w:pos="1843"/>
      </w:tabs>
      <w:adjustRightInd w:val="0"/>
      <w:snapToGrid w:val="0"/>
      <w:spacing w:before="60" w:after="120" w:line="280" w:lineRule="atLeast"/>
      <w:ind w:left="1843" w:hanging="425"/>
    </w:pPr>
    <w:rPr>
      <w:rFonts w:ascii="微軟正黑體" w:eastAsia="微軟正黑體" w:hAnsi="微軟正黑體"/>
      <w:sz w:val="24"/>
      <w:szCs w:val="24"/>
    </w:rPr>
  </w:style>
  <w:style w:type="character" w:customStyle="1" w:styleId="L20">
    <w:name w:val="L2((一)) 字元"/>
    <w:link w:val="L2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41">
    <w:name w:val="L4((1))"/>
    <w:basedOn w:val="a"/>
    <w:link w:val="L410"/>
    <w:qFormat/>
    <w:rsid w:val="0055575D"/>
    <w:pPr>
      <w:numPr>
        <w:ilvl w:val="3"/>
        <w:numId w:val="4"/>
      </w:numPr>
      <w:tabs>
        <w:tab w:val="left" w:pos="2410"/>
      </w:tabs>
      <w:adjustRightInd w:val="0"/>
      <w:snapToGrid w:val="0"/>
      <w:spacing w:before="60" w:after="120" w:line="240" w:lineRule="atLeast"/>
      <w:ind w:left="2410" w:hanging="567"/>
    </w:pPr>
    <w:rPr>
      <w:rFonts w:ascii="微軟正黑體" w:eastAsia="微軟正黑體" w:hAnsi="Arial" w:cs="Arial"/>
      <w:sz w:val="24"/>
      <w:szCs w:val="24"/>
    </w:rPr>
  </w:style>
  <w:style w:type="character" w:customStyle="1" w:styleId="L310">
    <w:name w:val="L3(1.) 字元"/>
    <w:link w:val="L31"/>
    <w:rsid w:val="0055575D"/>
    <w:rPr>
      <w:rFonts w:ascii="微軟正黑體" w:eastAsia="微軟正黑體" w:hAnsi="微軟正黑體"/>
      <w:kern w:val="2"/>
      <w:sz w:val="24"/>
      <w:szCs w:val="24"/>
    </w:rPr>
  </w:style>
  <w:style w:type="paragraph" w:customStyle="1" w:styleId="L5A">
    <w:name w:val="L5(A.)"/>
    <w:basedOn w:val="a"/>
    <w:qFormat/>
    <w:rsid w:val="0055575D"/>
    <w:pPr>
      <w:numPr>
        <w:ilvl w:val="4"/>
        <w:numId w:val="4"/>
      </w:numPr>
      <w:adjustRightInd w:val="0"/>
      <w:snapToGrid w:val="0"/>
      <w:spacing w:before="60" w:after="60" w:line="240" w:lineRule="atLeast"/>
      <w:ind w:left="2835" w:hanging="425"/>
    </w:pPr>
    <w:rPr>
      <w:rFonts w:ascii="微軟正黑體" w:eastAsia="微軟正黑體" w:hAnsi="標楷體"/>
      <w:sz w:val="24"/>
      <w:szCs w:val="24"/>
    </w:rPr>
  </w:style>
  <w:style w:type="character" w:customStyle="1" w:styleId="L410">
    <w:name w:val="L4((1)) 字元"/>
    <w:link w:val="L41"/>
    <w:rsid w:val="0055575D"/>
    <w:rPr>
      <w:rFonts w:ascii="微軟正黑體" w:eastAsia="微軟正黑體" w:hAnsi="Arial" w:cs="Arial"/>
      <w:kern w:val="2"/>
      <w:sz w:val="24"/>
      <w:szCs w:val="24"/>
    </w:rPr>
  </w:style>
  <w:style w:type="paragraph" w:customStyle="1" w:styleId="L6A">
    <w:name w:val="L6((A))"/>
    <w:basedOn w:val="a"/>
    <w:qFormat/>
    <w:rsid w:val="0055575D"/>
    <w:pPr>
      <w:numPr>
        <w:ilvl w:val="5"/>
        <w:numId w:val="4"/>
      </w:numPr>
      <w:adjustRightInd w:val="0"/>
      <w:snapToGrid w:val="0"/>
      <w:spacing w:before="60" w:after="60" w:line="280" w:lineRule="atLeast"/>
      <w:ind w:left="3402" w:hanging="567"/>
    </w:pPr>
    <w:rPr>
      <w:rFonts w:ascii="微軟正黑體" w:eastAsia="微軟正黑體" w:hAnsi="微軟正黑體"/>
      <w:sz w:val="24"/>
      <w:szCs w:val="24"/>
    </w:rPr>
  </w:style>
  <w:style w:type="paragraph" w:customStyle="1" w:styleId="L7a">
    <w:name w:val="L7(a.)"/>
    <w:basedOn w:val="a"/>
    <w:qFormat/>
    <w:rsid w:val="0055575D"/>
    <w:pPr>
      <w:numPr>
        <w:ilvl w:val="6"/>
        <w:numId w:val="4"/>
      </w:numPr>
      <w:adjustRightInd w:val="0"/>
      <w:snapToGrid w:val="0"/>
      <w:spacing w:before="60" w:after="12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8a">
    <w:name w:val="L8((a))"/>
    <w:basedOn w:val="a"/>
    <w:qFormat/>
    <w:rsid w:val="0055575D"/>
    <w:pPr>
      <w:numPr>
        <w:ilvl w:val="7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9">
    <w:name w:val="L9"/>
    <w:basedOn w:val="a"/>
    <w:qFormat/>
    <w:rsid w:val="0055575D"/>
    <w:pPr>
      <w:numPr>
        <w:ilvl w:val="8"/>
        <w:numId w:val="4"/>
      </w:numPr>
      <w:adjustRightInd w:val="0"/>
      <w:snapToGrid w:val="0"/>
      <w:spacing w:before="60" w:after="60" w:line="280" w:lineRule="atLeast"/>
    </w:pPr>
    <w:rPr>
      <w:rFonts w:ascii="微軟正黑體" w:eastAsia="微軟正黑體" w:hAnsi="標楷體"/>
      <w:sz w:val="24"/>
      <w:szCs w:val="24"/>
    </w:rPr>
  </w:style>
  <w:style w:type="paragraph" w:customStyle="1" w:styleId="L2C">
    <w:name w:val="L2C"/>
    <w:basedOn w:val="L2"/>
    <w:next w:val="L2"/>
    <w:link w:val="L2C0"/>
    <w:qFormat/>
    <w:rsid w:val="0055575D"/>
    <w:pPr>
      <w:numPr>
        <w:ilvl w:val="0"/>
        <w:numId w:val="0"/>
      </w:numPr>
      <w:ind w:leftChars="590" w:left="1417" w:hanging="1"/>
    </w:pPr>
  </w:style>
  <w:style w:type="paragraph" w:customStyle="1" w:styleId="L3C">
    <w:name w:val="L3C"/>
    <w:basedOn w:val="L31"/>
    <w:next w:val="L31"/>
    <w:link w:val="L3C0"/>
    <w:qFormat/>
    <w:rsid w:val="0055575D"/>
    <w:pPr>
      <w:numPr>
        <w:ilvl w:val="0"/>
        <w:numId w:val="0"/>
      </w:numPr>
      <w:ind w:leftChars="767" w:left="1841"/>
    </w:pPr>
  </w:style>
  <w:style w:type="character" w:customStyle="1" w:styleId="L2C0">
    <w:name w:val="L2C 字元"/>
    <w:link w:val="L2C"/>
    <w:rsid w:val="0055575D"/>
    <w:rPr>
      <w:rFonts w:ascii="微軟正黑體" w:eastAsia="微軟正黑體" w:hAnsi="微軟正黑體"/>
      <w:kern w:val="2"/>
      <w:sz w:val="24"/>
      <w:szCs w:val="24"/>
    </w:rPr>
  </w:style>
  <w:style w:type="character" w:customStyle="1" w:styleId="L3C0">
    <w:name w:val="L3C 字元"/>
    <w:link w:val="L3C"/>
    <w:rsid w:val="0055575D"/>
    <w:rPr>
      <w:rFonts w:ascii="微軟正黑體" w:eastAsia="微軟正黑體" w:hAnsi="微軟正黑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ccs\&#39015;&#21839;&#26381;&#21209;\&#36914;&#34892;&#20013;&#23560;&#26696;\&#22283;&#31435;&#28023;&#27915;&#29983;&#29289;&#21338;&#29289;&#39208;98.09.09\ISMS&#25991;&#20214;\&#31995;&#32113;&#25991;&#20214;&#31684;&#264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92C4-4505-4A05-B38C-588FBB0E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系統文件範本</Template>
  <TotalTime>5</TotalTime>
  <Pages>6</Pages>
  <Words>291</Words>
  <Characters>1663</Characters>
  <Application>Microsoft Office Word</Application>
  <DocSecurity>0</DocSecurity>
  <Lines>13</Lines>
  <Paragraphs>3</Paragraphs>
  <ScaleCrop>false</ScaleCrop>
  <Company>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</dc:creator>
  <cp:lastModifiedBy>楊婷悅</cp:lastModifiedBy>
  <cp:revision>5</cp:revision>
  <cp:lastPrinted>2021-05-10T01:45:00Z</cp:lastPrinted>
  <dcterms:created xsi:type="dcterms:W3CDTF">2021-05-06T04:56:00Z</dcterms:created>
  <dcterms:modified xsi:type="dcterms:W3CDTF">2022-03-10T01:34:00Z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編號">
    <vt:lpwstr>IS-01-001</vt:lpwstr>
  </property>
</Properties>
</file>