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5CDB2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12C0F265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6"/>
        <w:gridCol w:w="8292"/>
      </w:tblGrid>
      <w:tr w:rsidR="00A07EBB" w:rsidRPr="00A07EBB" w14:paraId="5DB72DA2" w14:textId="77777777" w:rsidTr="00D0424D">
        <w:trPr>
          <w:trHeight w:val="750"/>
        </w:trPr>
        <w:tc>
          <w:tcPr>
            <w:tcW w:w="1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F1FC02C" w14:textId="77777777" w:rsidR="00491F63" w:rsidRPr="00A07EBB" w:rsidRDefault="00491F63" w:rsidP="00D0424D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7EBB">
              <w:rPr>
                <w:noProof/>
                <w:sz w:val="18"/>
                <w:szCs w:val="18"/>
              </w:rPr>
              <w:drawing>
                <wp:inline distT="0" distB="0" distL="0" distR="0" wp14:anchorId="0B388EA9" wp14:editId="13C58FC3">
                  <wp:extent cx="816610" cy="702310"/>
                  <wp:effectExtent l="0" t="0" r="2540" b="2540"/>
                  <wp:docPr id="3" name="圖片 3" descr="尚未放置Logo圖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Content_imgLogo" descr="尚未放置Logo圖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01C034B" w14:textId="77777777" w:rsidR="00491F63" w:rsidRPr="00A07EBB" w:rsidRDefault="00491F63" w:rsidP="00D0424D">
            <w:pPr>
              <w:rPr>
                <w:rFonts w:ascii="Times New Roman" w:eastAsia="標楷體" w:hAnsi="Times New Roman"/>
                <w:sz w:val="56"/>
                <w:szCs w:val="56"/>
              </w:rPr>
            </w:pPr>
            <w:r w:rsidRPr="00A07EBB">
              <w:rPr>
                <w:rFonts w:ascii="Times New Roman" w:eastAsia="標楷體" w:hAnsi="標楷體" w:hint="eastAsia"/>
                <w:sz w:val="56"/>
                <w:szCs w:val="56"/>
              </w:rPr>
              <w:t>長庚大學</w:t>
            </w:r>
          </w:p>
        </w:tc>
      </w:tr>
      <w:tr w:rsidR="00A07EBB" w:rsidRPr="00A07EBB" w14:paraId="371A70D0" w14:textId="77777777" w:rsidTr="00D0424D">
        <w:tc>
          <w:tcPr>
            <w:tcW w:w="980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9470" w14:textId="77777777" w:rsidR="00491F63" w:rsidRPr="00A07EBB" w:rsidRDefault="00491F63" w:rsidP="00D0424D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A07EBB">
              <w:rPr>
                <w:rFonts w:ascii="Arial" w:eastAsia="標楷體" w:hAnsi="Arial" w:hint="eastAsia"/>
                <w:sz w:val="60"/>
                <w:szCs w:val="60"/>
              </w:rPr>
              <w:t>個人資料保護管理系統</w:t>
            </w:r>
          </w:p>
          <w:p w14:paraId="62717ECD" w14:textId="77777777" w:rsidR="00491F63" w:rsidRPr="00A07EBB" w:rsidRDefault="00491F63" w:rsidP="00D0424D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A07EBB">
              <w:rPr>
                <w:rFonts w:ascii="Times New Roman" w:eastAsia="標楷體" w:hAnsi="標楷體" w:hint="eastAsia"/>
                <w:bCs/>
                <w:sz w:val="60"/>
                <w:szCs w:val="60"/>
              </w:rPr>
              <w:t>個人資料管理組織程序</w:t>
            </w:r>
          </w:p>
        </w:tc>
      </w:tr>
    </w:tbl>
    <w:p w14:paraId="0C66BC73" w14:textId="0A70DB61" w:rsidR="00491F63" w:rsidRPr="00A07EBB" w:rsidRDefault="00491F63" w:rsidP="00491F63">
      <w:pPr>
        <w:spacing w:before="240" w:line="48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A07EBB">
        <w:rPr>
          <w:rFonts w:ascii="Times New Roman" w:eastAsia="標楷體" w:hAnsi="標楷體" w:hint="eastAsia"/>
          <w:sz w:val="36"/>
          <w:szCs w:val="36"/>
        </w:rPr>
        <w:t>文件編號：</w:t>
      </w:r>
      <w:r w:rsidRPr="00A07EBB">
        <w:rPr>
          <w:rFonts w:ascii="Times New Roman" w:eastAsia="標楷體" w:hAnsi="標楷體"/>
          <w:bCs/>
          <w:sz w:val="36"/>
          <w:szCs w:val="36"/>
        </w:rPr>
        <w:t>CGU-PIMS-I-02-002</w:t>
      </w:r>
      <w:r w:rsidRPr="00A07EBB">
        <w:rPr>
          <w:rFonts w:ascii="Times New Roman" w:eastAsia="標楷體" w:hAnsi="Times New Roman"/>
          <w:sz w:val="36"/>
          <w:szCs w:val="36"/>
        </w:rPr>
        <w:br/>
      </w:r>
      <w:r w:rsidR="00517AC8" w:rsidRPr="00A07EBB">
        <w:rPr>
          <w:rFonts w:ascii="Times New Roman" w:eastAsia="標楷體" w:hAnsi="標楷體" w:hint="eastAsia"/>
          <w:sz w:val="36"/>
          <w:szCs w:val="36"/>
        </w:rPr>
        <w:t>文件</w:t>
      </w:r>
      <w:r w:rsidRPr="00A07EBB">
        <w:rPr>
          <w:rFonts w:ascii="Times New Roman" w:eastAsia="標楷體" w:hAnsi="標楷體" w:hint="eastAsia"/>
          <w:sz w:val="36"/>
          <w:szCs w:val="36"/>
        </w:rPr>
        <w:t>等級：內部使用</w:t>
      </w:r>
    </w:p>
    <w:p w14:paraId="5C5835EF" w14:textId="77777777" w:rsidR="00491F63" w:rsidRPr="00A07EBB" w:rsidRDefault="00491F63" w:rsidP="00491F63">
      <w:pPr>
        <w:spacing w:before="240"/>
        <w:rPr>
          <w:rFonts w:ascii="Times New Roman" w:eastAsia="標楷體" w:hAnsi="Times New Roman"/>
          <w:sz w:val="28"/>
          <w:szCs w:val="28"/>
        </w:rPr>
      </w:pPr>
    </w:p>
    <w:p w14:paraId="3F19E778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5FD1B1AC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0A99ED7A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4E381A91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595FFDD2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529956A0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5F9D2332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2A5C24A9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2BF725A9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436C9C10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38ABD938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33B91728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5EBA1CE4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24F33BFC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2250EE44" w14:textId="77777777" w:rsidR="00491F63" w:rsidRPr="00A07EBB" w:rsidRDefault="00491F63" w:rsidP="00491F63">
      <w:pPr>
        <w:rPr>
          <w:rFonts w:ascii="Times New Roman" w:eastAsia="標楷體" w:hAnsi="Times New Roman"/>
          <w:sz w:val="28"/>
          <w:szCs w:val="28"/>
        </w:rPr>
      </w:pPr>
    </w:p>
    <w:p w14:paraId="15D177A1" w14:textId="3190A741" w:rsidR="00491F63" w:rsidRPr="00A07EBB" w:rsidRDefault="00491F63" w:rsidP="00491F63">
      <w:pPr>
        <w:rPr>
          <w:rFonts w:ascii="Arial" w:eastAsia="標楷體" w:hAnsi="Arial"/>
          <w:sz w:val="24"/>
          <w:szCs w:val="24"/>
        </w:rPr>
      </w:pPr>
      <w:r w:rsidRPr="00A07EBB">
        <w:rPr>
          <w:rFonts w:ascii="Times New Roman" w:eastAsia="標楷體" w:hAnsi="標楷體" w:hint="eastAsia"/>
          <w:sz w:val="36"/>
          <w:szCs w:val="36"/>
        </w:rPr>
        <w:t>版</w:t>
      </w:r>
      <w:r w:rsidRPr="00A07EBB">
        <w:rPr>
          <w:rFonts w:ascii="Times New Roman" w:eastAsia="標楷體" w:hAnsi="Times New Roman"/>
          <w:sz w:val="36"/>
          <w:szCs w:val="36"/>
        </w:rPr>
        <w:t xml:space="preserve">    </w:t>
      </w:r>
      <w:r w:rsidR="007A230C" w:rsidRPr="00A07EBB">
        <w:rPr>
          <w:rFonts w:ascii="Times New Roman" w:eastAsia="標楷體" w:hAnsi="標楷體" w:hint="eastAsia"/>
          <w:sz w:val="36"/>
          <w:szCs w:val="36"/>
        </w:rPr>
        <w:t>本</w:t>
      </w:r>
      <w:r w:rsidRPr="00A07EBB">
        <w:rPr>
          <w:rFonts w:ascii="Times New Roman" w:eastAsia="標楷體" w:hAnsi="標楷體" w:hint="eastAsia"/>
          <w:sz w:val="36"/>
          <w:szCs w:val="36"/>
        </w:rPr>
        <w:t>：</w:t>
      </w:r>
      <w:r w:rsidRPr="00A07EBB">
        <w:rPr>
          <w:rFonts w:ascii="Times New Roman" w:eastAsia="標楷體" w:hAnsi="Times New Roman"/>
          <w:sz w:val="36"/>
          <w:szCs w:val="36"/>
        </w:rPr>
        <w:t>1.0</w:t>
      </w:r>
      <w:r w:rsidRPr="00A07EBB">
        <w:rPr>
          <w:rFonts w:ascii="Times New Roman" w:eastAsia="標楷體" w:hAnsi="Times New Roman"/>
          <w:sz w:val="36"/>
          <w:szCs w:val="36"/>
        </w:rPr>
        <w:br/>
      </w:r>
      <w:r w:rsidRPr="00A07EBB">
        <w:rPr>
          <w:rFonts w:ascii="Times New Roman" w:eastAsia="標楷體" w:hAnsi="標楷體" w:hint="eastAsia"/>
          <w:sz w:val="36"/>
          <w:szCs w:val="36"/>
        </w:rPr>
        <w:t>發行日期：</w:t>
      </w:r>
      <w:r w:rsidR="002764C7">
        <w:rPr>
          <w:rFonts w:ascii="Times New Roman" w:eastAsia="標楷體" w:hAnsi="標楷體" w:hint="eastAsia"/>
          <w:sz w:val="36"/>
          <w:szCs w:val="36"/>
        </w:rPr>
        <w:t>110</w:t>
      </w:r>
      <w:r w:rsidRPr="00A07EBB">
        <w:rPr>
          <w:rFonts w:ascii="Times New Roman" w:eastAsia="標楷體" w:hAnsi="標楷體"/>
          <w:sz w:val="36"/>
          <w:szCs w:val="36"/>
        </w:rPr>
        <w:t>.</w:t>
      </w:r>
      <w:r w:rsidR="002764C7">
        <w:rPr>
          <w:rFonts w:ascii="Times New Roman" w:eastAsia="標楷體" w:hAnsi="標楷體" w:hint="eastAsia"/>
          <w:sz w:val="36"/>
          <w:szCs w:val="36"/>
        </w:rPr>
        <w:t>07</w:t>
      </w:r>
      <w:r w:rsidRPr="00A07EBB">
        <w:rPr>
          <w:rFonts w:ascii="Times New Roman" w:eastAsia="標楷體" w:hAnsi="標楷體"/>
          <w:sz w:val="36"/>
          <w:szCs w:val="36"/>
        </w:rPr>
        <w:t>.</w:t>
      </w:r>
      <w:r w:rsidR="002764C7">
        <w:rPr>
          <w:rFonts w:ascii="Times New Roman" w:eastAsia="標楷體" w:hAnsi="標楷體" w:hint="eastAsia"/>
          <w:sz w:val="36"/>
          <w:szCs w:val="36"/>
        </w:rPr>
        <w:t>27</w:t>
      </w:r>
    </w:p>
    <w:p w14:paraId="1FE7158F" w14:textId="77777777" w:rsidR="00491F63" w:rsidRPr="00A07EBB" w:rsidRDefault="00491F63" w:rsidP="00491F63">
      <w:pPr>
        <w:widowControl/>
        <w:rPr>
          <w:rFonts w:ascii="Arial" w:eastAsia="標楷體" w:hAnsi="Arial"/>
          <w:sz w:val="24"/>
          <w:szCs w:val="24"/>
        </w:rPr>
      </w:pPr>
      <w:r w:rsidRPr="00A07EBB">
        <w:rPr>
          <w:rFonts w:ascii="Arial" w:eastAsia="標楷體" w:hAnsi="Arial"/>
          <w:sz w:val="24"/>
          <w:szCs w:val="24"/>
        </w:rPr>
        <w:br w:type="page"/>
      </w:r>
    </w:p>
    <w:p w14:paraId="7F32E005" w14:textId="77777777" w:rsidR="00BC48D6" w:rsidRPr="00A07EBB" w:rsidRDefault="00BC48D6" w:rsidP="00C15600">
      <w:pPr>
        <w:rPr>
          <w:rFonts w:ascii="Arial" w:eastAsia="標楷體" w:hAnsi="Arial"/>
          <w:sz w:val="28"/>
          <w:szCs w:val="24"/>
        </w:rPr>
        <w:sectPr w:rsidR="00BC48D6" w:rsidRPr="00A07EBB" w:rsidSect="00491F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DC90E2F" w14:textId="77777777" w:rsidR="00BC48D6" w:rsidRPr="00A07EBB" w:rsidRDefault="00BC48D6" w:rsidP="00C15600">
      <w:pPr>
        <w:rPr>
          <w:rFonts w:ascii="Arial" w:eastAsia="標楷體" w:hAnsi="Arial"/>
          <w:sz w:val="28"/>
          <w:szCs w:val="24"/>
        </w:rPr>
      </w:pPr>
      <w:r w:rsidRPr="00A07EBB">
        <w:rPr>
          <w:rFonts w:ascii="Arial" w:eastAsia="標楷體" w:hAnsi="Arial" w:hint="eastAsia"/>
          <w:sz w:val="28"/>
          <w:szCs w:val="24"/>
        </w:rPr>
        <w:lastRenderedPageBreak/>
        <w:t>本文件歷次變更紀錄：</w:t>
      </w:r>
    </w:p>
    <w:tbl>
      <w:tblPr>
        <w:tblW w:w="524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608"/>
        <w:gridCol w:w="854"/>
        <w:gridCol w:w="1529"/>
        <w:gridCol w:w="2661"/>
        <w:gridCol w:w="2756"/>
      </w:tblGrid>
      <w:tr w:rsidR="00A07EBB" w:rsidRPr="00A07EBB" w14:paraId="21A56538" w14:textId="77777777" w:rsidTr="00094A1F">
        <w:trPr>
          <w:cantSplit/>
          <w:trHeight w:val="284"/>
          <w:jc w:val="center"/>
        </w:trPr>
        <w:tc>
          <w:tcPr>
            <w:tcW w:w="305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05321059" w14:textId="1650EEF4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A07EB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版</w:t>
            </w:r>
            <w:r w:rsidR="007A230C" w:rsidRPr="00A07EB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本</w:t>
            </w:r>
          </w:p>
        </w:tc>
        <w:tc>
          <w:tcPr>
            <w:tcW w:w="802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6CA9CFB1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A07EB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修訂日</w:t>
            </w:r>
          </w:p>
        </w:tc>
        <w:tc>
          <w:tcPr>
            <w:tcW w:w="426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49919D54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A07EB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修訂頁次</w:t>
            </w:r>
          </w:p>
        </w:tc>
        <w:tc>
          <w:tcPr>
            <w:tcW w:w="763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724D8C3C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A07EB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修訂者</w:t>
            </w:r>
          </w:p>
        </w:tc>
        <w:tc>
          <w:tcPr>
            <w:tcW w:w="1328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2409C924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A07EB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修訂內容摘要</w:t>
            </w:r>
          </w:p>
        </w:tc>
        <w:tc>
          <w:tcPr>
            <w:tcW w:w="1375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267640EC" w14:textId="77777777" w:rsidR="00491F63" w:rsidRPr="00A07EBB" w:rsidRDefault="00EF2C6C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A07EB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核准</w:t>
            </w:r>
            <w:r w:rsidR="00491F63" w:rsidRPr="00A07EB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者</w:t>
            </w:r>
          </w:p>
        </w:tc>
      </w:tr>
      <w:tr w:rsidR="00A07EBB" w:rsidRPr="00A07EBB" w14:paraId="2E352B82" w14:textId="77777777" w:rsidTr="00094A1F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6128D3C2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A07EBB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="00E2714F" w:rsidRPr="00A07EBB">
              <w:rPr>
                <w:rFonts w:ascii="Times New Roman" w:eastAsia="標楷體" w:hAnsi="Times New Roman"/>
                <w:sz w:val="24"/>
                <w:szCs w:val="24"/>
              </w:rPr>
              <w:t>.0</w:t>
            </w:r>
          </w:p>
        </w:tc>
        <w:tc>
          <w:tcPr>
            <w:tcW w:w="802" w:type="pct"/>
            <w:vAlign w:val="center"/>
          </w:tcPr>
          <w:p w14:paraId="76509F14" w14:textId="5187C106" w:rsidR="00491F63" w:rsidRPr="00A07EBB" w:rsidRDefault="002764C7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110</w:t>
            </w:r>
            <w:r w:rsidR="00491F63" w:rsidRPr="00A07EBB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07</w:t>
            </w:r>
            <w:r w:rsidR="00094A1F" w:rsidRPr="00A07EBB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426" w:type="pct"/>
            <w:vAlign w:val="center"/>
          </w:tcPr>
          <w:p w14:paraId="0DF3A7CC" w14:textId="030A9E1E" w:rsidR="00491F63" w:rsidRPr="00A07EBB" w:rsidRDefault="001D65FC" w:rsidP="001D65FC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A07EBB">
              <w:rPr>
                <w:rFonts w:ascii="Arial" w:eastAsia="標楷體" w:hAnsi="Arial" w:hint="eastAsia"/>
                <w:sz w:val="24"/>
                <w:szCs w:val="24"/>
              </w:rPr>
              <w:t>-</w:t>
            </w:r>
          </w:p>
        </w:tc>
        <w:tc>
          <w:tcPr>
            <w:tcW w:w="763" w:type="pct"/>
            <w:vAlign w:val="center"/>
          </w:tcPr>
          <w:p w14:paraId="5778F561" w14:textId="488B3669" w:rsidR="00491F63" w:rsidRPr="00A07EBB" w:rsidRDefault="001D65FC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A07EBB">
              <w:rPr>
                <w:rFonts w:ascii="Arial" w:eastAsia="標楷體" w:hAnsi="Arial" w:hint="eastAsia"/>
                <w:sz w:val="24"/>
                <w:szCs w:val="24"/>
              </w:rPr>
              <w:t>個人資料保護執行小組</w:t>
            </w:r>
          </w:p>
        </w:tc>
        <w:tc>
          <w:tcPr>
            <w:tcW w:w="1328" w:type="pct"/>
            <w:vAlign w:val="center"/>
          </w:tcPr>
          <w:p w14:paraId="566A73E3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A07EBB">
              <w:rPr>
                <w:rFonts w:ascii="Arial" w:eastAsia="標楷體" w:hAnsi="Arial" w:hint="eastAsia"/>
                <w:sz w:val="24"/>
                <w:szCs w:val="24"/>
              </w:rPr>
              <w:t>初版發行</w:t>
            </w:r>
          </w:p>
        </w:tc>
        <w:tc>
          <w:tcPr>
            <w:tcW w:w="1375" w:type="pct"/>
            <w:vAlign w:val="center"/>
          </w:tcPr>
          <w:p w14:paraId="4CECA9A6" w14:textId="77777777" w:rsidR="00491F63" w:rsidRPr="00A07EBB" w:rsidRDefault="00EF2C6C" w:rsidP="00D0424D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A07EBB">
              <w:rPr>
                <w:rFonts w:ascii="Arial" w:eastAsia="標楷體" w:hAnsi="Arial" w:hint="eastAsia"/>
                <w:sz w:val="24"/>
                <w:szCs w:val="24"/>
              </w:rPr>
              <w:t>個人資料保護推行委員會</w:t>
            </w:r>
          </w:p>
        </w:tc>
      </w:tr>
      <w:tr w:rsidR="00A07EBB" w:rsidRPr="00A07EBB" w14:paraId="69857A9F" w14:textId="77777777" w:rsidTr="00094A1F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48D2EAC6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5E8591E2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453A70C7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6E056EC9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28" w:type="pct"/>
            <w:vAlign w:val="center"/>
          </w:tcPr>
          <w:p w14:paraId="617815D2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56E9FC6B" w14:textId="77777777" w:rsidR="00491F63" w:rsidRPr="00A07EBB" w:rsidRDefault="00491F63" w:rsidP="00D0424D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A07EBB" w:rsidRPr="00A07EBB" w14:paraId="2B55A70B" w14:textId="77777777" w:rsidTr="00094A1F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40BE193A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57DA9C63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78AE6564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5574AEF4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28" w:type="pct"/>
            <w:vAlign w:val="center"/>
          </w:tcPr>
          <w:p w14:paraId="7868A9C5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6245D051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A07EBB" w:rsidRPr="00A07EBB" w14:paraId="31A2DD46" w14:textId="77777777" w:rsidTr="00094A1F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0FF60EE4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6DA5F5A6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12CDE3AF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7FA46625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28" w:type="pct"/>
            <w:vAlign w:val="center"/>
          </w:tcPr>
          <w:p w14:paraId="60EF94C6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622B492B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A07EBB" w:rsidRPr="00A07EBB" w14:paraId="0E5500F6" w14:textId="77777777" w:rsidTr="00094A1F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500F9A6C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01A412D4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14:paraId="0E731095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6F4FD521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28" w:type="pct"/>
            <w:vAlign w:val="center"/>
          </w:tcPr>
          <w:p w14:paraId="64B056BF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375" w:type="pct"/>
            <w:vAlign w:val="center"/>
          </w:tcPr>
          <w:p w14:paraId="5BFCDA71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A07EBB" w:rsidRPr="00A07EBB" w14:paraId="038C839F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6E12A406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5C2B5F08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06E9A2A2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4C10C378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3A27A949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1E96356E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A07EBB" w:rsidRPr="00A07EBB" w14:paraId="32DAA2A6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40A22941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281568D3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586321B2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6E108899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0B5534BF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5ED52ADF" w14:textId="77777777" w:rsidR="00491F63" w:rsidRPr="00A07EBB" w:rsidRDefault="00491F63" w:rsidP="00D0424D">
            <w:pPr>
              <w:snapToGrid w:val="0"/>
              <w:spacing w:before="60" w:after="60" w:line="460" w:lineRule="exact"/>
              <w:ind w:firstLine="560"/>
              <w:jc w:val="center"/>
              <w:rPr>
                <w:rFonts w:ascii="Arial" w:hAnsi="Arial"/>
              </w:rPr>
            </w:pPr>
          </w:p>
        </w:tc>
      </w:tr>
      <w:tr w:rsidR="00A07EBB" w:rsidRPr="00A07EBB" w14:paraId="14321DC3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089E9AE4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47A8D579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33126916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64563A92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5B11DB1D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570FCCD6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A07EBB" w:rsidRPr="00A07EBB" w14:paraId="6401B8F1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61AC8A85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334AF180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5D1F8587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1D527791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7FC1C240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47460384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A07EBB" w:rsidRPr="00A07EBB" w14:paraId="0300BECD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3120D529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539E570A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7C7E0FF8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0B37882B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6C6FA2D3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11C66441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A07EBB" w:rsidRPr="00A07EBB" w14:paraId="3E9CCDF7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4EA45FE4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12FF881F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7015D304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104D44C8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7F5457BD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61B6D882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A07EBB" w:rsidRPr="00A07EBB" w14:paraId="265159E1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2096554C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425312E9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0809475E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6703A901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12776CA0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0A8EE0C3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A07EBB" w:rsidRPr="00A07EBB" w14:paraId="4C0A0256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19F1D9B1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6E3923AE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211AB5E3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18C079B1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2B0945EE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1DCC9201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A07EBB" w:rsidRPr="00A07EBB" w14:paraId="547B22BF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37086C24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5929852E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28E72954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47293968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138C25F9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0299771C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A07EBB" w:rsidRPr="00A07EBB" w14:paraId="38763B26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12F0CE5C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3B296927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3EB3CCD1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12C54AFD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35DA9651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1DC56311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A07EBB" w:rsidRPr="00A07EBB" w14:paraId="0EF32389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2AC7EE95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5318926F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70B69106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26E6982E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7768E012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0D68F7B2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A07EBB" w:rsidRPr="00A07EBB" w14:paraId="461D2AD2" w14:textId="77777777" w:rsidTr="00094A1F">
        <w:trPr>
          <w:cantSplit/>
          <w:trHeight w:val="600"/>
          <w:jc w:val="center"/>
        </w:trPr>
        <w:tc>
          <w:tcPr>
            <w:tcW w:w="305" w:type="pct"/>
            <w:vAlign w:val="center"/>
          </w:tcPr>
          <w:p w14:paraId="20A6F745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vAlign w:val="center"/>
          </w:tcPr>
          <w:p w14:paraId="4068C3E5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14:paraId="0E2FFA04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vAlign w:val="center"/>
          </w:tcPr>
          <w:p w14:paraId="61972C6A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vAlign w:val="center"/>
          </w:tcPr>
          <w:p w14:paraId="7F8FCADA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vAlign w:val="center"/>
          </w:tcPr>
          <w:p w14:paraId="4A66000F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491F63" w:rsidRPr="00A07EBB" w14:paraId="370DC6E4" w14:textId="77777777" w:rsidTr="00094A1F">
        <w:trPr>
          <w:cantSplit/>
          <w:trHeight w:val="600"/>
          <w:jc w:val="center"/>
        </w:trPr>
        <w:tc>
          <w:tcPr>
            <w:tcW w:w="305" w:type="pct"/>
            <w:tcBorders>
              <w:bottom w:val="thickThinSmallGap" w:sz="24" w:space="0" w:color="auto"/>
            </w:tcBorders>
            <w:vAlign w:val="center"/>
          </w:tcPr>
          <w:p w14:paraId="68009F4A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pct"/>
            <w:tcBorders>
              <w:bottom w:val="thickThinSmallGap" w:sz="24" w:space="0" w:color="auto"/>
            </w:tcBorders>
            <w:vAlign w:val="center"/>
          </w:tcPr>
          <w:p w14:paraId="7AEBD463" w14:textId="77777777" w:rsidR="00491F63" w:rsidRPr="00A07EBB" w:rsidRDefault="00491F63" w:rsidP="00D0424D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pct"/>
            <w:tcBorders>
              <w:bottom w:val="thickThinSmallGap" w:sz="24" w:space="0" w:color="auto"/>
            </w:tcBorders>
          </w:tcPr>
          <w:p w14:paraId="443FD97E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763" w:type="pct"/>
            <w:tcBorders>
              <w:bottom w:val="thickThinSmallGap" w:sz="24" w:space="0" w:color="auto"/>
            </w:tcBorders>
            <w:vAlign w:val="center"/>
          </w:tcPr>
          <w:p w14:paraId="6087969B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28" w:type="pct"/>
            <w:tcBorders>
              <w:bottom w:val="thickThinSmallGap" w:sz="24" w:space="0" w:color="auto"/>
            </w:tcBorders>
            <w:vAlign w:val="center"/>
          </w:tcPr>
          <w:p w14:paraId="4CA99E5C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375" w:type="pct"/>
            <w:tcBorders>
              <w:bottom w:val="thickThinSmallGap" w:sz="24" w:space="0" w:color="auto"/>
            </w:tcBorders>
            <w:vAlign w:val="center"/>
          </w:tcPr>
          <w:p w14:paraId="222D1866" w14:textId="77777777" w:rsidR="00491F63" w:rsidRPr="00A07EBB" w:rsidRDefault="00491F63" w:rsidP="00D0424D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</w:tbl>
    <w:p w14:paraId="2693D765" w14:textId="77777777" w:rsidR="00BC48D6" w:rsidRPr="00A07EBB" w:rsidRDefault="00BC48D6" w:rsidP="00C15600">
      <w:pPr>
        <w:rPr>
          <w:rFonts w:ascii="Arial" w:eastAsia="標楷體" w:hAnsi="Arial"/>
          <w:sz w:val="28"/>
          <w:szCs w:val="24"/>
        </w:rPr>
      </w:pPr>
    </w:p>
    <w:p w14:paraId="729CC3EE" w14:textId="057E17F8" w:rsidR="00BC48D6" w:rsidRPr="00A07EBB" w:rsidRDefault="00BC48D6" w:rsidP="00094A1F">
      <w:pPr>
        <w:jc w:val="center"/>
        <w:rPr>
          <w:rFonts w:ascii="Arial" w:eastAsia="標楷體" w:hAnsi="Arial"/>
          <w:b/>
          <w:bCs/>
          <w:sz w:val="36"/>
          <w:szCs w:val="36"/>
          <w:u w:val="single"/>
        </w:rPr>
      </w:pPr>
      <w:r w:rsidRPr="00A07EBB">
        <w:rPr>
          <w:rFonts w:ascii="Arial" w:eastAsia="標楷體" w:hAnsi="Arial" w:hint="eastAsia"/>
          <w:b/>
          <w:bCs/>
          <w:sz w:val="36"/>
          <w:szCs w:val="36"/>
          <w:u w:val="single"/>
        </w:rPr>
        <w:t>目</w:t>
      </w:r>
      <w:r w:rsidR="001D65FC" w:rsidRPr="00A07EBB">
        <w:rPr>
          <w:rFonts w:ascii="Arial" w:eastAsia="標楷體" w:hAnsi="Arial" w:hint="eastAsia"/>
          <w:b/>
          <w:bCs/>
          <w:sz w:val="36"/>
          <w:szCs w:val="36"/>
          <w:u w:val="single"/>
        </w:rPr>
        <w:t xml:space="preserve"> </w:t>
      </w:r>
      <w:r w:rsidR="001D65FC" w:rsidRPr="00A07EBB">
        <w:rPr>
          <w:rFonts w:ascii="Arial" w:eastAsia="標楷體" w:hAnsi="Arial"/>
          <w:b/>
          <w:bCs/>
          <w:sz w:val="36"/>
          <w:szCs w:val="36"/>
          <w:u w:val="single"/>
        </w:rPr>
        <w:t xml:space="preserve">   </w:t>
      </w:r>
      <w:r w:rsidRPr="00A07EBB">
        <w:rPr>
          <w:rFonts w:ascii="Arial" w:eastAsia="標楷體" w:hAnsi="Arial" w:hint="eastAsia"/>
          <w:b/>
          <w:bCs/>
          <w:sz w:val="36"/>
          <w:szCs w:val="36"/>
          <w:u w:val="single"/>
        </w:rPr>
        <w:t>錄</w:t>
      </w:r>
    </w:p>
    <w:p w14:paraId="03158723" w14:textId="2BF82114" w:rsidR="00CF25C4" w:rsidRPr="00A07EBB" w:rsidRDefault="00BC48D6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A07EBB">
        <w:rPr>
          <w:rFonts w:ascii="標楷體" w:eastAsia="標楷體" w:hAnsi="標楷體"/>
          <w:sz w:val="28"/>
          <w:szCs w:val="28"/>
        </w:rPr>
        <w:fldChar w:fldCharType="begin"/>
      </w:r>
      <w:r w:rsidRPr="00A07EBB">
        <w:rPr>
          <w:rFonts w:ascii="標楷體" w:eastAsia="標楷體" w:hAnsi="標楷體"/>
          <w:sz w:val="28"/>
          <w:szCs w:val="28"/>
        </w:rPr>
        <w:instrText xml:space="preserve"> TOC \o "1-3" \h \z \u </w:instrText>
      </w:r>
      <w:r w:rsidRPr="00A07EBB">
        <w:rPr>
          <w:rFonts w:ascii="標楷體" w:eastAsia="標楷體" w:hAnsi="標楷體"/>
          <w:sz w:val="28"/>
          <w:szCs w:val="28"/>
        </w:rPr>
        <w:fldChar w:fldCharType="separate"/>
      </w:r>
      <w:hyperlink w:anchor="_Toc517821440" w:history="1">
        <w:r w:rsidR="00CF25C4" w:rsidRPr="00A07EBB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1</w:t>
        </w:r>
        <w:r w:rsidR="00CF25C4" w:rsidRPr="00A07EB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F25C4" w:rsidRPr="00A07EBB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目的</w:t>
        </w:r>
        <w:r w:rsidR="00CF25C4" w:rsidRPr="00A07EBB">
          <w:rPr>
            <w:noProof/>
            <w:webHidden/>
            <w:sz w:val="28"/>
            <w:szCs w:val="28"/>
          </w:rPr>
          <w:tab/>
        </w:r>
        <w:r w:rsidR="00CF25C4" w:rsidRPr="00A07EBB">
          <w:rPr>
            <w:noProof/>
            <w:webHidden/>
            <w:sz w:val="28"/>
            <w:szCs w:val="28"/>
          </w:rPr>
          <w:fldChar w:fldCharType="begin"/>
        </w:r>
        <w:r w:rsidR="00CF25C4" w:rsidRPr="00A07EBB">
          <w:rPr>
            <w:noProof/>
            <w:webHidden/>
            <w:sz w:val="28"/>
            <w:szCs w:val="28"/>
          </w:rPr>
          <w:instrText xml:space="preserve"> PAGEREF _Toc517821440 \h </w:instrText>
        </w:r>
        <w:r w:rsidR="00CF25C4" w:rsidRPr="00A07EBB">
          <w:rPr>
            <w:noProof/>
            <w:webHidden/>
            <w:sz w:val="28"/>
            <w:szCs w:val="28"/>
          </w:rPr>
        </w:r>
        <w:r w:rsidR="00CF25C4" w:rsidRPr="00A07EBB">
          <w:rPr>
            <w:noProof/>
            <w:webHidden/>
            <w:sz w:val="28"/>
            <w:szCs w:val="28"/>
          </w:rPr>
          <w:fldChar w:fldCharType="separate"/>
        </w:r>
        <w:r w:rsidR="004B041C">
          <w:rPr>
            <w:noProof/>
            <w:webHidden/>
            <w:sz w:val="28"/>
            <w:szCs w:val="28"/>
          </w:rPr>
          <w:t>4</w:t>
        </w:r>
        <w:r w:rsidR="00CF25C4" w:rsidRPr="00A07EBB">
          <w:rPr>
            <w:noProof/>
            <w:webHidden/>
            <w:sz w:val="28"/>
            <w:szCs w:val="28"/>
          </w:rPr>
          <w:fldChar w:fldCharType="end"/>
        </w:r>
      </w:hyperlink>
    </w:p>
    <w:p w14:paraId="6BEDFEFD" w14:textId="480F1741" w:rsidR="00CF25C4" w:rsidRPr="00A07EBB" w:rsidRDefault="00CF673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821441" w:history="1">
        <w:r w:rsidR="00CF25C4" w:rsidRPr="00A07EBB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2</w:t>
        </w:r>
        <w:r w:rsidR="00CF25C4" w:rsidRPr="00A07EB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F25C4" w:rsidRPr="00A07EBB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依據</w:t>
        </w:r>
        <w:r w:rsidR="00CF25C4" w:rsidRPr="00A07EBB">
          <w:rPr>
            <w:noProof/>
            <w:webHidden/>
            <w:sz w:val="28"/>
            <w:szCs w:val="28"/>
          </w:rPr>
          <w:tab/>
        </w:r>
        <w:r w:rsidR="00CF25C4" w:rsidRPr="00A07EBB">
          <w:rPr>
            <w:noProof/>
            <w:webHidden/>
            <w:sz w:val="28"/>
            <w:szCs w:val="28"/>
          </w:rPr>
          <w:fldChar w:fldCharType="begin"/>
        </w:r>
        <w:r w:rsidR="00CF25C4" w:rsidRPr="00A07EBB">
          <w:rPr>
            <w:noProof/>
            <w:webHidden/>
            <w:sz w:val="28"/>
            <w:szCs w:val="28"/>
          </w:rPr>
          <w:instrText xml:space="preserve"> PAGEREF _Toc517821441 \h </w:instrText>
        </w:r>
        <w:r w:rsidR="00CF25C4" w:rsidRPr="00A07EBB">
          <w:rPr>
            <w:noProof/>
            <w:webHidden/>
            <w:sz w:val="28"/>
            <w:szCs w:val="28"/>
          </w:rPr>
        </w:r>
        <w:r w:rsidR="00CF25C4" w:rsidRPr="00A07EBB">
          <w:rPr>
            <w:noProof/>
            <w:webHidden/>
            <w:sz w:val="28"/>
            <w:szCs w:val="28"/>
          </w:rPr>
          <w:fldChar w:fldCharType="separate"/>
        </w:r>
        <w:r w:rsidR="004B041C">
          <w:rPr>
            <w:noProof/>
            <w:webHidden/>
            <w:sz w:val="28"/>
            <w:szCs w:val="28"/>
          </w:rPr>
          <w:t>4</w:t>
        </w:r>
        <w:r w:rsidR="00CF25C4" w:rsidRPr="00A07EBB">
          <w:rPr>
            <w:noProof/>
            <w:webHidden/>
            <w:sz w:val="28"/>
            <w:szCs w:val="28"/>
          </w:rPr>
          <w:fldChar w:fldCharType="end"/>
        </w:r>
      </w:hyperlink>
    </w:p>
    <w:p w14:paraId="245C0F60" w14:textId="2B1E7A02" w:rsidR="00CF25C4" w:rsidRPr="00A07EBB" w:rsidRDefault="00CF673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821442" w:history="1">
        <w:r w:rsidR="00CF25C4" w:rsidRPr="00A07EBB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3</w:t>
        </w:r>
        <w:r w:rsidR="00CF25C4" w:rsidRPr="00A07EB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F25C4" w:rsidRPr="00A07EBB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範圍</w:t>
        </w:r>
        <w:r w:rsidR="00CF25C4" w:rsidRPr="00A07EBB">
          <w:rPr>
            <w:noProof/>
            <w:webHidden/>
            <w:sz w:val="28"/>
            <w:szCs w:val="28"/>
          </w:rPr>
          <w:tab/>
        </w:r>
        <w:r w:rsidR="00CF25C4" w:rsidRPr="00A07EBB">
          <w:rPr>
            <w:noProof/>
            <w:webHidden/>
            <w:sz w:val="28"/>
            <w:szCs w:val="28"/>
          </w:rPr>
          <w:fldChar w:fldCharType="begin"/>
        </w:r>
        <w:r w:rsidR="00CF25C4" w:rsidRPr="00A07EBB">
          <w:rPr>
            <w:noProof/>
            <w:webHidden/>
            <w:sz w:val="28"/>
            <w:szCs w:val="28"/>
          </w:rPr>
          <w:instrText xml:space="preserve"> PAGEREF _Toc517821442 \h </w:instrText>
        </w:r>
        <w:r w:rsidR="00CF25C4" w:rsidRPr="00A07EBB">
          <w:rPr>
            <w:noProof/>
            <w:webHidden/>
            <w:sz w:val="28"/>
            <w:szCs w:val="28"/>
          </w:rPr>
        </w:r>
        <w:r w:rsidR="00CF25C4" w:rsidRPr="00A07EBB">
          <w:rPr>
            <w:noProof/>
            <w:webHidden/>
            <w:sz w:val="28"/>
            <w:szCs w:val="28"/>
          </w:rPr>
          <w:fldChar w:fldCharType="separate"/>
        </w:r>
        <w:r w:rsidR="004B041C">
          <w:rPr>
            <w:noProof/>
            <w:webHidden/>
            <w:sz w:val="28"/>
            <w:szCs w:val="28"/>
          </w:rPr>
          <w:t>4</w:t>
        </w:r>
        <w:r w:rsidR="00CF25C4" w:rsidRPr="00A07EBB">
          <w:rPr>
            <w:noProof/>
            <w:webHidden/>
            <w:sz w:val="28"/>
            <w:szCs w:val="28"/>
          </w:rPr>
          <w:fldChar w:fldCharType="end"/>
        </w:r>
      </w:hyperlink>
    </w:p>
    <w:p w14:paraId="7AC689CC" w14:textId="40234BAA" w:rsidR="00CF25C4" w:rsidRPr="00A07EBB" w:rsidRDefault="00CF673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821443" w:history="1">
        <w:r w:rsidR="00CF25C4" w:rsidRPr="00A07EBB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4</w:t>
        </w:r>
        <w:r w:rsidR="00CF25C4" w:rsidRPr="00A07EB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F25C4" w:rsidRPr="00A07EBB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權責</w:t>
        </w:r>
        <w:r w:rsidR="00CF25C4" w:rsidRPr="00A07EBB">
          <w:rPr>
            <w:noProof/>
            <w:webHidden/>
            <w:sz w:val="28"/>
            <w:szCs w:val="28"/>
          </w:rPr>
          <w:tab/>
        </w:r>
        <w:r w:rsidR="00CF25C4" w:rsidRPr="00A07EBB">
          <w:rPr>
            <w:noProof/>
            <w:webHidden/>
            <w:sz w:val="28"/>
            <w:szCs w:val="28"/>
          </w:rPr>
          <w:fldChar w:fldCharType="begin"/>
        </w:r>
        <w:r w:rsidR="00CF25C4" w:rsidRPr="00A07EBB">
          <w:rPr>
            <w:noProof/>
            <w:webHidden/>
            <w:sz w:val="28"/>
            <w:szCs w:val="28"/>
          </w:rPr>
          <w:instrText xml:space="preserve"> PAGEREF _Toc517821443 \h </w:instrText>
        </w:r>
        <w:r w:rsidR="00CF25C4" w:rsidRPr="00A07EBB">
          <w:rPr>
            <w:noProof/>
            <w:webHidden/>
            <w:sz w:val="28"/>
            <w:szCs w:val="28"/>
          </w:rPr>
        </w:r>
        <w:r w:rsidR="00CF25C4" w:rsidRPr="00A07EBB">
          <w:rPr>
            <w:noProof/>
            <w:webHidden/>
            <w:sz w:val="28"/>
            <w:szCs w:val="28"/>
          </w:rPr>
          <w:fldChar w:fldCharType="separate"/>
        </w:r>
        <w:r w:rsidR="004B041C">
          <w:rPr>
            <w:noProof/>
            <w:webHidden/>
            <w:sz w:val="28"/>
            <w:szCs w:val="28"/>
          </w:rPr>
          <w:t>4</w:t>
        </w:r>
        <w:r w:rsidR="00CF25C4" w:rsidRPr="00A07EBB">
          <w:rPr>
            <w:noProof/>
            <w:webHidden/>
            <w:sz w:val="28"/>
            <w:szCs w:val="28"/>
          </w:rPr>
          <w:fldChar w:fldCharType="end"/>
        </w:r>
      </w:hyperlink>
    </w:p>
    <w:p w14:paraId="2DA15298" w14:textId="056BA0CC" w:rsidR="00CF25C4" w:rsidRPr="00A07EBB" w:rsidRDefault="00CF673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821444" w:history="1">
        <w:r w:rsidR="00CF25C4" w:rsidRPr="00A07EBB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5</w:t>
        </w:r>
        <w:r w:rsidR="00CF25C4" w:rsidRPr="00A07EB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E303A" w:rsidRPr="00A07EBB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名詞定義</w:t>
        </w:r>
        <w:r w:rsidR="00CF25C4" w:rsidRPr="00A07EBB">
          <w:rPr>
            <w:noProof/>
            <w:webHidden/>
            <w:sz w:val="28"/>
            <w:szCs w:val="28"/>
          </w:rPr>
          <w:tab/>
        </w:r>
        <w:r w:rsidR="00CF25C4" w:rsidRPr="00A07EBB">
          <w:rPr>
            <w:noProof/>
            <w:webHidden/>
            <w:sz w:val="28"/>
            <w:szCs w:val="28"/>
          </w:rPr>
          <w:fldChar w:fldCharType="begin"/>
        </w:r>
        <w:r w:rsidR="00CF25C4" w:rsidRPr="00A07EBB">
          <w:rPr>
            <w:noProof/>
            <w:webHidden/>
            <w:sz w:val="28"/>
            <w:szCs w:val="28"/>
          </w:rPr>
          <w:instrText xml:space="preserve"> PAGEREF _Toc517821444 \h </w:instrText>
        </w:r>
        <w:r w:rsidR="00CF25C4" w:rsidRPr="00A07EBB">
          <w:rPr>
            <w:noProof/>
            <w:webHidden/>
            <w:sz w:val="28"/>
            <w:szCs w:val="28"/>
          </w:rPr>
        </w:r>
        <w:r w:rsidR="00CF25C4" w:rsidRPr="00A07EBB">
          <w:rPr>
            <w:noProof/>
            <w:webHidden/>
            <w:sz w:val="28"/>
            <w:szCs w:val="28"/>
          </w:rPr>
          <w:fldChar w:fldCharType="separate"/>
        </w:r>
        <w:r w:rsidR="004B041C">
          <w:rPr>
            <w:noProof/>
            <w:webHidden/>
            <w:sz w:val="28"/>
            <w:szCs w:val="28"/>
          </w:rPr>
          <w:t>6</w:t>
        </w:r>
        <w:r w:rsidR="00CF25C4" w:rsidRPr="00A07EBB">
          <w:rPr>
            <w:noProof/>
            <w:webHidden/>
            <w:sz w:val="28"/>
            <w:szCs w:val="28"/>
          </w:rPr>
          <w:fldChar w:fldCharType="end"/>
        </w:r>
      </w:hyperlink>
    </w:p>
    <w:p w14:paraId="20EA51E2" w14:textId="7A139BAF" w:rsidR="00CF25C4" w:rsidRPr="00A07EBB" w:rsidRDefault="00CF673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821445" w:history="1">
        <w:r w:rsidR="00CF25C4" w:rsidRPr="00A07EBB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6</w:t>
        </w:r>
        <w:r w:rsidR="00CF25C4" w:rsidRPr="00A07EB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F25C4" w:rsidRPr="00A07EBB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作業說明</w:t>
        </w:r>
        <w:r w:rsidR="00CF25C4" w:rsidRPr="00A07EBB">
          <w:rPr>
            <w:noProof/>
            <w:webHidden/>
            <w:sz w:val="28"/>
            <w:szCs w:val="28"/>
          </w:rPr>
          <w:tab/>
        </w:r>
        <w:r w:rsidR="00CF25C4" w:rsidRPr="00A07EBB">
          <w:rPr>
            <w:noProof/>
            <w:webHidden/>
            <w:sz w:val="28"/>
            <w:szCs w:val="28"/>
          </w:rPr>
          <w:fldChar w:fldCharType="begin"/>
        </w:r>
        <w:r w:rsidR="00CF25C4" w:rsidRPr="00A07EBB">
          <w:rPr>
            <w:noProof/>
            <w:webHidden/>
            <w:sz w:val="28"/>
            <w:szCs w:val="28"/>
          </w:rPr>
          <w:instrText xml:space="preserve"> PAGEREF _Toc517821445 \h </w:instrText>
        </w:r>
        <w:r w:rsidR="00CF25C4" w:rsidRPr="00A07EBB">
          <w:rPr>
            <w:noProof/>
            <w:webHidden/>
            <w:sz w:val="28"/>
            <w:szCs w:val="28"/>
          </w:rPr>
        </w:r>
        <w:r w:rsidR="00CF25C4" w:rsidRPr="00A07EBB">
          <w:rPr>
            <w:noProof/>
            <w:webHidden/>
            <w:sz w:val="28"/>
            <w:szCs w:val="28"/>
          </w:rPr>
          <w:fldChar w:fldCharType="separate"/>
        </w:r>
        <w:r w:rsidR="004B041C">
          <w:rPr>
            <w:noProof/>
            <w:webHidden/>
            <w:sz w:val="28"/>
            <w:szCs w:val="28"/>
          </w:rPr>
          <w:t>6</w:t>
        </w:r>
        <w:r w:rsidR="00CF25C4" w:rsidRPr="00A07EBB">
          <w:rPr>
            <w:noProof/>
            <w:webHidden/>
            <w:sz w:val="28"/>
            <w:szCs w:val="28"/>
          </w:rPr>
          <w:fldChar w:fldCharType="end"/>
        </w:r>
      </w:hyperlink>
    </w:p>
    <w:p w14:paraId="58541B93" w14:textId="3EE877C1" w:rsidR="00CF25C4" w:rsidRPr="00A07EBB" w:rsidRDefault="00CF6735">
      <w:pPr>
        <w:pStyle w:val="1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17821446" w:history="1">
        <w:r w:rsidR="00CF25C4" w:rsidRPr="00A07EBB">
          <w:rPr>
            <w:rStyle w:val="ab"/>
            <w:rFonts w:ascii="Times New Roman" w:eastAsia="標楷體" w:hAnsi="Times New Roman" w:cs="Arial"/>
            <w:noProof/>
            <w:color w:val="auto"/>
            <w:sz w:val="28"/>
            <w:szCs w:val="28"/>
          </w:rPr>
          <w:t>7</w:t>
        </w:r>
        <w:r w:rsidR="00CF25C4" w:rsidRPr="00A07EBB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CF25C4" w:rsidRPr="00A07EBB">
          <w:rPr>
            <w:rStyle w:val="ab"/>
            <w:rFonts w:ascii="Times New Roman" w:eastAsia="標楷體" w:hAnsi="Times New Roman" w:cs="Arial" w:hint="eastAsia"/>
            <w:noProof/>
            <w:color w:val="auto"/>
            <w:sz w:val="28"/>
            <w:szCs w:val="28"/>
          </w:rPr>
          <w:t>相關表單及文件</w:t>
        </w:r>
        <w:r w:rsidR="00CF25C4" w:rsidRPr="00A07EBB">
          <w:rPr>
            <w:noProof/>
            <w:webHidden/>
            <w:sz w:val="28"/>
            <w:szCs w:val="28"/>
          </w:rPr>
          <w:tab/>
        </w:r>
        <w:r w:rsidR="00CF25C4" w:rsidRPr="00A07EBB">
          <w:rPr>
            <w:noProof/>
            <w:webHidden/>
            <w:sz w:val="28"/>
            <w:szCs w:val="28"/>
          </w:rPr>
          <w:fldChar w:fldCharType="begin"/>
        </w:r>
        <w:r w:rsidR="00CF25C4" w:rsidRPr="00A07EBB">
          <w:rPr>
            <w:noProof/>
            <w:webHidden/>
            <w:sz w:val="28"/>
            <w:szCs w:val="28"/>
          </w:rPr>
          <w:instrText xml:space="preserve"> PAGEREF _Toc517821446 \h </w:instrText>
        </w:r>
        <w:r w:rsidR="00CF25C4" w:rsidRPr="00A07EBB">
          <w:rPr>
            <w:noProof/>
            <w:webHidden/>
            <w:sz w:val="28"/>
            <w:szCs w:val="28"/>
          </w:rPr>
        </w:r>
        <w:r w:rsidR="00CF25C4" w:rsidRPr="00A07EBB">
          <w:rPr>
            <w:noProof/>
            <w:webHidden/>
            <w:sz w:val="28"/>
            <w:szCs w:val="28"/>
          </w:rPr>
          <w:fldChar w:fldCharType="separate"/>
        </w:r>
        <w:r w:rsidR="004B041C">
          <w:rPr>
            <w:noProof/>
            <w:webHidden/>
            <w:sz w:val="28"/>
            <w:szCs w:val="28"/>
          </w:rPr>
          <w:t>9</w:t>
        </w:r>
        <w:r w:rsidR="00CF25C4" w:rsidRPr="00A07EBB">
          <w:rPr>
            <w:noProof/>
            <w:webHidden/>
            <w:sz w:val="28"/>
            <w:szCs w:val="28"/>
          </w:rPr>
          <w:fldChar w:fldCharType="end"/>
        </w:r>
      </w:hyperlink>
    </w:p>
    <w:p w14:paraId="2DB2B364" w14:textId="77777777" w:rsidR="00BC48D6" w:rsidRPr="00A07EBB" w:rsidRDefault="00BC48D6">
      <w:pPr>
        <w:rPr>
          <w:rFonts w:ascii="標楷體" w:eastAsia="標楷體" w:hAnsi="標楷體"/>
          <w:sz w:val="28"/>
          <w:szCs w:val="28"/>
        </w:rPr>
      </w:pPr>
      <w:r w:rsidRPr="00A07EBB">
        <w:rPr>
          <w:rFonts w:ascii="標楷體" w:eastAsia="標楷體" w:hAnsi="標楷體"/>
          <w:sz w:val="28"/>
          <w:szCs w:val="28"/>
        </w:rPr>
        <w:fldChar w:fldCharType="end"/>
      </w:r>
    </w:p>
    <w:p w14:paraId="3B98C6C4" w14:textId="77777777" w:rsidR="00BC48D6" w:rsidRPr="00A07EBB" w:rsidRDefault="00BC48D6"/>
    <w:p w14:paraId="6F0E12F5" w14:textId="77777777" w:rsidR="005B3162" w:rsidRPr="00A07EBB" w:rsidRDefault="005B3162">
      <w:pPr>
        <w:widowControl/>
        <w:rPr>
          <w:rFonts w:ascii="Times New Roman" w:eastAsia="標楷體" w:hAnsi="Times New Roman" w:cs="Arial"/>
          <w:sz w:val="28"/>
        </w:rPr>
      </w:pPr>
      <w:r w:rsidRPr="00A07EBB">
        <w:rPr>
          <w:rFonts w:ascii="Times New Roman" w:eastAsia="標楷體" w:hAnsi="Times New Roman" w:cs="Arial"/>
          <w:sz w:val="28"/>
        </w:rPr>
        <w:br w:type="page"/>
      </w:r>
    </w:p>
    <w:p w14:paraId="09FA4555" w14:textId="77777777" w:rsidR="005B3162" w:rsidRPr="00A07EBB" w:rsidRDefault="005B3162" w:rsidP="001E53B7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  <w:szCs w:val="28"/>
        </w:rPr>
      </w:pPr>
      <w:bookmarkStart w:id="1" w:name="_Toc517821440"/>
      <w:r w:rsidRPr="00A07EBB">
        <w:rPr>
          <w:rFonts w:ascii="Times New Roman" w:eastAsia="標楷體" w:hAnsi="Times New Roman" w:cs="Arial"/>
          <w:sz w:val="28"/>
          <w:szCs w:val="28"/>
        </w:rPr>
        <w:lastRenderedPageBreak/>
        <w:t>目的</w:t>
      </w:r>
      <w:bookmarkEnd w:id="1"/>
    </w:p>
    <w:p w14:paraId="614278F6" w14:textId="77777777" w:rsidR="005B3162" w:rsidRPr="00A07EBB" w:rsidRDefault="005B3162" w:rsidP="005B3162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為確保</w:t>
      </w:r>
      <w:r w:rsidR="0074075E" w:rsidRPr="00A07EBB">
        <w:rPr>
          <w:rFonts w:ascii="Times New Roman" w:eastAsia="標楷體" w:hAnsi="Times New Roman" w:cs="Arial" w:hint="eastAsia"/>
          <w:sz w:val="28"/>
          <w:szCs w:val="28"/>
        </w:rPr>
        <w:t>長庚大學</w:t>
      </w:r>
      <w:r w:rsidR="002662AF" w:rsidRPr="00A07EBB">
        <w:rPr>
          <w:rFonts w:ascii="Times New Roman" w:eastAsia="標楷體" w:hAnsi="Times New Roman" w:hint="eastAsia"/>
          <w:sz w:val="28"/>
        </w:rPr>
        <w:t>（以下簡稱本</w:t>
      </w:r>
      <w:r w:rsidR="0074075E" w:rsidRPr="00A07EBB">
        <w:rPr>
          <w:rFonts w:ascii="Times New Roman" w:eastAsia="標楷體" w:hAnsi="Times New Roman" w:hint="eastAsia"/>
          <w:sz w:val="28"/>
        </w:rPr>
        <w:t>校</w:t>
      </w:r>
      <w:r w:rsidR="002662AF" w:rsidRPr="00A07EBB">
        <w:rPr>
          <w:rFonts w:ascii="Times New Roman" w:eastAsia="標楷體" w:hAnsi="Times New Roman" w:hint="eastAsia"/>
          <w:sz w:val="28"/>
        </w:rPr>
        <w:t>）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之個人資料保護管理制度能持續有效運作，並</w:t>
      </w:r>
      <w:proofErr w:type="gramStart"/>
      <w:r w:rsidRPr="00A07EBB">
        <w:rPr>
          <w:rFonts w:ascii="Times New Roman" w:eastAsia="標楷體" w:hAnsi="Times New Roman" w:cs="Arial" w:hint="eastAsia"/>
          <w:sz w:val="28"/>
          <w:szCs w:val="28"/>
        </w:rPr>
        <w:t>研</w:t>
      </w:r>
      <w:proofErr w:type="gramEnd"/>
      <w:r w:rsidRPr="00A07EBB">
        <w:rPr>
          <w:rFonts w:ascii="Times New Roman" w:eastAsia="標楷體" w:hAnsi="Times New Roman" w:cs="Arial" w:hint="eastAsia"/>
          <w:sz w:val="28"/>
          <w:szCs w:val="28"/>
        </w:rPr>
        <w:t>議個人資料保護事項，特成立個人資料保護管理組織。</w:t>
      </w:r>
    </w:p>
    <w:p w14:paraId="4E276037" w14:textId="77777777" w:rsidR="005B3162" w:rsidRPr="00A07EBB" w:rsidRDefault="005B3162" w:rsidP="005B3162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  <w:szCs w:val="28"/>
        </w:rPr>
      </w:pPr>
    </w:p>
    <w:p w14:paraId="57A2F891" w14:textId="77777777" w:rsidR="005B3162" w:rsidRPr="00A07EBB" w:rsidRDefault="005B3162" w:rsidP="001E53B7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  <w:szCs w:val="28"/>
        </w:rPr>
      </w:pPr>
      <w:bookmarkStart w:id="2" w:name="_Toc517821441"/>
      <w:r w:rsidRPr="00A07EBB">
        <w:rPr>
          <w:rFonts w:ascii="Times New Roman" w:eastAsia="標楷體" w:hAnsi="Times New Roman" w:cs="Arial"/>
          <w:sz w:val="28"/>
          <w:szCs w:val="28"/>
        </w:rPr>
        <w:t>依據</w:t>
      </w:r>
      <w:bookmarkEnd w:id="2"/>
    </w:p>
    <w:p w14:paraId="2226C3AB" w14:textId="06F622F2" w:rsidR="005B3162" w:rsidRPr="00A07EBB" w:rsidRDefault="005B3162" w:rsidP="005B3162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個人資料保護法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(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以下簡稱個資法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)</w:t>
      </w:r>
      <w:r w:rsidR="00A54E36"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p w14:paraId="442D4DAA" w14:textId="5138C7EA" w:rsidR="005B3162" w:rsidRPr="00A07EBB" w:rsidRDefault="005B3162" w:rsidP="005B3162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個人資料保護法施行細則</w:t>
      </w:r>
      <w:r w:rsidR="00A54E36"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p w14:paraId="190944BB" w14:textId="77777777" w:rsidR="005B3162" w:rsidRPr="00A07EBB" w:rsidRDefault="0074075E" w:rsidP="005B3162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本校</w:t>
      </w:r>
      <w:r w:rsidR="005B3162" w:rsidRPr="00A07EBB">
        <w:rPr>
          <w:rFonts w:ascii="Times New Roman" w:eastAsia="標楷體" w:hAnsi="Times New Roman" w:cs="Arial" w:hint="eastAsia"/>
          <w:sz w:val="28"/>
          <w:szCs w:val="28"/>
        </w:rPr>
        <w:t>個人資料管理政策</w:t>
      </w:r>
      <w:r w:rsidR="00A54E36"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p w14:paraId="139E88D6" w14:textId="6E46EA58" w:rsidR="00A54E36" w:rsidRPr="00A07EBB" w:rsidRDefault="00510951" w:rsidP="005B3162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</w:rPr>
        <w:t>教育體系資通安全暨個人資料管理規範</w:t>
      </w:r>
      <w:r w:rsidR="00D9140D" w:rsidRPr="00A07EBB">
        <w:rPr>
          <w:rFonts w:ascii="Arial" w:eastAsia="標楷體" w:hAnsi="Arial" w:cs="Arial"/>
          <w:sz w:val="28"/>
          <w:szCs w:val="28"/>
        </w:rPr>
        <w:t>。</w:t>
      </w:r>
    </w:p>
    <w:p w14:paraId="43F4377C" w14:textId="77777777" w:rsidR="005B3162" w:rsidRPr="00A07EBB" w:rsidRDefault="005B3162" w:rsidP="005B3162">
      <w:pPr>
        <w:spacing w:line="540" w:lineRule="exact"/>
        <w:ind w:left="425"/>
        <w:rPr>
          <w:rFonts w:ascii="Times New Roman" w:eastAsia="標楷體" w:hAnsi="Times New Roman" w:cs="Arial"/>
          <w:sz w:val="28"/>
          <w:szCs w:val="28"/>
        </w:rPr>
      </w:pPr>
    </w:p>
    <w:p w14:paraId="0B015D4D" w14:textId="77777777" w:rsidR="005B3162" w:rsidRPr="00A07EBB" w:rsidRDefault="005B3162" w:rsidP="00D9140D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  <w:szCs w:val="28"/>
        </w:rPr>
      </w:pPr>
      <w:bookmarkStart w:id="3" w:name="_Toc517821442"/>
      <w:r w:rsidRPr="00A07EBB">
        <w:rPr>
          <w:rFonts w:ascii="Times New Roman" w:eastAsia="標楷體" w:hAnsi="Times New Roman" w:cs="Arial"/>
          <w:sz w:val="28"/>
          <w:szCs w:val="28"/>
        </w:rPr>
        <w:t>範圍</w:t>
      </w:r>
      <w:bookmarkEnd w:id="3"/>
    </w:p>
    <w:p w14:paraId="4E6510DD" w14:textId="589A682F" w:rsidR="005B3162" w:rsidRPr="00A07EBB" w:rsidRDefault="0074075E" w:rsidP="00D9140D">
      <w:pPr>
        <w:spacing w:line="540" w:lineRule="exact"/>
        <w:ind w:left="425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本校</w:t>
      </w:r>
      <w:r w:rsidR="001D65FC" w:rsidRPr="00A07EBB">
        <w:rPr>
          <w:rFonts w:ascii="Times New Roman" w:eastAsia="標楷體" w:hAnsi="Times New Roman" w:hint="eastAsia"/>
          <w:kern w:val="0"/>
          <w:sz w:val="28"/>
          <w:szCs w:val="28"/>
        </w:rPr>
        <w:t>個人資料管理系統（</w:t>
      </w:r>
      <w:r w:rsidR="001D65FC" w:rsidRPr="00A07EBB">
        <w:rPr>
          <w:rFonts w:ascii="Times New Roman" w:eastAsia="標楷體" w:hAnsi="Times New Roman"/>
          <w:kern w:val="0"/>
          <w:sz w:val="28"/>
          <w:szCs w:val="28"/>
        </w:rPr>
        <w:t>Personal Information Management</w:t>
      </w:r>
      <w:r w:rsidR="001D65FC" w:rsidRPr="00A07EBB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="001D65FC" w:rsidRPr="00A07EBB">
        <w:rPr>
          <w:rFonts w:ascii="Times New Roman" w:eastAsia="標楷體" w:hAnsi="Times New Roman"/>
          <w:kern w:val="0"/>
          <w:sz w:val="28"/>
          <w:szCs w:val="28"/>
        </w:rPr>
        <w:t>System</w:t>
      </w:r>
      <w:r w:rsidR="001D65FC" w:rsidRPr="00A07EBB">
        <w:rPr>
          <w:rFonts w:ascii="Times New Roman" w:eastAsia="標楷體" w:hAnsi="Times New Roman" w:hint="eastAsia"/>
          <w:kern w:val="0"/>
          <w:sz w:val="28"/>
          <w:szCs w:val="28"/>
        </w:rPr>
        <w:t>，以下稱</w:t>
      </w:r>
      <w:r w:rsidR="001D65FC" w:rsidRPr="00A07EBB">
        <w:rPr>
          <w:rFonts w:ascii="Times New Roman" w:eastAsia="標楷體" w:hAnsi="Times New Roman"/>
          <w:kern w:val="0"/>
          <w:sz w:val="28"/>
          <w:szCs w:val="28"/>
        </w:rPr>
        <w:t>PIMS</w:t>
      </w:r>
      <w:r w:rsidR="001D65FC" w:rsidRPr="00A07EBB">
        <w:rPr>
          <w:rFonts w:ascii="Times New Roman" w:eastAsia="標楷體" w:hAnsi="Times New Roman" w:hint="eastAsia"/>
          <w:kern w:val="0"/>
          <w:sz w:val="28"/>
          <w:szCs w:val="28"/>
        </w:rPr>
        <w:t>）之建立、實施、控制及宣導等作業均適用之。</w:t>
      </w:r>
    </w:p>
    <w:p w14:paraId="1644C97A" w14:textId="053757FE" w:rsidR="005B3162" w:rsidRPr="00A07EBB" w:rsidRDefault="005B3162" w:rsidP="00D12E75">
      <w:pPr>
        <w:tabs>
          <w:tab w:val="left" w:pos="180"/>
          <w:tab w:val="left" w:pos="5954"/>
        </w:tabs>
        <w:spacing w:line="540" w:lineRule="exact"/>
        <w:ind w:left="425"/>
        <w:rPr>
          <w:rFonts w:ascii="Times New Roman" w:eastAsia="標楷體" w:hAnsi="Times New Roman" w:cs="Arial"/>
          <w:sz w:val="28"/>
          <w:szCs w:val="28"/>
        </w:rPr>
      </w:pPr>
    </w:p>
    <w:p w14:paraId="67F202F8" w14:textId="77777777" w:rsidR="005B3162" w:rsidRPr="00A07EBB" w:rsidRDefault="005B3162" w:rsidP="001E53B7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  <w:szCs w:val="28"/>
        </w:rPr>
      </w:pPr>
      <w:bookmarkStart w:id="4" w:name="_Toc517821443"/>
      <w:r w:rsidRPr="00A07EBB">
        <w:rPr>
          <w:rFonts w:ascii="Times New Roman" w:eastAsia="標楷體" w:hAnsi="Times New Roman" w:cs="Arial" w:hint="eastAsia"/>
          <w:sz w:val="28"/>
          <w:szCs w:val="28"/>
        </w:rPr>
        <w:t>權責</w:t>
      </w:r>
      <w:bookmarkEnd w:id="4"/>
    </w:p>
    <w:p w14:paraId="365F7F88" w14:textId="77777777" w:rsidR="00D368FB" w:rsidRPr="00A07EBB" w:rsidRDefault="00510951" w:rsidP="00D368FB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依據本校</w:t>
      </w:r>
      <w:bookmarkStart w:id="5" w:name="_Hlk57814125"/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「個人資料保護推行委員會</w:t>
      </w:r>
      <w:bookmarkEnd w:id="5"/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設置辦法」，特設置</w:t>
      </w:r>
      <w:r w:rsidR="00E66AF3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「個人資料保護推行委員會」（以下簡稱本會），以維護及管理本校個人資料。</w:t>
      </w:r>
    </w:p>
    <w:p w14:paraId="25177115" w14:textId="4D840379" w:rsidR="003962F7" w:rsidRPr="00A07EBB" w:rsidRDefault="00E66AF3" w:rsidP="003962F7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本會</w:t>
      </w:r>
      <w:r w:rsidR="00D368FB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由校長擔任召集人</w:t>
      </w:r>
      <w:r w:rsidR="000A30E0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(</w:t>
      </w:r>
      <w:r w:rsidR="000A30E0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兼</w:t>
      </w:r>
      <w:r w:rsidR="00D708B0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任個資管理長</w:t>
      </w:r>
      <w:r w:rsidR="000274EE" w:rsidRPr="00A07EBB">
        <w:rPr>
          <w:rFonts w:ascii="Times New Roman" w:eastAsia="標楷體" w:hAnsi="Times New Roman" w:cs="Arial"/>
          <w:sz w:val="28"/>
          <w:szCs w:val="28"/>
          <w:lang w:eastAsia="zh-HK"/>
        </w:rPr>
        <w:t>)</w:t>
      </w:r>
      <w:r w:rsidR="00D368FB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、</w:t>
      </w:r>
      <w:r w:rsidR="00FB59E5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資訊中心主任擔任</w:t>
      </w:r>
      <w:r w:rsidR="00D368FB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執行秘書</w:t>
      </w:r>
      <w:r w:rsidR="000274EE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(</w:t>
      </w:r>
      <w:r w:rsidR="000274EE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兼資料保護長</w:t>
      </w:r>
      <w:r w:rsidR="000274EE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)</w:t>
      </w:r>
      <w:r w:rsidR="00FB59E5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，</w:t>
      </w:r>
      <w:r w:rsidR="003962F7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當然委員包含校長、副校長、主任秘書、教務長、學務長、總務長、研發長、</w:t>
      </w:r>
      <w:r w:rsidR="00E00848" w:rsidRPr="00A07EBB">
        <w:rPr>
          <w:rFonts w:ascii="Times New Roman" w:eastAsia="標楷體" w:hAnsi="Times New Roman" w:cs="Arial" w:hint="eastAsia"/>
          <w:sz w:val="28"/>
          <w:szCs w:val="28"/>
        </w:rPr>
        <w:t>國際長</w:t>
      </w:r>
      <w:r w:rsidR="00E00848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、</w:t>
      </w:r>
      <w:r w:rsidR="003962F7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技合長、各學院院長、通識中心主任、人事室主任、會計室主任、圖書館館長；選任委員由具法律或資訊安全專長之教職員中擇選一至三人組成。</w:t>
      </w:r>
    </w:p>
    <w:p w14:paraId="400E1368" w14:textId="77777777" w:rsidR="002924F4" w:rsidRPr="00A07EBB" w:rsidRDefault="00FF1D6D" w:rsidP="002924F4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個資管理長負責督導安全維護計畫訂定及執行之人員，以展示單位在遵循資料保護法律及最佳實務之決心。其職責應包含：</w:t>
      </w:r>
    </w:p>
    <w:p w14:paraId="28397252" w14:textId="77777777" w:rsidR="002924F4" w:rsidRPr="00A07EBB" w:rsidRDefault="00FF1D6D" w:rsidP="002924F4">
      <w:pPr>
        <w:widowControl/>
        <w:spacing w:line="540" w:lineRule="exact"/>
        <w:ind w:left="993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/>
          <w:sz w:val="28"/>
          <w:szCs w:val="28"/>
          <w:lang w:eastAsia="zh-HK"/>
        </w:rPr>
        <w:t xml:space="preserve">(1) 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核准個人資料管理相關政策；</w:t>
      </w:r>
    </w:p>
    <w:p w14:paraId="4BF85B25" w14:textId="77777777" w:rsidR="002924F4" w:rsidRPr="00A07EBB" w:rsidRDefault="00FF1D6D" w:rsidP="002924F4">
      <w:pPr>
        <w:widowControl/>
        <w:spacing w:line="540" w:lineRule="exact"/>
        <w:ind w:left="993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/>
          <w:sz w:val="28"/>
          <w:szCs w:val="28"/>
          <w:lang w:eastAsia="zh-HK"/>
        </w:rPr>
        <w:lastRenderedPageBreak/>
        <w:t xml:space="preserve">(2) 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依個人資料管理相關政策發展與實施</w:t>
      </w:r>
      <w:r w:rsidRPr="00A07EBB">
        <w:rPr>
          <w:rFonts w:ascii="Times New Roman" w:eastAsia="標楷體" w:hAnsi="Times New Roman" w:cs="Arial"/>
          <w:sz w:val="28"/>
          <w:szCs w:val="28"/>
          <w:lang w:eastAsia="zh-HK"/>
        </w:rPr>
        <w:t>PIMS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；</w:t>
      </w:r>
    </w:p>
    <w:p w14:paraId="42840B02" w14:textId="089B6182" w:rsidR="00FF1D6D" w:rsidRPr="00A07EBB" w:rsidRDefault="00FF1D6D" w:rsidP="002924F4">
      <w:pPr>
        <w:widowControl/>
        <w:spacing w:line="540" w:lineRule="exact"/>
        <w:ind w:left="993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/>
          <w:sz w:val="28"/>
          <w:szCs w:val="28"/>
          <w:lang w:eastAsia="zh-HK"/>
        </w:rPr>
        <w:t xml:space="preserve">(3) 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遵循個人資料管理相關政策執行安全與風險管理。</w:t>
      </w:r>
    </w:p>
    <w:p w14:paraId="594ACD9F" w14:textId="4AEB0560" w:rsidR="002924F4" w:rsidRPr="00A07EBB" w:rsidRDefault="002924F4" w:rsidP="002924F4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資料保護長應確保下列事項：</w:t>
      </w:r>
    </w:p>
    <w:p w14:paraId="2F279571" w14:textId="15BE55B0" w:rsidR="002924F4" w:rsidRPr="00A07EBB" w:rsidRDefault="002924F4" w:rsidP="002924F4">
      <w:pPr>
        <w:pStyle w:val="a9"/>
        <w:widowControl/>
        <w:numPr>
          <w:ilvl w:val="0"/>
          <w:numId w:val="17"/>
        </w:numPr>
        <w:spacing w:line="540" w:lineRule="exact"/>
        <w:ind w:leftChars="0" w:firstLine="208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/>
          <w:sz w:val="28"/>
          <w:szCs w:val="28"/>
          <w:lang w:eastAsia="zh-HK"/>
        </w:rPr>
        <w:t xml:space="preserve">PIMS 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政策符合適用法律、法規與營運要求。</w:t>
      </w:r>
    </w:p>
    <w:p w14:paraId="34E96E8F" w14:textId="2EC22E5E" w:rsidR="002924F4" w:rsidRPr="00A07EBB" w:rsidRDefault="002924F4" w:rsidP="002924F4">
      <w:pPr>
        <w:pStyle w:val="a9"/>
        <w:widowControl/>
        <w:numPr>
          <w:ilvl w:val="0"/>
          <w:numId w:val="17"/>
        </w:numPr>
        <w:spacing w:line="540" w:lineRule="exact"/>
        <w:ind w:leftChars="0" w:firstLine="208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適切的隱私衝擊分析與風險評鑑依據要求執行。</w:t>
      </w:r>
    </w:p>
    <w:p w14:paraId="1F1EA157" w14:textId="170BA5EF" w:rsidR="002924F4" w:rsidRPr="00A07EBB" w:rsidRDefault="002924F4" w:rsidP="002924F4">
      <w:pPr>
        <w:pStyle w:val="a9"/>
        <w:widowControl/>
        <w:numPr>
          <w:ilvl w:val="0"/>
          <w:numId w:val="17"/>
        </w:numPr>
        <w:spacing w:line="540" w:lineRule="exact"/>
        <w:ind w:leftChars="0" w:firstLine="208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依要求向權責機關進行通報。</w:t>
      </w:r>
    </w:p>
    <w:p w14:paraId="1EFB9440" w14:textId="5E3BA40C" w:rsidR="00D368FB" w:rsidRPr="00A07EBB" w:rsidRDefault="00D368FB" w:rsidP="006707C5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本會</w:t>
      </w:r>
      <w:r w:rsidR="005E5785" w:rsidRPr="00A07EBB">
        <w:rPr>
          <w:rFonts w:ascii="Times New Roman" w:eastAsia="標楷體" w:hAnsi="Times New Roman" w:cs="Arial" w:hint="eastAsia"/>
          <w:sz w:val="28"/>
          <w:szCs w:val="28"/>
        </w:rPr>
        <w:t>下</w:t>
      </w:r>
      <w:r w:rsidR="00E66AF3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設置</w:t>
      </w:r>
      <w:r w:rsidR="00510951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「個人資料保護執行小組」</w:t>
      </w:r>
      <w:r w:rsidR="00E66AF3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(</w:t>
      </w:r>
      <w:r w:rsidR="00E66AF3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以</w:t>
      </w:r>
      <w:r w:rsidR="005E5785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下簡稱</w:t>
      </w:r>
      <w:r w:rsidR="005E5785" w:rsidRPr="00A07EBB">
        <w:rPr>
          <w:rFonts w:ascii="Times New Roman" w:eastAsia="標楷體" w:hAnsi="Times New Roman" w:cs="Arial" w:hint="eastAsia"/>
          <w:sz w:val="28"/>
          <w:szCs w:val="28"/>
        </w:rPr>
        <w:t>執行組</w:t>
      </w:r>
      <w:r w:rsidR="00E66AF3" w:rsidRPr="00A07EBB">
        <w:rPr>
          <w:rFonts w:ascii="Times New Roman" w:eastAsia="標楷體" w:hAnsi="Times New Roman" w:cs="Arial"/>
          <w:sz w:val="28"/>
          <w:szCs w:val="28"/>
          <w:lang w:eastAsia="zh-HK"/>
        </w:rPr>
        <w:t>)</w:t>
      </w:r>
      <w:r w:rsidR="002E23F2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，</w:t>
      </w:r>
      <w:r w:rsidR="003962F7" w:rsidRPr="00A07EBB">
        <w:rPr>
          <w:rFonts w:ascii="Times New Roman" w:eastAsia="標楷體" w:hAnsi="Times New Roman" w:cs="Arial" w:hint="eastAsia"/>
          <w:sz w:val="28"/>
          <w:szCs w:val="28"/>
        </w:rPr>
        <w:t>負責個人資料保護管理活動事務之跨單位協調工作</w:t>
      </w:r>
      <w:r w:rsidR="004D5E91" w:rsidRPr="00A07EBB">
        <w:rPr>
          <w:rFonts w:ascii="Times New Roman" w:eastAsia="標楷體" w:hAnsi="Times New Roman" w:cs="Arial" w:hint="eastAsia"/>
          <w:sz w:val="28"/>
          <w:szCs w:val="28"/>
        </w:rPr>
        <w:t>、</w:t>
      </w:r>
      <w:r w:rsidR="003962F7" w:rsidRPr="00A07EBB">
        <w:rPr>
          <w:rFonts w:ascii="Times New Roman" w:eastAsia="標楷體" w:hAnsi="Times New Roman" w:cs="Arial" w:hint="eastAsia"/>
          <w:sz w:val="28"/>
          <w:szCs w:val="28"/>
        </w:rPr>
        <w:t>推動本校</w:t>
      </w:r>
      <w:r w:rsidR="003962F7" w:rsidRPr="00A07EBB">
        <w:rPr>
          <w:rFonts w:ascii="Times New Roman" w:eastAsia="標楷體" w:hAnsi="Times New Roman" w:cs="Arial"/>
          <w:sz w:val="28"/>
          <w:szCs w:val="28"/>
        </w:rPr>
        <w:t>PIMS</w:t>
      </w:r>
      <w:r w:rsidR="0008077F" w:rsidRPr="00A07EBB">
        <w:rPr>
          <w:rFonts w:ascii="Times New Roman" w:eastAsia="標楷體" w:hAnsi="Times New Roman" w:cs="Arial" w:hint="eastAsia"/>
          <w:sz w:val="28"/>
          <w:szCs w:val="28"/>
        </w:rPr>
        <w:t>管理制度</w:t>
      </w:r>
      <w:r w:rsidR="004D5E91" w:rsidRPr="00A07EBB">
        <w:rPr>
          <w:rFonts w:ascii="Times New Roman" w:eastAsia="標楷體" w:hAnsi="Times New Roman" w:cs="Arial" w:hint="eastAsia"/>
          <w:sz w:val="28"/>
          <w:szCs w:val="28"/>
        </w:rPr>
        <w:t>、</w:t>
      </w:r>
      <w:r w:rsidR="0008077F" w:rsidRPr="00A07EBB">
        <w:rPr>
          <w:rFonts w:ascii="Times New Roman" w:eastAsia="標楷體" w:hAnsi="Times New Roman" w:cs="Arial" w:hint="eastAsia"/>
          <w:sz w:val="28"/>
          <w:szCs w:val="28"/>
        </w:rPr>
        <w:t>執行個人資料保護管制措施，以及個人資料保護稽核小組</w:t>
      </w:r>
      <w:r w:rsidR="00342A7D" w:rsidRPr="00A07EBB">
        <w:rPr>
          <w:rFonts w:ascii="Times New Roman" w:eastAsia="標楷體" w:hAnsi="Times New Roman" w:cs="Arial" w:hint="eastAsia"/>
          <w:sz w:val="28"/>
          <w:szCs w:val="28"/>
        </w:rPr>
        <w:t>(</w:t>
      </w:r>
      <w:r w:rsidR="00342A7D" w:rsidRPr="00A07EBB">
        <w:rPr>
          <w:rFonts w:ascii="Times New Roman" w:eastAsia="標楷體" w:hAnsi="Times New Roman" w:cs="Arial" w:hint="eastAsia"/>
          <w:sz w:val="28"/>
          <w:szCs w:val="28"/>
        </w:rPr>
        <w:t>以下簡稱稽核組</w:t>
      </w:r>
      <w:r w:rsidR="00342A7D" w:rsidRPr="00A07EBB">
        <w:rPr>
          <w:rFonts w:ascii="Times New Roman" w:eastAsia="標楷體" w:hAnsi="Times New Roman" w:cs="Arial" w:hint="eastAsia"/>
          <w:sz w:val="28"/>
          <w:szCs w:val="28"/>
        </w:rPr>
        <w:t>)</w:t>
      </w:r>
      <w:r w:rsidR="00800708" w:rsidRPr="00A07EBB">
        <w:rPr>
          <w:rFonts w:ascii="Times New Roman" w:eastAsia="標楷體" w:hAnsi="Times New Roman" w:cs="Arial" w:hint="eastAsia"/>
          <w:sz w:val="28"/>
          <w:szCs w:val="28"/>
        </w:rPr>
        <w:t>，負責執行個人資料保護稽核作業</w:t>
      </w:r>
      <w:r w:rsidR="004D5E91"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p w14:paraId="47B17FAB" w14:textId="082F16FA" w:rsidR="00D368FB" w:rsidRPr="00A07EBB" w:rsidRDefault="00E23E01" w:rsidP="00D368FB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執行</w:t>
      </w:r>
      <w:r w:rsidR="00D368FB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組</w:t>
      </w:r>
    </w:p>
    <w:p w14:paraId="7404CBC2" w14:textId="77777777" w:rsidR="004D5E91" w:rsidRPr="00A07EBB" w:rsidRDefault="008654FB" w:rsidP="008654FB">
      <w:pPr>
        <w:pStyle w:val="a9"/>
        <w:widowControl/>
        <w:numPr>
          <w:ilvl w:val="0"/>
          <w:numId w:val="18"/>
        </w:numPr>
        <w:spacing w:line="540" w:lineRule="exact"/>
        <w:ind w:leftChars="0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由校長指定專人負責個人資料法規諮詢、事件管理等相關事項</w:t>
      </w:r>
      <w:r w:rsidR="004D5E91"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p w14:paraId="64033FB6" w14:textId="701B04A6" w:rsidR="008654FB" w:rsidRPr="00A07EBB" w:rsidRDefault="0008077F" w:rsidP="008654FB">
      <w:pPr>
        <w:pStyle w:val="a9"/>
        <w:widowControl/>
        <w:numPr>
          <w:ilvl w:val="0"/>
          <w:numId w:val="18"/>
        </w:numPr>
        <w:spacing w:line="540" w:lineRule="exact"/>
        <w:ind w:leftChars="0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由單位主管指派一名對單位業務熟悉並受過個資管理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(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或資訊安全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)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專業訓練之人員擔任單位個人資料作業窗口，協助個人資料</w:t>
      </w:r>
      <w:r w:rsidR="004D5E91" w:rsidRPr="00A07EBB">
        <w:rPr>
          <w:rFonts w:ascii="Times New Roman" w:eastAsia="標楷體" w:hAnsi="Times New Roman" w:cs="Arial" w:hint="eastAsia"/>
          <w:sz w:val="28"/>
          <w:szCs w:val="28"/>
        </w:rPr>
        <w:t>保護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相關日常作業的執行。</w:t>
      </w:r>
    </w:p>
    <w:p w14:paraId="5224DAD9" w14:textId="77777777" w:rsidR="008654FB" w:rsidRPr="00A07EBB" w:rsidRDefault="008654FB" w:rsidP="008654FB">
      <w:pPr>
        <w:widowControl/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 xml:space="preserve">       (2)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 xml:space="preserve"> 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資訊中心負責個人資料保護之資訊技術等相關事項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p w14:paraId="0C1E070A" w14:textId="721153EF" w:rsidR="008654FB" w:rsidRPr="00A07EBB" w:rsidRDefault="008654FB" w:rsidP="008654FB">
      <w:pPr>
        <w:widowControl/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 xml:space="preserve">       (3)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 xml:space="preserve"> 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資訊中心、學務處分別負責教職員工、學生之個人資料保護教育訓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 xml:space="preserve"> </w:t>
      </w:r>
    </w:p>
    <w:p w14:paraId="3B4562C8" w14:textId="15469A97" w:rsidR="00D368FB" w:rsidRPr="00A07EBB" w:rsidRDefault="008654FB" w:rsidP="008654FB">
      <w:pPr>
        <w:widowControl/>
        <w:spacing w:line="540" w:lineRule="exact"/>
        <w:ind w:left="480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 xml:space="preserve">       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練。</w:t>
      </w:r>
    </w:p>
    <w:p w14:paraId="69B814E4" w14:textId="7677C902" w:rsidR="00D368FB" w:rsidRPr="00A07EBB" w:rsidRDefault="00D368FB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稽核組</w:t>
      </w:r>
    </w:p>
    <w:p w14:paraId="7853C434" w14:textId="56C0668E" w:rsidR="00510951" w:rsidRPr="00A07EBB" w:rsidRDefault="00D368FB" w:rsidP="00756EDD">
      <w:pPr>
        <w:widowControl/>
        <w:spacing w:line="540" w:lineRule="exact"/>
        <w:ind w:left="1418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由校長</w:t>
      </w:r>
      <w:r w:rsidR="008654FB" w:rsidRPr="00A07EBB">
        <w:rPr>
          <w:rFonts w:ascii="Times New Roman" w:eastAsia="標楷體" w:hAnsi="Times New Roman" w:cs="Arial" w:hint="eastAsia"/>
          <w:sz w:val="28"/>
          <w:szCs w:val="28"/>
        </w:rPr>
        <w:t>指定</w:t>
      </w:r>
      <w:r w:rsidR="0078511D" w:rsidRPr="00A07EBB">
        <w:rPr>
          <w:rFonts w:ascii="Times New Roman" w:eastAsia="標楷體" w:hAnsi="Times New Roman" w:cs="Arial" w:hint="eastAsia"/>
          <w:sz w:val="28"/>
          <w:szCs w:val="28"/>
        </w:rPr>
        <w:t>專人組成稽核小組</w:t>
      </w:r>
      <w:r w:rsidR="0078511D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，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負責個人資料</w:t>
      </w:r>
      <w:r w:rsidR="008654FB" w:rsidRPr="00A07EBB">
        <w:rPr>
          <w:rFonts w:ascii="Times New Roman" w:eastAsia="標楷體" w:hAnsi="Times New Roman" w:cs="Arial" w:hint="eastAsia"/>
          <w:sz w:val="28"/>
          <w:szCs w:val="28"/>
        </w:rPr>
        <w:t>保護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稽核</w:t>
      </w:r>
      <w:r w:rsidR="008654FB" w:rsidRPr="00A07EBB">
        <w:rPr>
          <w:rFonts w:ascii="Times New Roman" w:eastAsia="標楷體" w:hAnsi="Times New Roman" w:cs="Arial" w:hint="eastAsia"/>
          <w:sz w:val="28"/>
          <w:szCs w:val="28"/>
        </w:rPr>
        <w:t>作業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。</w:t>
      </w:r>
    </w:p>
    <w:p w14:paraId="39EB5238" w14:textId="77777777" w:rsidR="006716EB" w:rsidRPr="00A07EBB" w:rsidRDefault="006716EB" w:rsidP="006716EB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個人資料保護聯絡窗口</w:t>
      </w:r>
    </w:p>
    <w:p w14:paraId="5FD74651" w14:textId="48B6D209" w:rsidR="00506FE5" w:rsidRPr="00A07EBB" w:rsidRDefault="003962F7" w:rsidP="00506FE5">
      <w:pPr>
        <w:tabs>
          <w:tab w:val="left" w:pos="1276"/>
        </w:tabs>
        <w:spacing w:beforeLines="50" w:before="180" w:line="360" w:lineRule="exact"/>
        <w:ind w:left="993"/>
        <w:jc w:val="both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由</w:t>
      </w:r>
      <w:r w:rsidR="002911FD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「秘書室」</w:t>
      </w:r>
      <w:r w:rsidR="006716EB" w:rsidRPr="00A07EBB">
        <w:rPr>
          <w:rFonts w:ascii="Times New Roman" w:eastAsia="標楷體" w:hAnsi="Times New Roman" w:cs="Arial"/>
          <w:sz w:val="28"/>
          <w:szCs w:val="28"/>
          <w:lang w:eastAsia="zh-HK"/>
        </w:rPr>
        <w:t>指派人員擔任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本校「個人資料保護聯絡窗口」</w:t>
      </w:r>
      <w:r w:rsidR="00506FE5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，工作內容如下：</w:t>
      </w:r>
    </w:p>
    <w:p w14:paraId="43B66743" w14:textId="32757A08" w:rsidR="00506FE5" w:rsidRPr="00A07EBB" w:rsidRDefault="00506FE5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/>
          <w:sz w:val="28"/>
          <w:szCs w:val="28"/>
          <w:lang w:eastAsia="zh-HK"/>
        </w:rPr>
        <w:t>機關間個人資料保護業務之協調聯繫及緊急應變通報。</w:t>
      </w:r>
    </w:p>
    <w:p w14:paraId="47A44823" w14:textId="4E9E4D9B" w:rsidR="00506FE5" w:rsidRPr="00A07EBB" w:rsidRDefault="00506FE5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/>
          <w:sz w:val="28"/>
          <w:szCs w:val="28"/>
          <w:lang w:eastAsia="zh-HK"/>
        </w:rPr>
        <w:t>個人資料安全事件之通報。</w:t>
      </w:r>
    </w:p>
    <w:p w14:paraId="4B9E6D76" w14:textId="2A140FEC" w:rsidR="00506FE5" w:rsidRPr="00A07EBB" w:rsidRDefault="00506FE5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  <w:lang w:eastAsia="zh-HK"/>
        </w:rPr>
      </w:pPr>
      <w:r w:rsidRPr="00A07EBB">
        <w:rPr>
          <w:rFonts w:ascii="Times New Roman" w:eastAsia="標楷體" w:hAnsi="Times New Roman" w:cs="Arial"/>
          <w:sz w:val="28"/>
          <w:szCs w:val="28"/>
          <w:lang w:eastAsia="zh-HK"/>
        </w:rPr>
        <w:lastRenderedPageBreak/>
        <w:t>重大個人資料外洩事件之民眾聯繫單一窗口。</w:t>
      </w:r>
    </w:p>
    <w:p w14:paraId="064FB578" w14:textId="77777777" w:rsidR="005B3162" w:rsidRPr="00A07EBB" w:rsidRDefault="005B3162" w:rsidP="00094A1F">
      <w:pPr>
        <w:spacing w:line="540" w:lineRule="exact"/>
        <w:rPr>
          <w:rFonts w:ascii="Times New Roman" w:eastAsia="標楷體" w:hAnsi="Times New Roman" w:cs="Arial"/>
          <w:sz w:val="28"/>
          <w:szCs w:val="28"/>
        </w:rPr>
      </w:pPr>
    </w:p>
    <w:p w14:paraId="3AF16EF2" w14:textId="5BBE4C47" w:rsidR="007A3E0A" w:rsidRPr="00A07EBB" w:rsidRDefault="007A3E0A" w:rsidP="001E53B7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  <w:szCs w:val="28"/>
        </w:rPr>
      </w:pPr>
      <w:bookmarkStart w:id="6" w:name="_Toc517821444"/>
      <w:r w:rsidRPr="00A07EBB">
        <w:rPr>
          <w:rFonts w:ascii="Times New Roman" w:eastAsia="標楷體" w:hAnsi="Times New Roman" w:cs="Arial" w:hint="eastAsia"/>
          <w:sz w:val="28"/>
          <w:szCs w:val="28"/>
        </w:rPr>
        <w:t>名詞定</w:t>
      </w:r>
      <w:r w:rsidR="003962F7" w:rsidRPr="00A07EBB">
        <w:rPr>
          <w:rFonts w:ascii="Times New Roman" w:eastAsia="標楷體" w:hAnsi="Times New Roman" w:cs="Arial" w:hint="eastAsia"/>
          <w:sz w:val="28"/>
          <w:szCs w:val="28"/>
        </w:rPr>
        <w:t>義</w:t>
      </w:r>
      <w:bookmarkEnd w:id="6"/>
    </w:p>
    <w:p w14:paraId="5B3A1626" w14:textId="77777777" w:rsidR="007A3E0A" w:rsidRPr="00A07EBB" w:rsidRDefault="007A3E0A" w:rsidP="00CF25C4">
      <w:pPr>
        <w:spacing w:line="540" w:lineRule="exact"/>
        <w:ind w:left="425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無。</w:t>
      </w:r>
    </w:p>
    <w:p w14:paraId="5E70A0A5" w14:textId="77777777" w:rsidR="007A3E0A" w:rsidRPr="00A07EBB" w:rsidRDefault="007A3E0A" w:rsidP="007A3E0A">
      <w:pPr>
        <w:spacing w:line="540" w:lineRule="exact"/>
        <w:outlineLvl w:val="0"/>
        <w:rPr>
          <w:rFonts w:ascii="Times New Roman" w:eastAsia="標楷體" w:hAnsi="Times New Roman" w:cs="Arial"/>
          <w:sz w:val="28"/>
          <w:szCs w:val="28"/>
        </w:rPr>
      </w:pPr>
    </w:p>
    <w:p w14:paraId="21CFC8EA" w14:textId="77777777" w:rsidR="005B3162" w:rsidRPr="00A07EBB" w:rsidRDefault="00B8045B" w:rsidP="001E53B7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  <w:szCs w:val="28"/>
        </w:rPr>
      </w:pPr>
      <w:bookmarkStart w:id="7" w:name="_Toc517821445"/>
      <w:r w:rsidRPr="00A07EBB">
        <w:rPr>
          <w:rFonts w:ascii="Times New Roman" w:eastAsia="標楷體" w:hAnsi="Times New Roman" w:cs="Arial" w:hint="eastAsia"/>
          <w:sz w:val="28"/>
          <w:szCs w:val="28"/>
        </w:rPr>
        <w:t>作業說明</w:t>
      </w:r>
      <w:bookmarkEnd w:id="7"/>
    </w:p>
    <w:p w14:paraId="3B5B6CDC" w14:textId="77777777" w:rsidR="005B3162" w:rsidRPr="00A07EBB" w:rsidRDefault="005B3162" w:rsidP="005B3162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個人資料保護管理組織架構</w:t>
      </w:r>
    </w:p>
    <w:p w14:paraId="3D6C0213" w14:textId="55B24774" w:rsidR="00DA1C1A" w:rsidRPr="00A07EBB" w:rsidRDefault="0074075E" w:rsidP="00094A1F">
      <w:pPr>
        <w:spacing w:line="540" w:lineRule="exact"/>
        <w:ind w:leftChars="495" w:left="993" w:hangingChars="1" w:hanging="3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本校</w:t>
      </w:r>
      <w:r w:rsidR="00510951" w:rsidRPr="00A07EBB">
        <w:rPr>
          <w:rFonts w:ascii="Times New Roman" w:eastAsia="標楷體" w:hAnsi="Times New Roman" w:cs="Arial" w:hint="eastAsia"/>
          <w:sz w:val="28"/>
          <w:szCs w:val="28"/>
        </w:rPr>
        <w:t>為落實個人資料管理政策，建立「個人資料保護推行委員會」以促進各項</w:t>
      </w:r>
      <w:proofErr w:type="gramStart"/>
      <w:r w:rsidR="003962F7" w:rsidRPr="00A07EBB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="003962F7" w:rsidRPr="00A07EBB">
        <w:rPr>
          <w:rFonts w:ascii="Times New Roman" w:eastAsia="標楷體" w:hAnsi="Times New Roman" w:cs="Arial" w:hint="eastAsia"/>
          <w:sz w:val="28"/>
          <w:szCs w:val="28"/>
        </w:rPr>
        <w:t>資保護</w:t>
      </w:r>
      <w:r w:rsidR="00510951" w:rsidRPr="00A07EBB">
        <w:rPr>
          <w:rFonts w:ascii="Times New Roman" w:eastAsia="標楷體" w:hAnsi="Times New Roman" w:cs="Arial" w:hint="eastAsia"/>
          <w:sz w:val="28"/>
          <w:szCs w:val="28"/>
        </w:rPr>
        <w:t>管理程序與規範的</w:t>
      </w:r>
      <w:r w:rsidR="003962F7" w:rsidRPr="00A07EBB">
        <w:rPr>
          <w:rFonts w:ascii="Times New Roman" w:eastAsia="標楷體" w:hAnsi="Times New Roman" w:cs="Arial" w:hint="eastAsia"/>
          <w:sz w:val="28"/>
          <w:szCs w:val="28"/>
        </w:rPr>
        <w:t>推動及</w:t>
      </w:r>
      <w:r w:rsidR="00510951" w:rsidRPr="00A07EBB">
        <w:rPr>
          <w:rFonts w:ascii="Times New Roman" w:eastAsia="標楷體" w:hAnsi="Times New Roman" w:cs="Arial" w:hint="eastAsia"/>
          <w:sz w:val="28"/>
          <w:szCs w:val="28"/>
        </w:rPr>
        <w:t>正確執行</w:t>
      </w:r>
      <w:r w:rsidR="003962F7" w:rsidRPr="00A07EBB">
        <w:rPr>
          <w:rFonts w:ascii="Times New Roman" w:eastAsia="標楷體" w:hAnsi="Times New Roman" w:cs="Arial" w:hint="eastAsia"/>
          <w:sz w:val="28"/>
          <w:szCs w:val="28"/>
        </w:rPr>
        <w:t>，個人資料保護組織</w:t>
      </w:r>
      <w:r w:rsidR="005B3162" w:rsidRPr="00A07EBB">
        <w:rPr>
          <w:rFonts w:ascii="Times New Roman" w:eastAsia="標楷體" w:hAnsi="Times New Roman" w:cs="Arial" w:hint="eastAsia"/>
          <w:sz w:val="28"/>
          <w:szCs w:val="28"/>
        </w:rPr>
        <w:t>架構</w:t>
      </w:r>
      <w:r w:rsidR="003962F7" w:rsidRPr="00A07EBB">
        <w:rPr>
          <w:rFonts w:ascii="Times New Roman" w:eastAsia="標楷體" w:hAnsi="Times New Roman" w:cs="Arial" w:hint="eastAsia"/>
          <w:sz w:val="28"/>
          <w:szCs w:val="28"/>
        </w:rPr>
        <w:t>如下</w:t>
      </w:r>
      <w:r w:rsidR="005B3162" w:rsidRPr="00A07EBB">
        <w:rPr>
          <w:rFonts w:ascii="Times New Roman" w:eastAsia="標楷體" w:hAnsi="Times New Roman" w:cs="Arial" w:hint="eastAsia"/>
          <w:sz w:val="28"/>
          <w:szCs w:val="28"/>
        </w:rPr>
        <w:t>：</w:t>
      </w:r>
    </w:p>
    <w:p w14:paraId="514CDD65" w14:textId="77777777" w:rsidR="00020DF1" w:rsidRPr="00A07EBB" w:rsidRDefault="00020DF1" w:rsidP="00094A1F">
      <w:pPr>
        <w:spacing w:line="540" w:lineRule="exact"/>
        <w:ind w:leftChars="495" w:left="993" w:hangingChars="1" w:hanging="3"/>
        <w:rPr>
          <w:rFonts w:ascii="Times New Roman" w:eastAsia="標楷體" w:hAnsi="Times New Roman" w:cs="Arial"/>
          <w:sz w:val="28"/>
          <w:szCs w:val="28"/>
        </w:rPr>
      </w:pPr>
    </w:p>
    <w:p w14:paraId="739857AF" w14:textId="50175D45" w:rsidR="00DA1C1A" w:rsidRPr="00A07EBB" w:rsidRDefault="0078511D" w:rsidP="00094A1F">
      <w:pPr>
        <w:ind w:leftChars="-355" w:left="-2" w:hangingChars="354" w:hanging="708"/>
        <w:jc w:val="both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2D9B2A2" wp14:editId="7B595A4E">
                <wp:simplePos x="0" y="0"/>
                <wp:positionH relativeFrom="column">
                  <wp:posOffset>822960</wp:posOffset>
                </wp:positionH>
                <wp:positionV relativeFrom="paragraph">
                  <wp:posOffset>2660650</wp:posOffset>
                </wp:positionV>
                <wp:extent cx="4074795" cy="616585"/>
                <wp:effectExtent l="0" t="0" r="20955" b="12065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795" cy="616585"/>
                          <a:chOff x="815444" y="28575"/>
                          <a:chExt cx="4075326" cy="616585"/>
                        </a:xfrm>
                      </wpg:grpSpPr>
                      <wps:wsp>
                        <wps:cNvPr id="12" name="圓角矩形 104"/>
                        <wps:cNvSpPr>
                          <a:spLocks noChangeArrowheads="1"/>
                        </wps:cNvSpPr>
                        <wps:spPr bwMode="auto">
                          <a:xfrm>
                            <a:off x="3810000" y="28575"/>
                            <a:ext cx="1080770" cy="616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A3056" w14:textId="6F9E6918" w:rsidR="000A30E0" w:rsidRPr="00A07EBB" w:rsidRDefault="000A30E0" w:rsidP="000A30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A07EBB">
                                <w:rPr>
                                  <w:rFonts w:ascii="Times New Roman" w:eastAsia="標楷體" w:hAnsi="標楷體" w:hint="eastAsia"/>
                                  <w:kern w:val="2"/>
                                </w:rPr>
                                <w:t>稽核組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圓角矩形 104"/>
                        <wps:cNvSpPr>
                          <a:spLocks noChangeArrowheads="1"/>
                        </wps:cNvSpPr>
                        <wps:spPr bwMode="auto">
                          <a:xfrm>
                            <a:off x="815444" y="28575"/>
                            <a:ext cx="1080770" cy="616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7020A" w14:textId="3A07D82B" w:rsidR="000A30E0" w:rsidRPr="00A07EBB" w:rsidRDefault="0078511D" w:rsidP="000A30E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A07EBB">
                                <w:rPr>
                                  <w:rFonts w:ascii="Times New Roman" w:eastAsia="標楷體" w:hAnsi="標楷體" w:hint="eastAsia"/>
                                  <w:kern w:val="2"/>
                                </w:rPr>
                                <w:t>執行組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D9B2A2" id="群組 31" o:spid="_x0000_s1026" style="position:absolute;left:0;text-align:left;margin-left:64.8pt;margin-top:209.5pt;width:320.85pt;height:48.55pt;z-index:251679744;mso-width-relative:margin;mso-height-relative:margin" coordorigin="8154,285" coordsize="40753,6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">
                <v:roundrect id="圓角矩形 104" o:spid="_x0000_s1027" style="position:absolute;left:38100;top:285;width:10807;height:61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" filled="f" strokecolor="black [3213]" strokeweight=".5pt">
                  <v:stroke joinstyle="miter"/>
                  <v:textbox>
                    <w:txbxContent>
                      <w:p w14:paraId="697A3056" w14:textId="6F9E6918" w:rsidR="000A30E0" w:rsidRPr="00A07EBB" w:rsidRDefault="000A30E0" w:rsidP="000A30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A07EBB">
                          <w:rPr>
                            <w:rFonts w:ascii="Times New Roman" w:eastAsia="標楷體" w:hAnsi="標楷體" w:hint="eastAsia"/>
                            <w:kern w:val="2"/>
                          </w:rPr>
                          <w:t>稽核組</w:t>
                        </w:r>
                      </w:p>
                    </w:txbxContent>
                  </v:textbox>
                </v:roundrect>
                <v:roundrect id="圓角矩形 104" o:spid="_x0000_s1028" style="position:absolute;left:8154;top:285;width:10808;height:61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" filled="f" strokecolor="black [3213]" strokeweight=".5pt">
                  <v:stroke joinstyle="miter"/>
                  <v:textbox>
                    <w:txbxContent>
                      <w:p w14:paraId="5877020A" w14:textId="3A07D82B" w:rsidR="000A30E0" w:rsidRPr="00A07EBB" w:rsidRDefault="0078511D" w:rsidP="000A30E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A07EBB">
                          <w:rPr>
                            <w:rFonts w:ascii="Times New Roman" w:eastAsia="標楷體" w:hAnsi="標楷體" w:hint="eastAsia"/>
                            <w:kern w:val="2"/>
                          </w:rPr>
                          <w:t>執行組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A07EB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1FF98" wp14:editId="492D1234">
                <wp:simplePos x="0" y="0"/>
                <wp:positionH relativeFrom="column">
                  <wp:posOffset>1356360</wp:posOffset>
                </wp:positionH>
                <wp:positionV relativeFrom="paragraph">
                  <wp:posOffset>2336800</wp:posOffset>
                </wp:positionV>
                <wp:extent cx="0" cy="314325"/>
                <wp:effectExtent l="0" t="0" r="38100" b="28575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0D045" id="直線接點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84pt" to="106.8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" strokecolor="black [3213]" strokeweight="2pt"/>
            </w:pict>
          </mc:Fallback>
        </mc:AlternateContent>
      </w:r>
      <w:r w:rsidRPr="00A07E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4E978" wp14:editId="2B61FE54">
                <wp:simplePos x="0" y="0"/>
                <wp:positionH relativeFrom="column">
                  <wp:posOffset>1365885</wp:posOffset>
                </wp:positionH>
                <wp:positionV relativeFrom="paragraph">
                  <wp:posOffset>2317749</wp:posOffset>
                </wp:positionV>
                <wp:extent cx="1608455" cy="19050"/>
                <wp:effectExtent l="0" t="0" r="29845" b="1905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845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F3646" id="直線接點 2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5pt,182.5pt" to="234.2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" strokecolor="black [3213]" strokeweight="2pt"/>
            </w:pict>
          </mc:Fallback>
        </mc:AlternateContent>
      </w:r>
      <w:r w:rsidRPr="00A07E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D5FE08" wp14:editId="57134D6C">
                <wp:simplePos x="0" y="0"/>
                <wp:positionH relativeFrom="column">
                  <wp:posOffset>4344670</wp:posOffset>
                </wp:positionH>
                <wp:positionV relativeFrom="paragraph">
                  <wp:posOffset>2317750</wp:posOffset>
                </wp:positionV>
                <wp:extent cx="0" cy="314325"/>
                <wp:effectExtent l="0" t="0" r="38100" b="28575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4CF31" id="直線接點 30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.1pt,182.5pt" to="342.1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" strokecolor="black [3213]" strokeweight="2pt"/>
            </w:pict>
          </mc:Fallback>
        </mc:AlternateContent>
      </w:r>
      <w:r w:rsidRPr="00A07EB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6A99BE" wp14:editId="5F6CB453">
                <wp:simplePos x="0" y="0"/>
                <wp:positionH relativeFrom="column">
                  <wp:posOffset>2889885</wp:posOffset>
                </wp:positionH>
                <wp:positionV relativeFrom="paragraph">
                  <wp:posOffset>2317750</wp:posOffset>
                </wp:positionV>
                <wp:extent cx="1457325" cy="9525"/>
                <wp:effectExtent l="0" t="0" r="28575" b="28575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26822" id="直線接點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55pt,182.5pt" to="342.3pt,1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" strokecolor="black [3213]" strokeweight="2pt"/>
            </w:pict>
          </mc:Fallback>
        </mc:AlternateContent>
      </w:r>
      <w:r w:rsidR="0074075E" w:rsidRPr="00A07EBB">
        <w:rPr>
          <w:noProof/>
        </w:rPr>
        <mc:AlternateContent>
          <mc:Choice Requires="wpc">
            <w:drawing>
              <wp:inline distT="0" distB="0" distL="0" distR="0" wp14:anchorId="1D28DF51" wp14:editId="5269A6F0">
                <wp:extent cx="6819900" cy="3419475"/>
                <wp:effectExtent l="0" t="0" r="0" b="0"/>
                <wp:docPr id="13" name="畫布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34" name="群組 34"/>
                        <wpg:cNvGrpSpPr/>
                        <wpg:grpSpPr>
                          <a:xfrm>
                            <a:off x="1936750" y="0"/>
                            <a:ext cx="4273549" cy="2095500"/>
                            <a:chOff x="1936750" y="0"/>
                            <a:chExt cx="4273549" cy="2095500"/>
                          </a:xfrm>
                        </wpg:grpSpPr>
                        <wps:wsp>
                          <wps:cNvPr id="1" name="圓角矩形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6750" y="0"/>
                              <a:ext cx="2889249" cy="87126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8D81E8" w14:textId="34392DAB" w:rsidR="000A30E0" w:rsidRPr="00020DF1" w:rsidRDefault="000A30E0" w:rsidP="00094A1F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020DF1">
                                  <w:rPr>
                                    <w:rFonts w:ascii="標楷體" w:eastAsia="標楷體" w:hAnsi="標楷體" w:hint="eastAsia"/>
                                    <w:bCs/>
                                    <w:sz w:val="28"/>
                                    <w:szCs w:val="28"/>
                                  </w:rPr>
                                  <w:t>個人資料保護推行委員</w:t>
                                </w:r>
                              </w:p>
                              <w:p w14:paraId="6CB1D93B" w14:textId="2A645EA7" w:rsidR="0074075E" w:rsidRDefault="0074075E" w:rsidP="000A30E0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4"/>
                                    <w:szCs w:val="24"/>
                                  </w:rPr>
                                </w:pPr>
                                <w:r w:rsidRPr="009625D6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召集人</w:t>
                                </w:r>
                                <w:r w:rsidR="002911FD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：校長</w:t>
                                </w:r>
                                <w:r w:rsidR="00612028" w:rsidRPr="00756EDD">
                                  <w:rPr>
                                    <w:rFonts w:ascii="標楷體" w:eastAsia="標楷體" w:hAnsi="標楷體"/>
                                  </w:rPr>
                                  <w:t>(</w:t>
                                </w:r>
                                <w:r w:rsidR="00612028" w:rsidRPr="00756EDD">
                                  <w:rPr>
                                    <w:rFonts w:ascii="標楷體" w:eastAsia="標楷體" w:hAnsi="標楷體" w:hint="eastAsia"/>
                                  </w:rPr>
                                  <w:t>兼個資管理長</w:t>
                                </w:r>
                                <w:r w:rsidR="00612028" w:rsidRPr="00756EDD">
                                  <w:rPr>
                                    <w:rFonts w:ascii="標楷體" w:eastAsia="標楷體" w:hAnsi="標楷體"/>
                                  </w:rPr>
                                  <w:t>)</w:t>
                                </w:r>
                              </w:p>
                              <w:p w14:paraId="56D63B76" w14:textId="0C114C02" w:rsidR="000A30E0" w:rsidRPr="009625D6" w:rsidRDefault="000A30E0" w:rsidP="00094A1F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執行秘書</w:t>
                                </w:r>
                                <w:r w:rsidR="002911FD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：</w:t>
                                </w:r>
                                <w:r w:rsidR="00A07EBB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資訊中心主任</w:t>
                                </w:r>
                                <w:r w:rsidR="00612028" w:rsidRPr="00756EDD">
                                  <w:rPr>
                                    <w:rFonts w:ascii="標楷體" w:eastAsia="標楷體" w:hAnsi="標楷體"/>
                                  </w:rPr>
                                  <w:t>(</w:t>
                                </w:r>
                                <w:r w:rsidR="00612028" w:rsidRPr="00756EDD">
                                  <w:rPr>
                                    <w:rFonts w:ascii="標楷體" w:eastAsia="標楷體" w:hAnsi="標楷體" w:hint="eastAsia"/>
                                  </w:rPr>
                                  <w:t>兼</w:t>
                                </w:r>
                                <w:r w:rsidR="00756EDD">
                                  <w:rPr>
                                    <w:rFonts w:ascii="標楷體" w:eastAsia="標楷體" w:hAnsi="標楷體" w:hint="eastAsia"/>
                                  </w:rPr>
                                  <w:t>資料保護</w:t>
                                </w:r>
                                <w:r w:rsidR="00612028" w:rsidRPr="00756EDD">
                                  <w:rPr>
                                    <w:rFonts w:ascii="標楷體" w:eastAsia="標楷體" w:hAnsi="標楷體" w:hint="eastAsia"/>
                                  </w:rPr>
                                  <w:t>長</w:t>
                                </w:r>
                                <w:r w:rsidR="00612028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" name="圓角矩形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2160" y="1601828"/>
                              <a:ext cx="1808139" cy="49367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926C1B" w14:textId="20146B11" w:rsidR="0074075E" w:rsidRDefault="000A30E0" w:rsidP="006707C5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eastAsia="標楷體" w:hAnsi="標楷體" w:hint="eastAsia"/>
                                    <w:kern w:val="2"/>
                                    <w:szCs w:val="28"/>
                                  </w:rPr>
                                  <w:t>個人資料保護聯絡窗口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圓角矩形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6256" y="1109185"/>
                              <a:ext cx="2037618" cy="41481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C9F27E" w14:textId="46F837BC" w:rsidR="000A30E0" w:rsidRPr="00094A1F" w:rsidRDefault="000A30E0" w:rsidP="00094A1F">
                                <w:pPr>
                                  <w:spacing w:line="32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094A1F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當然</w:t>
                                </w:r>
                                <w:r w:rsidR="009625D6" w:rsidRPr="00094A1F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委員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、選任委員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5" name="直線接點 5"/>
                        <wps:cNvCnPr/>
                        <wps:spPr>
                          <a:xfrm>
                            <a:off x="3309130" y="871268"/>
                            <a:ext cx="0" cy="237917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/>
                        <wps:spPr>
                          <a:xfrm>
                            <a:off x="3321490" y="1523999"/>
                            <a:ext cx="0" cy="80010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接點 9"/>
                        <wps:cNvCnPr/>
                        <wps:spPr>
                          <a:xfrm>
                            <a:off x="3321490" y="1847849"/>
                            <a:ext cx="108067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D28DF51" id="畫布 13" o:spid="_x0000_s1029" editas="canvas" style="width:537pt;height:269.25pt;mso-position-horizontal-relative:char;mso-position-vertical-relative:line" coordsize="68199,3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8199;height:34194;visibility:visible;mso-wrap-style:square">
                  <v:fill o:detectmouseclick="t"/>
                  <v:path o:connecttype="none"/>
                </v:shape>
                <v:group id="群組 34" o:spid="_x0000_s1031" style="position:absolute;left:19367;width:42735;height:20955" coordorigin="19367" coordsize="4273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圓角矩形 9" o:spid="_x0000_s1032" style="position:absolute;left:19367;width:28892;height:87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" filled="f" strokecolor="black [3213]" strokeweight=".5pt">
                    <v:stroke joinstyle="miter"/>
                    <v:textbox>
                      <w:txbxContent>
                        <w:p w14:paraId="768D81E8" w14:textId="34392DAB" w:rsidR="000A30E0" w:rsidRPr="00020DF1" w:rsidRDefault="000A30E0" w:rsidP="00094A1F">
                          <w:pPr>
                            <w:spacing w:line="320" w:lineRule="exact"/>
                            <w:jc w:val="center"/>
                            <w:rPr>
                              <w:rFonts w:ascii="標楷體" w:eastAsia="標楷體" w:hAnsi="標楷體"/>
                              <w:bCs/>
                              <w:sz w:val="28"/>
                              <w:szCs w:val="28"/>
                            </w:rPr>
                          </w:pPr>
                          <w:r w:rsidRPr="00020DF1">
                            <w:rPr>
                              <w:rFonts w:ascii="標楷體" w:eastAsia="標楷體" w:hAnsi="標楷體" w:hint="eastAsia"/>
                              <w:bCs/>
                              <w:sz w:val="28"/>
                              <w:szCs w:val="28"/>
                            </w:rPr>
                            <w:t>個人資料保護推行委員</w:t>
                          </w:r>
                        </w:p>
                        <w:p w14:paraId="6CB1D93B" w14:textId="2A645EA7" w:rsidR="0074075E" w:rsidRDefault="0074075E" w:rsidP="000A30E0">
                          <w:pPr>
                            <w:spacing w:line="320" w:lineRule="exact"/>
                            <w:jc w:val="center"/>
                            <w:rPr>
                              <w:rFonts w:ascii="標楷體" w:eastAsia="標楷體" w:hAnsi="標楷體"/>
                              <w:sz w:val="24"/>
                              <w:szCs w:val="24"/>
                            </w:rPr>
                          </w:pPr>
                          <w:r w:rsidRPr="009625D6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召集人</w:t>
                          </w:r>
                          <w:r w:rsidR="002911FD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：校長</w:t>
                          </w:r>
                          <w:r w:rsidR="00612028" w:rsidRPr="00756EDD">
                            <w:rPr>
                              <w:rFonts w:ascii="標楷體" w:eastAsia="標楷體" w:hAnsi="標楷體"/>
                            </w:rPr>
                            <w:t>(</w:t>
                          </w:r>
                          <w:proofErr w:type="gramStart"/>
                          <w:r w:rsidR="00612028" w:rsidRPr="00756EDD">
                            <w:rPr>
                              <w:rFonts w:ascii="標楷體" w:eastAsia="標楷體" w:hAnsi="標楷體" w:hint="eastAsia"/>
                            </w:rPr>
                            <w:t>兼個資</w:t>
                          </w:r>
                          <w:proofErr w:type="gramEnd"/>
                          <w:r w:rsidR="00612028" w:rsidRPr="00756EDD">
                            <w:rPr>
                              <w:rFonts w:ascii="標楷體" w:eastAsia="標楷體" w:hAnsi="標楷體" w:hint="eastAsia"/>
                            </w:rPr>
                            <w:t>管理長</w:t>
                          </w:r>
                          <w:r w:rsidR="00612028" w:rsidRPr="00756EDD">
                            <w:rPr>
                              <w:rFonts w:ascii="標楷體" w:eastAsia="標楷體" w:hAnsi="標楷體"/>
                            </w:rPr>
                            <w:t>)</w:t>
                          </w:r>
                        </w:p>
                        <w:p w14:paraId="56D63B76" w14:textId="0C114C02" w:rsidR="000A30E0" w:rsidRPr="009625D6" w:rsidRDefault="000A30E0" w:rsidP="00094A1F">
                          <w:pPr>
                            <w:spacing w:line="320" w:lineRule="exact"/>
                            <w:jc w:val="center"/>
                            <w:rPr>
                              <w:rFonts w:ascii="標楷體" w:eastAsia="標楷體" w:hAnsi="標楷體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執行秘書</w:t>
                          </w:r>
                          <w:r w:rsidR="002911FD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：</w:t>
                          </w:r>
                          <w:r w:rsidR="00A07EBB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資訊中心主任</w:t>
                          </w:r>
                          <w:r w:rsidR="00612028" w:rsidRPr="00756EDD">
                            <w:rPr>
                              <w:rFonts w:ascii="標楷體" w:eastAsia="標楷體" w:hAnsi="標楷體"/>
                            </w:rPr>
                            <w:t>(</w:t>
                          </w:r>
                          <w:r w:rsidR="00612028" w:rsidRPr="00756EDD">
                            <w:rPr>
                              <w:rFonts w:ascii="標楷體" w:eastAsia="標楷體" w:hAnsi="標楷體" w:hint="eastAsia"/>
                            </w:rPr>
                            <w:t>兼</w:t>
                          </w:r>
                          <w:r w:rsidR="00756EDD">
                            <w:rPr>
                              <w:rFonts w:ascii="標楷體" w:eastAsia="標楷體" w:hAnsi="標楷體" w:hint="eastAsia"/>
                            </w:rPr>
                            <w:t>資料保護</w:t>
                          </w:r>
                          <w:r w:rsidR="00612028" w:rsidRPr="00756EDD">
                            <w:rPr>
                              <w:rFonts w:ascii="標楷體" w:eastAsia="標楷體" w:hAnsi="標楷體" w:hint="eastAsia"/>
                            </w:rPr>
                            <w:t>長</w:t>
                          </w:r>
                          <w:r w:rsidR="00612028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v:textbox>
                  </v:roundrect>
                  <v:roundrect id="圓角矩形 100" o:spid="_x0000_s1033" style="position:absolute;left:44021;top:16018;width:18081;height:4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" filled="f" strokecolor="black [3213]" strokeweight=".5pt">
                    <v:stroke joinstyle="miter"/>
                    <v:textbox>
                      <w:txbxContent>
                        <w:p w14:paraId="37926C1B" w14:textId="20146B11" w:rsidR="0074075E" w:rsidRDefault="000A30E0" w:rsidP="006707C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ascii="Times New Roman" w:eastAsia="標楷體" w:hAnsi="標楷體" w:hint="eastAsia"/>
                              <w:kern w:val="2"/>
                              <w:szCs w:val="28"/>
                            </w:rPr>
                            <w:t>個人資料保護聯絡窗口</w:t>
                          </w:r>
                        </w:p>
                      </w:txbxContent>
                    </v:textbox>
                  </v:roundrect>
                  <v:roundrect id="圓角矩形 101" o:spid="_x0000_s1034" style="position:absolute;left:22962;top:11091;width:20376;height:4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" filled="f" strokecolor="black [3213]" strokeweight=".5pt">
                    <v:stroke joinstyle="miter"/>
                    <v:textbox>
                      <w:txbxContent>
                        <w:p w14:paraId="38C9F27E" w14:textId="46F837BC" w:rsidR="000A30E0" w:rsidRPr="00094A1F" w:rsidRDefault="000A30E0" w:rsidP="00094A1F">
                          <w:pPr>
                            <w:spacing w:line="32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094A1F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當然</w:t>
                          </w:r>
                          <w:r w:rsidR="009625D6" w:rsidRPr="00094A1F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委員</w:t>
                          </w:r>
                          <w:r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、選任委員</w:t>
                          </w:r>
                        </w:p>
                      </w:txbxContent>
                    </v:textbox>
                  </v:roundrect>
                </v:group>
                <v:line id="直線接點 5" o:spid="_x0000_s1035" style="position:absolute;visibility:visible;mso-wrap-style:square" from="33091,8712" to="33091,1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" strokecolor="black [3213]" strokeweight="2pt"/>
                <v:line id="直線接點 21" o:spid="_x0000_s1036" style="position:absolute;visibility:visible;mso-wrap-style:square" from="33214,15239" to="33214,2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" strokecolor="black [3213]" strokeweight="2pt"/>
                <v:line id="直線接點 9" o:spid="_x0000_s1037" style="position:absolute;visibility:visible;mso-wrap-style:square" from="33214,18478" to="44021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" strokecolor="black [3213]" strokeweight="2pt"/>
                <w10:anchorlock/>
              </v:group>
            </w:pict>
          </mc:Fallback>
        </mc:AlternateContent>
      </w:r>
    </w:p>
    <w:p w14:paraId="3668CB09" w14:textId="543D08A6" w:rsidR="00491F63" w:rsidRPr="00A07EBB" w:rsidRDefault="00491F63" w:rsidP="005F68D1">
      <w:pPr>
        <w:ind w:left="992"/>
        <w:jc w:val="both"/>
        <w:rPr>
          <w:rFonts w:ascii="Times New Roman" w:eastAsia="標楷體" w:hAnsi="Times New Roman" w:cs="Arial"/>
          <w:sz w:val="28"/>
          <w:szCs w:val="28"/>
        </w:rPr>
      </w:pPr>
    </w:p>
    <w:p w14:paraId="6D41F8DA" w14:textId="6A395E87" w:rsidR="005B3162" w:rsidRPr="00A07EBB" w:rsidRDefault="00506FE5" w:rsidP="005E22EB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個人資料保護</w:t>
      </w:r>
      <w:r w:rsidRPr="00A07EBB">
        <w:rPr>
          <w:rFonts w:ascii="Times New Roman" w:eastAsia="標楷體" w:hAnsi="Times New Roman" w:cs="Arial"/>
          <w:sz w:val="28"/>
          <w:szCs w:val="28"/>
        </w:rPr>
        <w:t>組織分工</w:t>
      </w:r>
    </w:p>
    <w:p w14:paraId="16F4A235" w14:textId="610229A8" w:rsidR="005B3162" w:rsidRPr="00A07EBB" w:rsidRDefault="00491F63" w:rsidP="0062157C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個人資料管理組織</w:t>
      </w:r>
      <w:r w:rsidR="00800CDE" w:rsidRPr="00A07EBB">
        <w:rPr>
          <w:rFonts w:ascii="Times New Roman" w:eastAsia="標楷體" w:hAnsi="Times New Roman" w:cs="Arial" w:hint="eastAsia"/>
          <w:sz w:val="28"/>
          <w:szCs w:val="28"/>
        </w:rPr>
        <w:t>及職責，</w:t>
      </w:r>
      <w:r w:rsidR="00506FE5" w:rsidRPr="00A07EBB">
        <w:rPr>
          <w:rFonts w:ascii="Times New Roman" w:eastAsia="標楷體" w:hAnsi="Times New Roman" w:cs="Arial" w:hint="eastAsia"/>
          <w:sz w:val="28"/>
          <w:szCs w:val="28"/>
        </w:rPr>
        <w:t>依據</w:t>
      </w:r>
      <w:r w:rsidR="00506FE5" w:rsidRPr="00A07EBB">
        <w:rPr>
          <w:rFonts w:ascii="Times New Roman" w:eastAsia="標楷體" w:hAnsi="Times New Roman" w:cs="Arial" w:hint="eastAsia"/>
          <w:sz w:val="28"/>
          <w:szCs w:val="28"/>
        </w:rPr>
        <w:t>4</w:t>
      </w:r>
      <w:r w:rsidR="00506FE5" w:rsidRPr="00A07EBB">
        <w:rPr>
          <w:rFonts w:ascii="Times New Roman" w:eastAsia="標楷體" w:hAnsi="Times New Roman" w:cs="Arial" w:hint="eastAsia"/>
          <w:sz w:val="28"/>
          <w:szCs w:val="28"/>
        </w:rPr>
        <w:t>權責及</w:t>
      </w:r>
      <w:r w:rsidR="00EA59DF" w:rsidRPr="00A07EBB">
        <w:rPr>
          <w:rFonts w:ascii="Times New Roman" w:eastAsia="標楷體" w:hAnsi="Times New Roman" w:cs="Arial" w:hint="eastAsia"/>
          <w:sz w:val="28"/>
          <w:szCs w:val="28"/>
        </w:rPr>
        <w:t>本校</w:t>
      </w:r>
      <w:r w:rsidR="00800CDE" w:rsidRPr="00A07EBB">
        <w:rPr>
          <w:rFonts w:ascii="新細明體" w:hAnsi="新細明體" w:cs="Arial" w:hint="eastAsia"/>
          <w:sz w:val="28"/>
          <w:szCs w:val="28"/>
        </w:rPr>
        <w:t>「</w:t>
      </w:r>
      <w:r w:rsidR="00800CDE" w:rsidRPr="00A07EBB">
        <w:rPr>
          <w:rFonts w:ascii="Times New Roman" w:eastAsia="標楷體" w:hAnsi="Times New Roman" w:cs="Arial" w:hint="eastAsia"/>
          <w:sz w:val="28"/>
          <w:szCs w:val="28"/>
        </w:rPr>
        <w:t>個人資料保護推行委員會設置辦法</w:t>
      </w:r>
      <w:r w:rsidR="00800CDE" w:rsidRPr="00A07EBB">
        <w:rPr>
          <w:rFonts w:ascii="新細明體" w:hAnsi="新細明體" w:cs="Arial" w:hint="eastAsia"/>
          <w:sz w:val="28"/>
          <w:szCs w:val="28"/>
        </w:rPr>
        <w:t>」</w:t>
      </w:r>
      <w:r w:rsidR="00031571" w:rsidRPr="00A07EBB">
        <w:rPr>
          <w:rFonts w:ascii="Times New Roman" w:eastAsia="標楷體" w:hAnsi="Times New Roman" w:cs="Arial" w:hint="eastAsia"/>
          <w:sz w:val="28"/>
          <w:szCs w:val="28"/>
        </w:rPr>
        <w:t>辦理</w:t>
      </w:r>
      <w:r w:rsidR="00800CDE"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p w14:paraId="3F6394E9" w14:textId="3E3DA892" w:rsidR="001D5F97" w:rsidRPr="00A07EBB" w:rsidRDefault="001D5F97" w:rsidP="006036A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lastRenderedPageBreak/>
        <w:t>個人資料保護執行小組業務執掌如下：</w:t>
      </w:r>
    </w:p>
    <w:p w14:paraId="6A54845C" w14:textId="77777777" w:rsidR="001D5F97" w:rsidRPr="00A07EBB" w:rsidRDefault="001D5F97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/>
          <w:sz w:val="28"/>
          <w:szCs w:val="28"/>
        </w:rPr>
        <w:t>協助各單位進行個人資料檔案盤點與彙整。</w:t>
      </w:r>
    </w:p>
    <w:p w14:paraId="4766B5D5" w14:textId="77777777" w:rsidR="001D5F97" w:rsidRPr="00A07EBB" w:rsidRDefault="001D5F97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/>
          <w:sz w:val="28"/>
          <w:szCs w:val="28"/>
        </w:rPr>
        <w:t>所轄業務之個人資料管理、保護及維護等事項，並落實於相關業務及人員。</w:t>
      </w:r>
    </w:p>
    <w:p w14:paraId="4A5A823F" w14:textId="1058E953" w:rsidR="001D5F97" w:rsidRPr="00A07EBB" w:rsidRDefault="001D5F97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/>
          <w:sz w:val="28"/>
          <w:szCs w:val="28"/>
        </w:rPr>
        <w:t>負責規劃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P</w:t>
      </w:r>
      <w:r w:rsidRPr="00A07EBB">
        <w:rPr>
          <w:rFonts w:ascii="Times New Roman" w:eastAsia="標楷體" w:hAnsi="Times New Roman" w:cs="Arial"/>
          <w:sz w:val="28"/>
          <w:szCs w:val="28"/>
        </w:rPr>
        <w:t>IMS</w:t>
      </w:r>
      <w:r w:rsidRPr="00A07EBB">
        <w:rPr>
          <w:rFonts w:ascii="Times New Roman" w:eastAsia="標楷體" w:hAnsi="Times New Roman" w:cs="Arial"/>
          <w:sz w:val="28"/>
          <w:szCs w:val="28"/>
        </w:rPr>
        <w:t>管理制度之維運工作及文件之制</w:t>
      </w:r>
      <w:r w:rsidRPr="00A07EBB">
        <w:rPr>
          <w:rFonts w:ascii="Times New Roman" w:eastAsia="標楷體" w:hAnsi="Times New Roman" w:cs="Arial"/>
          <w:sz w:val="28"/>
          <w:szCs w:val="28"/>
        </w:rPr>
        <w:t>/</w:t>
      </w:r>
      <w:r w:rsidRPr="00A07EBB">
        <w:rPr>
          <w:rFonts w:ascii="Times New Roman" w:eastAsia="標楷體" w:hAnsi="Times New Roman" w:cs="Arial"/>
          <w:sz w:val="28"/>
          <w:szCs w:val="28"/>
        </w:rPr>
        <w:t>修訂作業。</w:t>
      </w:r>
    </w:p>
    <w:p w14:paraId="522A64A3" w14:textId="54776106" w:rsidR="001D5F97" w:rsidRPr="00A07EBB" w:rsidRDefault="001D5F97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考量任何具強制或諮詢性單位針對個人資料處理所制定之法規，經評估其適用性後於組織內實行。</w:t>
      </w:r>
    </w:p>
    <w:p w14:paraId="41FF8B05" w14:textId="7DC05647" w:rsidR="005B3162" w:rsidRPr="00A07EBB" w:rsidRDefault="0004770B" w:rsidP="005B3162">
      <w:pPr>
        <w:widowControl/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int="eastAsia"/>
          <w:sz w:val="28"/>
        </w:rPr>
        <w:t>各單位</w:t>
      </w:r>
      <w:proofErr w:type="gramStart"/>
      <w:r w:rsidRPr="00A07EBB">
        <w:rPr>
          <w:rFonts w:ascii="Times New Roman" w:eastAsia="標楷體" w:hint="eastAsia"/>
          <w:sz w:val="28"/>
        </w:rPr>
        <w:t>個</w:t>
      </w:r>
      <w:proofErr w:type="gramEnd"/>
      <w:r w:rsidRPr="00A07EBB">
        <w:rPr>
          <w:rFonts w:ascii="Times New Roman" w:eastAsia="標楷體" w:hint="eastAsia"/>
          <w:sz w:val="28"/>
        </w:rPr>
        <w:t>資</w:t>
      </w:r>
      <w:r w:rsidR="00C130BB" w:rsidRPr="00A07EBB">
        <w:rPr>
          <w:rFonts w:ascii="Times New Roman" w:eastAsia="標楷體" w:hint="eastAsia"/>
          <w:sz w:val="28"/>
        </w:rPr>
        <w:t>作業</w:t>
      </w:r>
      <w:r w:rsidR="00800CDE" w:rsidRPr="00A07EBB">
        <w:rPr>
          <w:rFonts w:ascii="Times New Roman" w:eastAsia="標楷體" w:hint="eastAsia"/>
          <w:sz w:val="28"/>
        </w:rPr>
        <w:t>經辦</w:t>
      </w:r>
    </w:p>
    <w:p w14:paraId="03850866" w14:textId="77777777" w:rsidR="005B3162" w:rsidRPr="00A07EBB" w:rsidRDefault="006214D4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依據</w:t>
      </w:r>
      <w:r w:rsidR="005B3162" w:rsidRPr="00A07EBB">
        <w:rPr>
          <w:rFonts w:ascii="Times New Roman" w:eastAsia="標楷體" w:hAnsi="Times New Roman" w:cs="Arial" w:hint="eastAsia"/>
          <w:sz w:val="28"/>
          <w:szCs w:val="28"/>
        </w:rPr>
        <w:t>個人資料管理制度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執行個資作業</w:t>
      </w:r>
      <w:r w:rsidR="005B3162"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p w14:paraId="219FF2C5" w14:textId="77777777" w:rsidR="005B3162" w:rsidRPr="00A07EBB" w:rsidRDefault="005B3162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負責管理</w:t>
      </w:r>
      <w:r w:rsidR="006214D4" w:rsidRPr="00A07EBB">
        <w:rPr>
          <w:rFonts w:ascii="Times New Roman" w:eastAsia="標楷體" w:hAnsi="Times New Roman" w:cs="Arial" w:hint="eastAsia"/>
          <w:sz w:val="28"/>
          <w:szCs w:val="28"/>
        </w:rPr>
        <w:t>業務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內高風險、敏感及特種個人資料。</w:t>
      </w:r>
    </w:p>
    <w:p w14:paraId="10312E82" w14:textId="77777777" w:rsidR="005B3162" w:rsidRPr="00A07EBB" w:rsidRDefault="005B3162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rightChars="-71" w:right="-142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掌握所屬</w:t>
      </w:r>
      <w:r w:rsidR="006214D4" w:rsidRPr="00A07EBB">
        <w:rPr>
          <w:rFonts w:ascii="Times New Roman" w:eastAsia="標楷體" w:hAnsi="Times New Roman" w:cs="Arial" w:hint="eastAsia"/>
          <w:sz w:val="28"/>
          <w:szCs w:val="28"/>
        </w:rPr>
        <w:t>業務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內個人資料管理制度之運作情形並適時紀錄。</w:t>
      </w:r>
    </w:p>
    <w:p w14:paraId="49D1FAE1" w14:textId="77777777" w:rsidR="005B3162" w:rsidRPr="00A07EBB" w:rsidRDefault="005B3162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確保所屬</w:t>
      </w:r>
      <w:r w:rsidR="006214D4" w:rsidRPr="00A07EBB">
        <w:rPr>
          <w:rFonts w:ascii="Times New Roman" w:eastAsia="標楷體" w:hAnsi="Times New Roman" w:cs="Arial" w:hint="eastAsia"/>
          <w:sz w:val="28"/>
          <w:szCs w:val="28"/>
        </w:rPr>
        <w:t>業務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安全管理措施之執行。</w:t>
      </w:r>
    </w:p>
    <w:p w14:paraId="179278C9" w14:textId="397CB59D" w:rsidR="005B3162" w:rsidRPr="00A07EBB" w:rsidRDefault="005B3162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擔任</w:t>
      </w:r>
      <w:r w:rsidR="006214D4" w:rsidRPr="00A07EBB">
        <w:rPr>
          <w:rFonts w:ascii="Times New Roman" w:eastAsia="標楷體" w:hAnsi="Times New Roman" w:cs="Arial" w:hint="eastAsia"/>
          <w:sz w:val="28"/>
          <w:szCs w:val="28"/>
        </w:rPr>
        <w:t>業務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內之</w:t>
      </w:r>
      <w:proofErr w:type="gramStart"/>
      <w:r w:rsidRPr="00A07EBB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="00C130BB" w:rsidRPr="00A07EBB">
        <w:rPr>
          <w:rFonts w:ascii="Times New Roman" w:eastAsia="標楷體" w:hAnsi="Times New Roman" w:cs="Arial" w:hint="eastAsia"/>
          <w:sz w:val="28"/>
          <w:szCs w:val="28"/>
        </w:rPr>
        <w:t>資</w:t>
      </w:r>
      <w:r w:rsidR="000416F9" w:rsidRPr="00A07EBB">
        <w:rPr>
          <w:rFonts w:ascii="Times New Roman" w:eastAsia="標楷體" w:hAnsi="Times New Roman" w:cs="Arial" w:hint="eastAsia"/>
          <w:sz w:val="28"/>
          <w:szCs w:val="28"/>
        </w:rPr>
        <w:t>當事人權利行使、</w:t>
      </w:r>
      <w:r w:rsidR="00CA50E0" w:rsidRPr="00A07EBB">
        <w:rPr>
          <w:rFonts w:ascii="Times New Roman" w:eastAsia="標楷體" w:hAnsi="Times New Roman" w:cs="Arial" w:hint="eastAsia"/>
          <w:sz w:val="28"/>
          <w:szCs w:val="28"/>
        </w:rPr>
        <w:t>抱怨與</w:t>
      </w:r>
      <w:r w:rsidR="000416F9" w:rsidRPr="00A07EBB">
        <w:rPr>
          <w:rFonts w:ascii="Times New Roman" w:eastAsia="標楷體" w:hAnsi="Times New Roman" w:cs="Arial" w:hint="eastAsia"/>
          <w:sz w:val="28"/>
          <w:szCs w:val="28"/>
        </w:rPr>
        <w:t>陳請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案</w:t>
      </w:r>
      <w:r w:rsidR="00CA50E0" w:rsidRPr="00A07EBB">
        <w:rPr>
          <w:rFonts w:ascii="Times New Roman" w:eastAsia="標楷體" w:hAnsi="Times New Roman" w:cs="Arial" w:hint="eastAsia"/>
          <w:sz w:val="28"/>
          <w:szCs w:val="28"/>
        </w:rPr>
        <w:t>件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之承辦窗口，並追蹤及管理業務</w:t>
      </w:r>
      <w:r w:rsidR="006214D4" w:rsidRPr="00A07EBB">
        <w:rPr>
          <w:rFonts w:ascii="Times New Roman" w:eastAsia="標楷體" w:hAnsi="Times New Roman" w:cs="Arial" w:hint="eastAsia"/>
          <w:sz w:val="28"/>
          <w:szCs w:val="28"/>
        </w:rPr>
        <w:t>內</w:t>
      </w:r>
      <w:r w:rsidR="000416F9" w:rsidRPr="00A07EBB">
        <w:rPr>
          <w:rFonts w:ascii="Times New Roman" w:eastAsia="標楷體" w:hAnsi="Times New Roman" w:cs="Arial" w:hint="eastAsia"/>
          <w:sz w:val="28"/>
          <w:szCs w:val="28"/>
        </w:rPr>
        <w:t>之個資當事人權利行使、</w:t>
      </w:r>
      <w:r w:rsidR="00CA50E0" w:rsidRPr="00A07EBB">
        <w:rPr>
          <w:rFonts w:ascii="Times New Roman" w:eastAsia="標楷體" w:hAnsi="Times New Roman" w:cs="Arial" w:hint="eastAsia"/>
          <w:sz w:val="28"/>
          <w:szCs w:val="28"/>
        </w:rPr>
        <w:t>抱怨與陳請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案件處理事宜。</w:t>
      </w:r>
    </w:p>
    <w:p w14:paraId="693071D6" w14:textId="0EB922C5" w:rsidR="005B3162" w:rsidRPr="00A07EBB" w:rsidRDefault="005B3162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進行事</w:t>
      </w:r>
      <w:r w:rsidR="002911FD" w:rsidRPr="00A07EBB">
        <w:rPr>
          <w:rFonts w:ascii="Times New Roman" w:eastAsia="標楷體" w:hAnsi="Times New Roman" w:cs="Arial" w:hint="eastAsia"/>
          <w:sz w:val="28"/>
          <w:szCs w:val="28"/>
        </w:rPr>
        <w:t>件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處理之簽辦及通報作業。</w:t>
      </w:r>
    </w:p>
    <w:p w14:paraId="028C0F24" w14:textId="2AEEE2C6" w:rsidR="005B3162" w:rsidRPr="00A07EBB" w:rsidRDefault="005B3162" w:rsidP="00031571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當</w:t>
      </w:r>
      <w:r w:rsidR="006214D4" w:rsidRPr="00A07EBB">
        <w:rPr>
          <w:rFonts w:ascii="Times New Roman" w:eastAsia="標楷體" w:hAnsi="Times New Roman" w:cs="Arial" w:hint="eastAsia"/>
          <w:sz w:val="28"/>
          <w:szCs w:val="28"/>
        </w:rPr>
        <w:t>業務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內發生個人資料事</w:t>
      </w:r>
      <w:r w:rsidR="002911FD" w:rsidRPr="00A07EBB">
        <w:rPr>
          <w:rFonts w:ascii="Times New Roman" w:eastAsia="標楷體" w:hAnsi="Times New Roman" w:cs="Arial" w:hint="eastAsia"/>
          <w:sz w:val="28"/>
          <w:szCs w:val="28"/>
        </w:rPr>
        <w:t>件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時，查明個資事</w:t>
      </w:r>
      <w:r w:rsidR="002911FD" w:rsidRPr="00A07EBB">
        <w:rPr>
          <w:rFonts w:ascii="Times New Roman" w:eastAsia="標楷體" w:hAnsi="Times New Roman" w:cs="Arial" w:hint="eastAsia"/>
          <w:sz w:val="28"/>
          <w:szCs w:val="28"/>
        </w:rPr>
        <w:t>件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發生原因，向單位主</w:t>
      </w:r>
      <w:r w:rsidR="003B233F" w:rsidRPr="00A07EBB">
        <w:rPr>
          <w:rFonts w:ascii="Times New Roman" w:eastAsia="標楷體" w:hAnsi="Times New Roman" w:cs="Arial" w:hint="eastAsia"/>
          <w:sz w:val="28"/>
          <w:szCs w:val="28"/>
        </w:rPr>
        <w:t>管及</w:t>
      </w:r>
      <w:r w:rsidR="006214D4" w:rsidRPr="00A07EBB">
        <w:rPr>
          <w:rFonts w:ascii="Times New Roman" w:eastAsia="標楷體" w:hAnsi="Times New Roman" w:cs="Arial" w:hint="eastAsia"/>
          <w:sz w:val="28"/>
          <w:szCs w:val="28"/>
        </w:rPr>
        <w:t>單位個人資料作業窗口</w:t>
      </w:r>
      <w:r w:rsidR="00031571" w:rsidRPr="00A07EBB">
        <w:rPr>
          <w:rFonts w:ascii="Times New Roman" w:eastAsia="標楷體" w:hint="eastAsia"/>
          <w:sz w:val="28"/>
        </w:rPr>
        <w:t>(</w:t>
      </w:r>
      <w:proofErr w:type="gramStart"/>
      <w:r w:rsidR="00031571" w:rsidRPr="00A07EBB">
        <w:rPr>
          <w:rFonts w:ascii="Times New Roman" w:eastAsia="標楷體" w:hint="eastAsia"/>
          <w:sz w:val="28"/>
        </w:rPr>
        <w:t>個</w:t>
      </w:r>
      <w:proofErr w:type="gramEnd"/>
      <w:r w:rsidR="00031571" w:rsidRPr="00A07EBB">
        <w:rPr>
          <w:rFonts w:ascii="Times New Roman" w:eastAsia="標楷體" w:hint="eastAsia"/>
          <w:sz w:val="28"/>
        </w:rPr>
        <w:t>資管理窗口</w:t>
      </w:r>
      <w:r w:rsidR="00031571" w:rsidRPr="00A07EBB">
        <w:rPr>
          <w:rFonts w:ascii="Times New Roman" w:eastAsia="標楷體" w:hint="eastAsia"/>
          <w:sz w:val="28"/>
        </w:rPr>
        <w:t>)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報告，並處理該事</w:t>
      </w:r>
      <w:r w:rsidR="002911FD" w:rsidRPr="00A07EBB">
        <w:rPr>
          <w:rFonts w:ascii="Times New Roman" w:eastAsia="標楷體" w:hAnsi="Times New Roman" w:cs="Arial" w:hint="eastAsia"/>
          <w:sz w:val="28"/>
          <w:szCs w:val="28"/>
        </w:rPr>
        <w:t>件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p w14:paraId="5EF3D4F5" w14:textId="787C494A" w:rsidR="00FE3BEC" w:rsidRPr="00A07EBB" w:rsidRDefault="00FE3BEC" w:rsidP="00094A1F">
      <w:pPr>
        <w:widowControl/>
        <w:numPr>
          <w:ilvl w:val="2"/>
          <w:numId w:val="5"/>
        </w:numPr>
        <w:spacing w:line="540" w:lineRule="exact"/>
        <w:ind w:left="1560" w:hanging="709"/>
        <w:rPr>
          <w:rFonts w:ascii="Times New Roman" w:eastAsia="標楷體"/>
          <w:sz w:val="28"/>
        </w:rPr>
      </w:pPr>
      <w:r w:rsidRPr="00A07EBB">
        <w:rPr>
          <w:rFonts w:ascii="Times New Roman" w:eastAsia="標楷體" w:hint="eastAsia"/>
          <w:sz w:val="28"/>
        </w:rPr>
        <w:t>個人資料保護組織</w:t>
      </w:r>
      <w:r w:rsidR="004E38B4" w:rsidRPr="00A07EBB">
        <w:rPr>
          <w:rFonts w:ascii="Times New Roman" w:eastAsia="標楷體" w:hint="eastAsia"/>
          <w:sz w:val="28"/>
        </w:rPr>
        <w:t>成員</w:t>
      </w:r>
      <w:r w:rsidRPr="00A07EBB">
        <w:rPr>
          <w:rFonts w:ascii="Times New Roman" w:eastAsia="標楷體" w:hint="eastAsia"/>
          <w:sz w:val="28"/>
        </w:rPr>
        <w:t>資訊</w:t>
      </w:r>
      <w:proofErr w:type="gramStart"/>
      <w:r w:rsidRPr="00A07EBB">
        <w:rPr>
          <w:rFonts w:ascii="Times New Roman" w:eastAsia="標楷體" w:hint="eastAsia"/>
          <w:sz w:val="28"/>
        </w:rPr>
        <w:t>彙整於</w:t>
      </w:r>
      <w:proofErr w:type="gramEnd"/>
      <w:r w:rsidRPr="00A07EBB">
        <w:rPr>
          <w:rFonts w:ascii="Times New Roman" w:eastAsia="標楷體" w:hint="eastAsia"/>
          <w:sz w:val="28"/>
        </w:rPr>
        <w:t>「個人資料管理組織成員表」。</w:t>
      </w:r>
    </w:p>
    <w:p w14:paraId="522D76DF" w14:textId="269E1867" w:rsidR="00106E76" w:rsidRPr="00A07EBB" w:rsidRDefault="00031571" w:rsidP="008F5292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瞭解</w:t>
      </w:r>
      <w:proofErr w:type="gramStart"/>
      <w:r w:rsidRPr="00A07EBB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Pr="00A07EBB">
        <w:rPr>
          <w:rFonts w:ascii="Times New Roman" w:eastAsia="標楷體" w:hAnsi="Times New Roman" w:cs="Arial" w:hint="eastAsia"/>
          <w:sz w:val="28"/>
          <w:szCs w:val="28"/>
        </w:rPr>
        <w:t>資組織全景及其環境</w:t>
      </w:r>
    </w:p>
    <w:p w14:paraId="329176EF" w14:textId="1B6FA171" w:rsidR="00031571" w:rsidRPr="00A07EBB" w:rsidRDefault="00031571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本校應考量內、外部議題</w:t>
      </w:r>
      <w:r w:rsidR="00FE3BEC" w:rsidRPr="00A07EBB">
        <w:rPr>
          <w:rFonts w:ascii="Times New Roman" w:eastAsia="標楷體" w:hAnsi="Times New Roman" w:cs="Arial" w:hint="eastAsia"/>
          <w:sz w:val="28"/>
          <w:szCs w:val="28"/>
        </w:rPr>
        <w:t>、法令法規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及</w:t>
      </w:r>
      <w:r w:rsidR="00FE3BEC" w:rsidRPr="00A07EBB">
        <w:rPr>
          <w:rFonts w:ascii="Times New Roman" w:eastAsia="標楷體" w:hAnsi="Times New Roman" w:cs="Arial" w:hint="eastAsia"/>
          <w:sz w:val="28"/>
          <w:szCs w:val="28"/>
        </w:rPr>
        <w:t>主管機關等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關注方之要求，訂定適當之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P</w:t>
      </w:r>
      <w:r w:rsidRPr="00A07EBB">
        <w:rPr>
          <w:rFonts w:ascii="Times New Roman" w:eastAsia="標楷體" w:hAnsi="Times New Roman" w:cs="Arial"/>
          <w:sz w:val="28"/>
          <w:szCs w:val="28"/>
        </w:rPr>
        <w:t>IMS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管理制度驗證範圍，並</w:t>
      </w:r>
      <w:r w:rsidR="00FE3BEC" w:rsidRPr="00A07EBB">
        <w:rPr>
          <w:rFonts w:ascii="Times New Roman" w:eastAsia="標楷體" w:hAnsi="Times New Roman" w:cs="Arial" w:hint="eastAsia"/>
          <w:sz w:val="28"/>
          <w:szCs w:val="28"/>
        </w:rPr>
        <w:t>每年至少</w:t>
      </w:r>
      <w:r w:rsidR="00756EDD" w:rsidRPr="00A07EBB">
        <w:rPr>
          <w:rFonts w:ascii="Times New Roman" w:eastAsia="標楷體" w:hAnsi="Times New Roman" w:cs="Arial" w:hint="eastAsia"/>
          <w:sz w:val="28"/>
          <w:szCs w:val="28"/>
        </w:rPr>
        <w:t>1</w:t>
      </w:r>
      <w:r w:rsidR="00FE3BEC" w:rsidRPr="00A07EBB">
        <w:rPr>
          <w:rFonts w:ascii="Times New Roman" w:eastAsia="標楷體" w:hAnsi="Times New Roman" w:cs="Arial" w:hint="eastAsia"/>
          <w:sz w:val="28"/>
          <w:szCs w:val="28"/>
        </w:rPr>
        <w:t>次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於</w:t>
      </w:r>
      <w:r w:rsidR="006A3182" w:rsidRPr="00A07EBB">
        <w:rPr>
          <w:rFonts w:ascii="Times New Roman" w:eastAsia="標楷體" w:hAnsi="Times New Roman" w:cs="Arial" w:hint="eastAsia"/>
          <w:sz w:val="28"/>
          <w:szCs w:val="28"/>
        </w:rPr>
        <w:t>個資</w:t>
      </w:r>
      <w:r w:rsidR="00FE3BEC" w:rsidRPr="00A07EBB">
        <w:rPr>
          <w:rFonts w:ascii="Times New Roman" w:eastAsia="標楷體" w:hAnsi="Times New Roman" w:cs="Arial" w:hint="eastAsia"/>
          <w:sz w:val="28"/>
          <w:szCs w:val="28"/>
        </w:rPr>
        <w:t>推行委員會</w:t>
      </w:r>
      <w:r w:rsidR="006A3182" w:rsidRPr="00A07EBB">
        <w:rPr>
          <w:rFonts w:ascii="Times New Roman" w:eastAsia="標楷體" w:hAnsi="Times New Roman" w:cs="Arial" w:hint="eastAsia"/>
          <w:sz w:val="28"/>
          <w:szCs w:val="28"/>
        </w:rPr>
        <w:t>議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上說明決定驗證範圍之原因，且經</w:t>
      </w:r>
      <w:r w:rsidR="00D602D3" w:rsidRPr="00A07EBB">
        <w:rPr>
          <w:rFonts w:ascii="Times New Roman" w:eastAsia="標楷體" w:hAnsi="Times New Roman" w:cs="Arial" w:hint="eastAsia"/>
          <w:sz w:val="28"/>
          <w:szCs w:val="28"/>
        </w:rPr>
        <w:t>本會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審核。</w:t>
      </w:r>
    </w:p>
    <w:p w14:paraId="118C7A48" w14:textId="086325A4" w:rsidR="00031571" w:rsidRPr="00A07EBB" w:rsidRDefault="00031571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lastRenderedPageBreak/>
        <w:t>本校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P</w:t>
      </w:r>
      <w:r w:rsidRPr="00A07EBB">
        <w:rPr>
          <w:rFonts w:ascii="Times New Roman" w:eastAsia="標楷體" w:hAnsi="Times New Roman" w:cs="Arial"/>
          <w:sz w:val="28"/>
          <w:szCs w:val="28"/>
        </w:rPr>
        <w:t>IMS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管理制度驗證範圍</w:t>
      </w:r>
      <w:r w:rsidR="00FE3BEC" w:rsidRPr="00A07EBB">
        <w:rPr>
          <w:rFonts w:ascii="Times New Roman" w:eastAsia="標楷體" w:hAnsi="Times New Roman" w:cs="Arial" w:hint="eastAsia"/>
          <w:sz w:val="28"/>
          <w:szCs w:val="28"/>
        </w:rPr>
        <w:t>或</w:t>
      </w:r>
      <w:proofErr w:type="gramStart"/>
      <w:r w:rsidR="00FE3BEC" w:rsidRPr="00A07EBB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="00FE3BEC" w:rsidRPr="00A07EBB">
        <w:rPr>
          <w:rFonts w:ascii="Times New Roman" w:eastAsia="標楷體" w:hAnsi="Times New Roman" w:cs="Arial" w:hint="eastAsia"/>
          <w:sz w:val="28"/>
          <w:szCs w:val="28"/>
        </w:rPr>
        <w:t>資目標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應定期或不定期視內、外部環境之變更或執行狀況，如：法令法規之要求、組織異動、</w:t>
      </w:r>
      <w:proofErr w:type="gramStart"/>
      <w:r w:rsidRPr="00A07EBB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Pr="00A07EBB">
        <w:rPr>
          <w:rFonts w:ascii="Times New Roman" w:eastAsia="標楷體" w:hAnsi="Times New Roman" w:cs="Arial" w:hint="eastAsia"/>
          <w:sz w:val="28"/>
          <w:szCs w:val="28"/>
        </w:rPr>
        <w:t>資事件發生、管理制度落實狀況等因素，於</w:t>
      </w:r>
      <w:r w:rsidR="00D602D3" w:rsidRPr="00A07EBB">
        <w:rPr>
          <w:rFonts w:ascii="Times New Roman" w:eastAsia="標楷體" w:hAnsi="Times New Roman" w:cs="Arial" w:hint="eastAsia"/>
          <w:sz w:val="28"/>
          <w:szCs w:val="28"/>
        </w:rPr>
        <w:t>本會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進行檢視調整。</w:t>
      </w:r>
    </w:p>
    <w:p w14:paraId="5E8D1387" w14:textId="0EFB900A" w:rsidR="00031571" w:rsidRPr="00A07EBB" w:rsidRDefault="00031571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本校</w:t>
      </w:r>
      <w:r w:rsidRPr="00A07EBB">
        <w:rPr>
          <w:rFonts w:ascii="Times New Roman" w:eastAsia="標楷體" w:hAnsi="Times New Roman" w:cs="Arial"/>
          <w:sz w:val="28"/>
          <w:szCs w:val="28"/>
        </w:rPr>
        <w:t>PIMS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管理制度應</w:t>
      </w:r>
      <w:r w:rsidR="003B53A2" w:rsidRPr="00A07EBB">
        <w:rPr>
          <w:rFonts w:ascii="Times New Roman" w:eastAsia="標楷體" w:hAnsi="Times New Roman" w:cs="Arial" w:hint="eastAsia"/>
          <w:sz w:val="28"/>
          <w:szCs w:val="28"/>
        </w:rPr>
        <w:t>依據決議事項確認其關注方（利害相關團體）與要求事項，並留存文件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紀錄。</w:t>
      </w:r>
    </w:p>
    <w:p w14:paraId="7106F27C" w14:textId="3D061612" w:rsidR="00031571" w:rsidRPr="00A07EBB" w:rsidRDefault="00FE3BEC" w:rsidP="00094A1F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溝通和傳達</w:t>
      </w:r>
    </w:p>
    <w:p w14:paraId="100762FE" w14:textId="13C6FAFF" w:rsidR="00FE3BEC" w:rsidRPr="00A07EBB" w:rsidRDefault="00FE3BEC" w:rsidP="00094A1F">
      <w:pPr>
        <w:widowControl/>
        <w:spacing w:line="540" w:lineRule="exact"/>
        <w:ind w:leftChars="496" w:left="992" w:firstLine="1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本校應提供內、外部適當之溝通管道、時間，例如採取會議形式、電子郵件、電話或簡訊等方式進行，並執行下列相關溝通項目。</w:t>
      </w:r>
    </w:p>
    <w:p w14:paraId="066D5F2D" w14:textId="7AA071A4" w:rsidR="00FE3BEC" w:rsidRPr="00A07EBB" w:rsidRDefault="00FE3BEC" w:rsidP="001B22C2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「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個人資料保護執行小組」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應定期</w:t>
      </w:r>
      <w:r w:rsidR="008F4E1D" w:rsidRPr="00A07EBB">
        <w:rPr>
          <w:rFonts w:ascii="Times New Roman" w:eastAsia="標楷體" w:hAnsi="Times New Roman" w:cs="Arial" w:hint="eastAsia"/>
          <w:sz w:val="28"/>
          <w:szCs w:val="28"/>
        </w:rPr>
        <w:t>向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「</w:t>
      </w:r>
      <w:proofErr w:type="gramStart"/>
      <w:r w:rsidR="00D708B0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個</w:t>
      </w:r>
      <w:proofErr w:type="gramEnd"/>
      <w:r w:rsidR="00D708B0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資管理長</w:t>
      </w:r>
      <w:r w:rsidR="000274EE" w:rsidRPr="00A07EBB" w:rsidDel="000274EE">
        <w:rPr>
          <w:rFonts w:ascii="Times New Roman" w:eastAsia="標楷體" w:hAnsi="Times New Roman" w:cs="Arial" w:hint="eastAsia"/>
          <w:sz w:val="28"/>
          <w:szCs w:val="28"/>
          <w:lang w:eastAsia="zh-HK"/>
        </w:rPr>
        <w:t xml:space="preserve"> </w:t>
      </w:r>
      <w:r w:rsidR="00D708B0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」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匯報個人資料管理制度</w:t>
      </w:r>
      <w:r w:rsidR="001B22C2" w:rsidRPr="00A07EBB">
        <w:rPr>
          <w:rFonts w:ascii="Times New Roman" w:eastAsia="標楷體" w:hAnsi="Times New Roman" w:cs="Arial" w:hint="eastAsia"/>
          <w:sz w:val="28"/>
          <w:szCs w:val="28"/>
        </w:rPr>
        <w:t>推動暨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執行狀況，並針對執行狀況</w:t>
      </w:r>
      <w:r w:rsidRPr="00A07EBB">
        <w:rPr>
          <w:rFonts w:ascii="Times New Roman" w:eastAsia="標楷體" w:hAnsi="Times New Roman" w:cs="Arial"/>
          <w:sz w:val="28"/>
          <w:szCs w:val="28"/>
        </w:rPr>
        <w:t>(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如：相關需求、執行問題、其他事項</w:t>
      </w:r>
      <w:r w:rsidRPr="00A07EBB">
        <w:rPr>
          <w:rFonts w:ascii="Times New Roman" w:eastAsia="標楷體" w:hAnsi="Times New Roman" w:cs="Arial"/>
          <w:sz w:val="28"/>
          <w:szCs w:val="28"/>
        </w:rPr>
        <w:t>)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提出討論，並由「</w:t>
      </w:r>
      <w:proofErr w:type="gramStart"/>
      <w:r w:rsidR="000274EE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個</w:t>
      </w:r>
      <w:proofErr w:type="gramEnd"/>
      <w:r w:rsidR="000274EE"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資管理長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」協助調配相關資源或處理方式之決議。</w:t>
      </w:r>
    </w:p>
    <w:p w14:paraId="2CE8FDF7" w14:textId="190A3DBD" w:rsidR="00FE3BEC" w:rsidRPr="00A07EBB" w:rsidRDefault="00FE3BEC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如上述需求、問題無法解決，將由「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個人資料保護執行小組」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提報「個人資料保護推行委員會」，由</w:t>
      </w:r>
      <w:r w:rsidR="001B22C2" w:rsidRPr="00A07EBB">
        <w:rPr>
          <w:rFonts w:ascii="Times New Roman" w:eastAsia="標楷體" w:hAnsi="Times New Roman" w:cs="Arial" w:hint="eastAsia"/>
          <w:sz w:val="28"/>
          <w:szCs w:val="28"/>
        </w:rPr>
        <w:t>各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主管進行適當之協調。</w:t>
      </w:r>
    </w:p>
    <w:p w14:paraId="2D8986DC" w14:textId="7307B314" w:rsidR="00FE3BEC" w:rsidRPr="00A07EBB" w:rsidRDefault="00FE3BEC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本校應建立與</w:t>
      </w:r>
      <w:r w:rsidR="001B22C2" w:rsidRPr="00A07EBB">
        <w:rPr>
          <w:rFonts w:ascii="Times New Roman" w:eastAsia="標楷體" w:hAnsi="Times New Roman" w:cs="Arial" w:hint="eastAsia"/>
          <w:sz w:val="28"/>
          <w:szCs w:val="28"/>
        </w:rPr>
        <w:t>個人資料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管理制度相關利害關係團體及權責機關聯繫資訊於「</w:t>
      </w:r>
      <w:r w:rsidR="001D5F97" w:rsidRPr="00A07EBB">
        <w:rPr>
          <w:rFonts w:ascii="Times New Roman" w:eastAsia="標楷體" w:hAnsi="Times New Roman" w:cs="Arial" w:hint="eastAsia"/>
          <w:sz w:val="28"/>
          <w:szCs w:val="28"/>
        </w:rPr>
        <w:t>利害關係者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聯絡清單」，並依據外部環境之變動</w:t>
      </w:r>
      <w:r w:rsidRPr="00A07EBB">
        <w:rPr>
          <w:rFonts w:ascii="Times New Roman" w:eastAsia="標楷體" w:hAnsi="Times New Roman" w:cs="Arial"/>
          <w:sz w:val="28"/>
          <w:szCs w:val="28"/>
        </w:rPr>
        <w:t>(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如：新技術與科技、法令法規</w:t>
      </w:r>
      <w:r w:rsidRPr="00A07EBB">
        <w:rPr>
          <w:rFonts w:ascii="Times New Roman" w:eastAsia="標楷體" w:hAnsi="Times New Roman" w:cs="Arial"/>
          <w:sz w:val="28"/>
          <w:szCs w:val="28"/>
        </w:rPr>
        <w:t>)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，隨時掌握最新相關個人資料保護管理資訊，必要時亦需要與外部單位進行適當溝通協調。</w:t>
      </w:r>
    </w:p>
    <w:p w14:paraId="7A44BAB7" w14:textId="1F044E72" w:rsidR="00922181" w:rsidRPr="00A07EBB" w:rsidRDefault="00922181" w:rsidP="00094A1F">
      <w:pPr>
        <w:widowControl/>
        <w:numPr>
          <w:ilvl w:val="1"/>
          <w:numId w:val="5"/>
        </w:numPr>
        <w:spacing w:line="540" w:lineRule="exact"/>
        <w:rPr>
          <w:rFonts w:ascii="標楷體" w:hAnsi="標楷體"/>
          <w:sz w:val="24"/>
          <w:szCs w:val="24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個人資料</w:t>
      </w:r>
      <w:r w:rsidR="009F08BF" w:rsidRPr="00A07EBB">
        <w:rPr>
          <w:rFonts w:ascii="Times New Roman" w:eastAsia="標楷體" w:hAnsi="Times New Roman" w:cs="Arial" w:hint="eastAsia"/>
          <w:sz w:val="28"/>
          <w:szCs w:val="28"/>
        </w:rPr>
        <w:t>保護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目標量測</w:t>
      </w:r>
    </w:p>
    <w:p w14:paraId="35F2997A" w14:textId="47E01451" w:rsidR="00922181" w:rsidRPr="00A07EBB" w:rsidRDefault="00922181" w:rsidP="00094A1F">
      <w:pPr>
        <w:widowControl/>
        <w:spacing w:line="540" w:lineRule="exact"/>
        <w:ind w:leftChars="496" w:left="992" w:firstLine="1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/>
          <w:sz w:val="28"/>
          <w:szCs w:val="28"/>
        </w:rPr>
        <w:t>為確保本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校</w:t>
      </w:r>
      <w:r w:rsidRPr="00A07EBB">
        <w:rPr>
          <w:rFonts w:ascii="Times New Roman" w:eastAsia="標楷體" w:hAnsi="Times New Roman" w:cs="Arial"/>
          <w:sz w:val="28"/>
          <w:szCs w:val="28"/>
        </w:rPr>
        <w:t>業務運作符合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P</w:t>
      </w:r>
      <w:r w:rsidRPr="00A07EBB">
        <w:rPr>
          <w:rFonts w:ascii="Times New Roman" w:eastAsia="標楷體" w:hAnsi="Times New Roman" w:cs="Arial"/>
          <w:sz w:val="28"/>
          <w:szCs w:val="28"/>
        </w:rPr>
        <w:t>IMS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管理制度</w:t>
      </w:r>
      <w:r w:rsidR="009F08BF" w:rsidRPr="00A07EBB">
        <w:rPr>
          <w:rFonts w:ascii="Times New Roman" w:eastAsia="標楷體" w:hAnsi="Times New Roman" w:cs="Arial"/>
          <w:sz w:val="28"/>
          <w:szCs w:val="28"/>
        </w:rPr>
        <w:t>要求，應適當對管理制度政策及控管的落實情況進行獨立</w:t>
      </w:r>
      <w:r w:rsidR="009F08BF" w:rsidRPr="00A07EBB">
        <w:rPr>
          <w:rFonts w:ascii="Times New Roman" w:eastAsia="標楷體" w:hAnsi="Times New Roman" w:cs="Arial" w:hint="eastAsia"/>
          <w:sz w:val="28"/>
          <w:szCs w:val="28"/>
        </w:rPr>
        <w:t>稽核</w:t>
      </w:r>
      <w:r w:rsidRPr="00A07EBB">
        <w:rPr>
          <w:rFonts w:ascii="Times New Roman" w:eastAsia="標楷體" w:hAnsi="Times New Roman" w:cs="Arial"/>
          <w:sz w:val="28"/>
          <w:szCs w:val="28"/>
        </w:rPr>
        <w:t>。</w:t>
      </w:r>
    </w:p>
    <w:p w14:paraId="36F6BECE" w14:textId="3B0966C9" w:rsidR="00922181" w:rsidRPr="00A07EBB" w:rsidRDefault="00922181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本校依據「個人資料管理政策」所列之範圍及目標據以制定「個人資料保護目標達成計畫與</w:t>
      </w:r>
      <w:proofErr w:type="gramStart"/>
      <w:r w:rsidRPr="00A07EBB">
        <w:rPr>
          <w:rFonts w:ascii="Times New Roman" w:eastAsia="標楷體" w:hAnsi="Times New Roman" w:cs="Arial" w:hint="eastAsia"/>
          <w:sz w:val="28"/>
          <w:szCs w:val="28"/>
        </w:rPr>
        <w:t>量測表</w:t>
      </w:r>
      <w:proofErr w:type="gramEnd"/>
      <w:r w:rsidRPr="00A07EBB">
        <w:rPr>
          <w:rFonts w:ascii="Times New Roman" w:eastAsia="標楷體" w:hAnsi="Times New Roman" w:cs="Arial" w:hint="eastAsia"/>
          <w:sz w:val="28"/>
          <w:szCs w:val="28"/>
        </w:rPr>
        <w:t>」，</w:t>
      </w:r>
      <w:r w:rsidR="00FB3CB4" w:rsidRPr="00A07EBB">
        <w:rPr>
          <w:rFonts w:ascii="Times New Roman" w:eastAsia="標楷體" w:hAnsi="Times New Roman" w:cs="Arial" w:hint="eastAsia"/>
          <w:sz w:val="28"/>
          <w:szCs w:val="28"/>
        </w:rPr>
        <w:t>由各單位個資作業經辦於內部稽核作業前完成量測及分析，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以該量測結果做為評估本校個人資料保護管理之目標達成情形。</w:t>
      </w:r>
    </w:p>
    <w:p w14:paraId="4ED13383" w14:textId="415061D1" w:rsidR="00FE3BEC" w:rsidRPr="00A07EBB" w:rsidRDefault="00922181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lastRenderedPageBreak/>
        <w:t>不符合量測結果由「</w:t>
      </w:r>
      <w:r w:rsidR="007A0F6E" w:rsidRPr="00A07EBB">
        <w:rPr>
          <w:rFonts w:ascii="Times New Roman" w:eastAsia="標楷體" w:hAnsi="Times New Roman" w:cs="Arial" w:hint="eastAsia"/>
          <w:sz w:val="28"/>
          <w:szCs w:val="28"/>
        </w:rPr>
        <w:t>稽核組</w:t>
      </w:r>
      <w:r w:rsidRPr="00A07EBB">
        <w:rPr>
          <w:rFonts w:ascii="Times New Roman" w:eastAsia="標楷體" w:hAnsi="Times New Roman" w:cs="Arial" w:hint="eastAsia"/>
          <w:sz w:val="28"/>
          <w:szCs w:val="28"/>
          <w:lang w:eastAsia="zh-HK"/>
        </w:rPr>
        <w:t>」指派人員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進行矯正改善。</w:t>
      </w:r>
    </w:p>
    <w:p w14:paraId="2D5AD864" w14:textId="40851A17" w:rsidR="00922181" w:rsidRPr="00A07EBB" w:rsidRDefault="00136F0D" w:rsidP="00922181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個人資料管理稽核</w:t>
      </w:r>
    </w:p>
    <w:p w14:paraId="098387F4" w14:textId="2856BE2A" w:rsidR="00FE3BEC" w:rsidRPr="00A07EBB" w:rsidRDefault="00922181" w:rsidP="00094A1F">
      <w:pPr>
        <w:widowControl/>
        <w:spacing w:line="540" w:lineRule="exact"/>
        <w:ind w:leftChars="496" w:left="992" w:firstLine="1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/>
          <w:sz w:val="28"/>
          <w:szCs w:val="28"/>
        </w:rPr>
        <w:t>為確保本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校</w:t>
      </w:r>
      <w:r w:rsidRPr="00A07EBB">
        <w:rPr>
          <w:rFonts w:ascii="Times New Roman" w:eastAsia="標楷體" w:hAnsi="Times New Roman" w:cs="Arial"/>
          <w:sz w:val="28"/>
          <w:szCs w:val="28"/>
        </w:rPr>
        <w:t>個人資料矯正處理措施之有效運作，應落實</w:t>
      </w:r>
      <w:r w:rsidR="00972D0D" w:rsidRPr="00A07EBB">
        <w:rPr>
          <w:rFonts w:ascii="Times New Roman" w:eastAsia="標楷體" w:hAnsi="Times New Roman" w:cs="Arial" w:hint="eastAsia"/>
          <w:sz w:val="28"/>
          <w:szCs w:val="28"/>
        </w:rPr>
        <w:t>內部稽核</w:t>
      </w:r>
      <w:r w:rsidRPr="00A07EBB">
        <w:rPr>
          <w:rFonts w:ascii="Times New Roman" w:eastAsia="標楷體" w:hAnsi="Times New Roman" w:cs="Arial"/>
          <w:sz w:val="28"/>
          <w:szCs w:val="28"/>
        </w:rPr>
        <w:t>機制，每年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至少</w:t>
      </w:r>
      <w:r w:rsidRPr="00A07EBB">
        <w:rPr>
          <w:rFonts w:ascii="Times New Roman" w:eastAsia="標楷體" w:hAnsi="Times New Roman" w:cs="Arial"/>
          <w:sz w:val="28"/>
          <w:szCs w:val="28"/>
        </w:rPr>
        <w:t>舉行</w:t>
      </w:r>
      <w:r w:rsidR="001B22C2" w:rsidRPr="00A07EBB">
        <w:rPr>
          <w:rFonts w:ascii="Times New Roman" w:eastAsia="標楷體" w:hAnsi="Times New Roman" w:cs="Arial" w:hint="eastAsia"/>
          <w:sz w:val="28"/>
          <w:szCs w:val="28"/>
        </w:rPr>
        <w:t>1</w:t>
      </w:r>
      <w:r w:rsidRPr="00A07EBB">
        <w:rPr>
          <w:rFonts w:ascii="Times New Roman" w:eastAsia="標楷體" w:hAnsi="Times New Roman" w:cs="Arial"/>
          <w:sz w:val="28"/>
          <w:szCs w:val="28"/>
        </w:rPr>
        <w:t>次</w:t>
      </w:r>
      <w:r w:rsidR="002911FD" w:rsidRPr="00A07EBB">
        <w:rPr>
          <w:rFonts w:ascii="Times New Roman" w:eastAsia="標楷體" w:hAnsi="Times New Roman" w:cs="Arial" w:hint="eastAsia"/>
          <w:sz w:val="28"/>
          <w:szCs w:val="28"/>
        </w:rPr>
        <w:t>「</w:t>
      </w:r>
      <w:proofErr w:type="gramStart"/>
      <w:r w:rsidRPr="00A07EBB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Pr="00A07EBB">
        <w:rPr>
          <w:rFonts w:ascii="Times New Roman" w:eastAsia="標楷體" w:hAnsi="Times New Roman" w:cs="Arial" w:hint="eastAsia"/>
          <w:sz w:val="28"/>
          <w:szCs w:val="28"/>
        </w:rPr>
        <w:t>資</w:t>
      </w:r>
      <w:r w:rsidR="0059139C" w:rsidRPr="00A07EBB">
        <w:rPr>
          <w:rFonts w:ascii="Times New Roman" w:eastAsia="標楷體" w:hAnsi="Times New Roman" w:cs="Arial" w:hint="eastAsia"/>
          <w:sz w:val="28"/>
          <w:szCs w:val="28"/>
        </w:rPr>
        <w:t>內部稽核</w:t>
      </w:r>
      <w:r w:rsidRPr="00A07EBB">
        <w:rPr>
          <w:rFonts w:ascii="Times New Roman" w:eastAsia="標楷體" w:hAnsi="Times New Roman" w:cs="Arial"/>
          <w:sz w:val="28"/>
          <w:szCs w:val="28"/>
        </w:rPr>
        <w:t>會議</w:t>
      </w:r>
      <w:r w:rsidR="002911FD" w:rsidRPr="00A07EBB">
        <w:rPr>
          <w:rFonts w:ascii="Times New Roman" w:eastAsia="標楷體" w:hAnsi="Times New Roman" w:cs="Arial" w:hint="eastAsia"/>
          <w:sz w:val="28"/>
          <w:szCs w:val="28"/>
        </w:rPr>
        <w:t>」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，以審查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P</w:t>
      </w:r>
      <w:r w:rsidRPr="00A07EBB">
        <w:rPr>
          <w:rFonts w:ascii="Times New Roman" w:eastAsia="標楷體" w:hAnsi="Times New Roman" w:cs="Arial"/>
          <w:sz w:val="28"/>
          <w:szCs w:val="28"/>
        </w:rPr>
        <w:t>IMS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管理制度執行狀況，並確保其持續的適切性、合宜性及有效性。</w:t>
      </w:r>
    </w:p>
    <w:p w14:paraId="38F4CA86" w14:textId="216D356D" w:rsidR="00922181" w:rsidRPr="00A07EBB" w:rsidRDefault="00A435E9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內部稽核</w:t>
      </w:r>
      <w:r w:rsidR="00922181" w:rsidRPr="00A07EBB">
        <w:rPr>
          <w:rFonts w:ascii="Times New Roman" w:eastAsia="標楷體" w:hAnsi="Times New Roman" w:cs="Arial" w:hint="eastAsia"/>
          <w:sz w:val="28"/>
          <w:szCs w:val="28"/>
        </w:rPr>
        <w:t>應包含下列討論事項：</w:t>
      </w:r>
    </w:p>
    <w:p w14:paraId="220A413C" w14:textId="399801AB" w:rsidR="00922181" w:rsidRPr="00A07EBB" w:rsidRDefault="00922181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過往</w:t>
      </w:r>
      <w:r w:rsidR="00A435E9" w:rsidRPr="00A07EBB">
        <w:rPr>
          <w:rFonts w:ascii="Times New Roman" w:eastAsia="標楷體" w:hAnsi="Times New Roman" w:cs="Arial" w:hint="eastAsia"/>
          <w:sz w:val="28"/>
          <w:szCs w:val="28"/>
        </w:rPr>
        <w:t>內部稽核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之議案的處理狀態。</w:t>
      </w:r>
    </w:p>
    <w:p w14:paraId="797E949A" w14:textId="68698FF9" w:rsidR="00922181" w:rsidRPr="00A07EBB" w:rsidRDefault="00922181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proofErr w:type="gramStart"/>
      <w:r w:rsidRPr="00A07EBB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Pr="00A07EBB">
        <w:rPr>
          <w:rFonts w:ascii="Times New Roman" w:eastAsia="標楷體" w:hAnsi="Times New Roman" w:cs="Arial" w:hint="eastAsia"/>
          <w:sz w:val="28"/>
          <w:szCs w:val="28"/>
        </w:rPr>
        <w:t>資管理要求的變更，如上級機關要求、最高行政管理會議決議事項。</w:t>
      </w:r>
    </w:p>
    <w:p w14:paraId="0817CCEA" w14:textId="44B56994" w:rsidR="00922181" w:rsidRPr="00A07EBB" w:rsidRDefault="00922181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管理目標與指標量測結果。</w:t>
      </w:r>
    </w:p>
    <w:p w14:paraId="47F072B7" w14:textId="77777777" w:rsidR="00922181" w:rsidRPr="00A07EBB" w:rsidRDefault="00922181" w:rsidP="003A4B49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內外部稽核結果。</w:t>
      </w:r>
    </w:p>
    <w:p w14:paraId="303C24FB" w14:textId="032E2E43" w:rsidR="00922181" w:rsidRPr="00A07EBB" w:rsidRDefault="00922181" w:rsidP="003A4B49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proofErr w:type="gramStart"/>
      <w:r w:rsidRPr="00A07EBB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Pr="00A07EBB">
        <w:rPr>
          <w:rFonts w:ascii="Times New Roman" w:eastAsia="標楷體" w:hAnsi="Times New Roman" w:cs="Arial" w:hint="eastAsia"/>
          <w:sz w:val="28"/>
          <w:szCs w:val="28"/>
        </w:rPr>
        <w:t>資事</w:t>
      </w:r>
      <w:r w:rsidR="002911FD" w:rsidRPr="00A07EBB">
        <w:rPr>
          <w:rFonts w:ascii="Times New Roman" w:eastAsia="標楷體" w:hAnsi="Times New Roman" w:cs="Arial" w:hint="eastAsia"/>
          <w:sz w:val="28"/>
          <w:szCs w:val="28"/>
        </w:rPr>
        <w:t>件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與不符合項目之矯正情形。</w:t>
      </w:r>
    </w:p>
    <w:p w14:paraId="0E638FD2" w14:textId="3AF4F9A7" w:rsidR="00922181" w:rsidRPr="00A07EBB" w:rsidRDefault="00922181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風險評鑑結果及風險處理計畫執行進度。</w:t>
      </w:r>
    </w:p>
    <w:p w14:paraId="1C912E94" w14:textId="631A538F" w:rsidR="00922181" w:rsidRPr="00A07EBB" w:rsidRDefault="00922181" w:rsidP="00094A1F">
      <w:pPr>
        <w:widowControl/>
        <w:numPr>
          <w:ilvl w:val="3"/>
          <w:numId w:val="5"/>
        </w:numPr>
        <w:tabs>
          <w:tab w:val="clear" w:pos="2356"/>
        </w:tabs>
        <w:spacing w:line="540" w:lineRule="exact"/>
        <w:ind w:left="2410" w:hanging="992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持續改善之機會。</w:t>
      </w:r>
    </w:p>
    <w:p w14:paraId="13C1AFB3" w14:textId="7F8D07AC" w:rsidR="00922181" w:rsidRPr="00A07EBB" w:rsidRDefault="00A435E9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內部稽核</w:t>
      </w:r>
      <w:r w:rsidR="00922181" w:rsidRPr="00A07EBB">
        <w:rPr>
          <w:rFonts w:ascii="Times New Roman" w:eastAsia="標楷體" w:hAnsi="Times New Roman" w:cs="Arial" w:hint="eastAsia"/>
          <w:sz w:val="28"/>
          <w:szCs w:val="28"/>
        </w:rPr>
        <w:t>決議事項應包含持續改善機會與管理制度變更需求之決議。</w:t>
      </w:r>
    </w:p>
    <w:p w14:paraId="1B1B3FC0" w14:textId="6B7D1A45" w:rsidR="00FE3BEC" w:rsidRPr="00A07EBB" w:rsidRDefault="00922181" w:rsidP="00094A1F">
      <w:pPr>
        <w:widowControl/>
        <w:numPr>
          <w:ilvl w:val="2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應保存相關紀錄，以作為</w:t>
      </w:r>
      <w:r w:rsidR="00A435E9" w:rsidRPr="00A07EBB">
        <w:rPr>
          <w:rFonts w:ascii="Times New Roman" w:eastAsia="標楷體" w:hAnsi="Times New Roman" w:cs="Arial" w:hint="eastAsia"/>
          <w:sz w:val="28"/>
          <w:szCs w:val="28"/>
        </w:rPr>
        <w:t>內部稽核</w:t>
      </w:r>
      <w:r w:rsidRPr="00A07EBB">
        <w:rPr>
          <w:rFonts w:ascii="Times New Roman" w:eastAsia="標楷體" w:hAnsi="Times New Roman" w:cs="Arial" w:hint="eastAsia"/>
          <w:sz w:val="28"/>
          <w:szCs w:val="28"/>
        </w:rPr>
        <w:t>執行之證據。</w:t>
      </w:r>
    </w:p>
    <w:p w14:paraId="35363BF4" w14:textId="77777777" w:rsidR="005E22EB" w:rsidRPr="00A07EBB" w:rsidRDefault="005E22EB" w:rsidP="005E22EB">
      <w:pPr>
        <w:widowControl/>
        <w:spacing w:line="540" w:lineRule="exact"/>
        <w:ind w:left="992"/>
        <w:rPr>
          <w:rFonts w:ascii="Times New Roman" w:eastAsia="標楷體" w:hAnsi="Times New Roman" w:cs="Arial"/>
          <w:sz w:val="28"/>
          <w:szCs w:val="28"/>
        </w:rPr>
      </w:pPr>
    </w:p>
    <w:p w14:paraId="7CA6E28B" w14:textId="77777777" w:rsidR="005B3162" w:rsidRPr="00A07EBB" w:rsidRDefault="00491F63" w:rsidP="00094A1F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  <w:szCs w:val="28"/>
        </w:rPr>
      </w:pPr>
      <w:bookmarkStart w:id="8" w:name="_Toc517267998"/>
      <w:bookmarkStart w:id="9" w:name="_Toc517821446"/>
      <w:r w:rsidRPr="00A07EBB">
        <w:rPr>
          <w:rFonts w:ascii="Times New Roman" w:eastAsia="標楷體" w:hAnsi="Times New Roman" w:cs="Arial" w:hint="eastAsia"/>
          <w:sz w:val="28"/>
          <w:szCs w:val="28"/>
        </w:rPr>
        <w:t>相關表單及文件</w:t>
      </w:r>
      <w:bookmarkEnd w:id="8"/>
      <w:bookmarkEnd w:id="9"/>
    </w:p>
    <w:p w14:paraId="294DE5B5" w14:textId="77777777" w:rsidR="005B3162" w:rsidRPr="00A07EBB" w:rsidRDefault="00DE4F1B" w:rsidP="002911FD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長庚大學個人資料保護推行委員會設置辦法。</w:t>
      </w:r>
    </w:p>
    <w:p w14:paraId="2C722A4B" w14:textId="00E45ADE" w:rsidR="00DE4F1B" w:rsidRPr="00A07EBB" w:rsidRDefault="00DE4F1B" w:rsidP="002911FD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 w:hint="eastAsia"/>
          <w:sz w:val="28"/>
          <w:szCs w:val="28"/>
        </w:rPr>
        <w:t>長庚大學個人資料保護管理要點。</w:t>
      </w:r>
    </w:p>
    <w:p w14:paraId="32CD5B69" w14:textId="4E51C41A" w:rsidR="00574F29" w:rsidRPr="00A07EBB" w:rsidRDefault="00E64711" w:rsidP="002911FD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/>
          <w:sz w:val="28"/>
          <w:szCs w:val="28"/>
        </w:rPr>
        <w:t>CGU-PIMS-I-04-005</w:t>
      </w:r>
      <w:r w:rsidR="001D5F97" w:rsidRPr="00A07EBB">
        <w:rPr>
          <w:rFonts w:ascii="Times New Roman" w:eastAsia="標楷體" w:hAnsi="Times New Roman" w:cs="Arial" w:hint="eastAsia"/>
          <w:sz w:val="28"/>
          <w:szCs w:val="28"/>
        </w:rPr>
        <w:t>個人資料管理組織成員表。</w:t>
      </w:r>
    </w:p>
    <w:p w14:paraId="161584EA" w14:textId="1BAA70EE" w:rsidR="001D5F97" w:rsidRPr="00A07EBB" w:rsidRDefault="00E64711" w:rsidP="002911FD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/>
          <w:sz w:val="28"/>
          <w:szCs w:val="28"/>
        </w:rPr>
        <w:t>CGU-PIMS-L-04-006</w:t>
      </w:r>
      <w:r w:rsidR="001D5F97" w:rsidRPr="00A07EBB">
        <w:rPr>
          <w:rFonts w:ascii="Times New Roman" w:eastAsia="標楷體" w:hAnsi="Times New Roman" w:cs="Arial" w:hint="eastAsia"/>
          <w:sz w:val="28"/>
          <w:szCs w:val="28"/>
        </w:rPr>
        <w:t>利害關係者聯絡清單。</w:t>
      </w:r>
    </w:p>
    <w:p w14:paraId="265F490A" w14:textId="7F690BA5" w:rsidR="00E64711" w:rsidRPr="00A07EBB" w:rsidRDefault="00E64711" w:rsidP="00E64711">
      <w:pPr>
        <w:widowControl/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  <w:szCs w:val="28"/>
        </w:rPr>
      </w:pPr>
      <w:r w:rsidRPr="00A07EBB">
        <w:rPr>
          <w:rFonts w:ascii="Times New Roman" w:eastAsia="標楷體" w:hAnsi="Times New Roman" w:cs="Arial"/>
          <w:sz w:val="28"/>
          <w:szCs w:val="28"/>
        </w:rPr>
        <w:t>CGU-PIMS-I-04-007</w:t>
      </w:r>
      <w:r w:rsidR="001D5F97" w:rsidRPr="00A07EBB">
        <w:rPr>
          <w:rFonts w:ascii="Times New Roman" w:eastAsia="標楷體" w:hAnsi="Times New Roman" w:cs="Arial" w:hint="eastAsia"/>
          <w:sz w:val="28"/>
          <w:szCs w:val="28"/>
        </w:rPr>
        <w:t>個人資料保護目標達成計畫與</w:t>
      </w:r>
      <w:proofErr w:type="gramStart"/>
      <w:r w:rsidR="001D5F97" w:rsidRPr="00A07EBB">
        <w:rPr>
          <w:rFonts w:ascii="Times New Roman" w:eastAsia="標楷體" w:hAnsi="Times New Roman" w:cs="Arial" w:hint="eastAsia"/>
          <w:sz w:val="28"/>
          <w:szCs w:val="28"/>
        </w:rPr>
        <w:t>量測表</w:t>
      </w:r>
      <w:proofErr w:type="gramEnd"/>
      <w:r w:rsidR="001D5F97" w:rsidRPr="00A07EBB">
        <w:rPr>
          <w:rFonts w:ascii="Times New Roman" w:eastAsia="標楷體" w:hAnsi="Times New Roman" w:cs="Arial" w:hint="eastAsia"/>
          <w:sz w:val="28"/>
          <w:szCs w:val="28"/>
        </w:rPr>
        <w:t>。</w:t>
      </w:r>
    </w:p>
    <w:sectPr w:rsidR="00E64711" w:rsidRPr="00A07EBB" w:rsidSect="007F181A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736AE" w14:textId="77777777" w:rsidR="00CF6735" w:rsidRDefault="00CF6735" w:rsidP="00C645D1">
      <w:r>
        <w:separator/>
      </w:r>
    </w:p>
  </w:endnote>
  <w:endnote w:type="continuationSeparator" w:id="0">
    <w:p w14:paraId="2FCB12B6" w14:textId="77777777" w:rsidR="00CF6735" w:rsidRDefault="00CF6735" w:rsidP="00C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B98ED" w14:textId="0E928486" w:rsidR="00BC48D6" w:rsidRPr="001C3C2B" w:rsidRDefault="00BC48D6" w:rsidP="001C3C2B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eastAsia="標楷體" w:hAnsi="Arial"/>
        <w:sz w:val="24"/>
        <w:szCs w:val="24"/>
      </w:rPr>
    </w:pPr>
    <w:r w:rsidRPr="001C3C2B">
      <w:rPr>
        <w:rFonts w:ascii="Arial" w:eastAsia="標楷體" w:hint="eastAsia"/>
        <w:bCs/>
        <w:sz w:val="24"/>
        <w:szCs w:val="24"/>
      </w:rPr>
      <w:t>本資料為</w:t>
    </w:r>
    <w:r w:rsidR="0074075E">
      <w:rPr>
        <w:rFonts w:ascii="Arial" w:eastAsia="標楷體" w:hint="eastAsia"/>
        <w:bCs/>
        <w:sz w:val="24"/>
        <w:szCs w:val="24"/>
      </w:rPr>
      <w:t>長庚大學</w:t>
    </w:r>
    <w:r w:rsidRPr="001C3C2B">
      <w:rPr>
        <w:rFonts w:ascii="Arial" w:eastAsia="標楷體" w:hint="eastAsia"/>
        <w:bCs/>
        <w:sz w:val="24"/>
        <w:szCs w:val="24"/>
      </w:rPr>
      <w:t>專有之財產，非經書面許可，不准透露或使用本資料，亦不准複印，複製或轉變成任何其他形式使用。</w:t>
    </w:r>
    <w:r w:rsidRPr="001C3C2B">
      <w:rPr>
        <w:rFonts w:ascii="Arial" w:eastAsia="標楷體" w:hAnsi="Arial"/>
        <w:bCs/>
        <w:sz w:val="24"/>
        <w:szCs w:val="24"/>
      </w:rPr>
      <w:t xml:space="preserve">                   </w:t>
    </w:r>
    <w:r>
      <w:rPr>
        <w:rFonts w:ascii="Arial" w:eastAsia="標楷體" w:hAnsi="Arial"/>
        <w:bCs/>
        <w:sz w:val="24"/>
        <w:szCs w:val="24"/>
      </w:rPr>
      <w:t xml:space="preserve">                    </w:t>
    </w:r>
    <w:r w:rsidRPr="001C3C2B">
      <w:rPr>
        <w:rFonts w:ascii="Arial" w:eastAsia="標楷體" w:hAnsi="Arial"/>
        <w:bCs/>
        <w:sz w:val="24"/>
        <w:szCs w:val="24"/>
      </w:rPr>
      <w:t xml:space="preserve"> -P</w:t>
    </w:r>
    <w:r w:rsidRPr="001C3C2B">
      <w:rPr>
        <w:rFonts w:ascii="Arial" w:eastAsia="標楷體" w:hAnsi="Arial"/>
        <w:bCs/>
        <w:sz w:val="24"/>
        <w:szCs w:val="24"/>
      </w:rPr>
      <w:fldChar w:fldCharType="begin"/>
    </w:r>
    <w:r w:rsidRPr="001C3C2B">
      <w:rPr>
        <w:rFonts w:ascii="Arial" w:eastAsia="標楷體" w:hAnsi="Arial"/>
        <w:bCs/>
        <w:sz w:val="24"/>
        <w:szCs w:val="24"/>
      </w:rPr>
      <w:instrText xml:space="preserve"> PAGE   \* MERGEFORMAT </w:instrText>
    </w:r>
    <w:r w:rsidRPr="001C3C2B">
      <w:rPr>
        <w:rFonts w:ascii="Arial" w:eastAsia="標楷體" w:hAnsi="Arial"/>
        <w:bCs/>
        <w:sz w:val="24"/>
        <w:szCs w:val="24"/>
      </w:rPr>
      <w:fldChar w:fldCharType="separate"/>
    </w:r>
    <w:r w:rsidR="001271B5" w:rsidRPr="001271B5">
      <w:rPr>
        <w:rFonts w:ascii="Arial" w:eastAsia="標楷體" w:hAnsi="Arial"/>
        <w:bCs/>
        <w:noProof/>
        <w:sz w:val="24"/>
        <w:szCs w:val="24"/>
        <w:lang w:val="zh-TW"/>
      </w:rPr>
      <w:t>9</w:t>
    </w:r>
    <w:r w:rsidRPr="001C3C2B">
      <w:rPr>
        <w:rFonts w:ascii="Arial" w:eastAsia="標楷體" w:hAnsi="Arial"/>
        <w:bCs/>
        <w:sz w:val="24"/>
        <w:szCs w:val="24"/>
      </w:rPr>
      <w:fldChar w:fldCharType="end"/>
    </w:r>
    <w:r w:rsidRPr="001C3C2B">
      <w:rPr>
        <w:rFonts w:ascii="Arial" w:eastAsia="標楷體" w:hAnsi="Arial"/>
        <w:bCs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4DAD6" w14:textId="77777777" w:rsidR="00CF6735" w:rsidRDefault="00CF6735" w:rsidP="00C645D1">
      <w:r>
        <w:separator/>
      </w:r>
    </w:p>
  </w:footnote>
  <w:footnote w:type="continuationSeparator" w:id="0">
    <w:p w14:paraId="27491989" w14:textId="77777777" w:rsidR="00CF6735" w:rsidRDefault="00CF6735" w:rsidP="00C6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BA5EF" w14:textId="77777777" w:rsidR="00491F63" w:rsidRPr="001C3C2B" w:rsidRDefault="00491F63" w:rsidP="00491F63">
    <w:pPr>
      <w:pStyle w:val="a3"/>
      <w:rPr>
        <w:rFonts w:ascii="Arial" w:eastAsia="標楷體" w:hAnsi="Arial" w:cs="Arial"/>
        <w:b/>
        <w:sz w:val="24"/>
        <w:szCs w:val="24"/>
      </w:rPr>
    </w:pPr>
    <w:r w:rsidRPr="001C3C2B">
      <w:rPr>
        <w:rFonts w:ascii="Arial" w:eastAsia="標楷體" w:hAnsi="Arial" w:cs="Arial"/>
        <w:b/>
        <w:sz w:val="24"/>
        <w:szCs w:val="24"/>
      </w:rPr>
      <w:t>文件編號：</w:t>
    </w:r>
    <w:r w:rsidRPr="004A24F9">
      <w:rPr>
        <w:rFonts w:ascii="Arial" w:eastAsia="標楷體" w:hAnsi="Arial" w:cs="Arial"/>
        <w:b/>
        <w:sz w:val="24"/>
        <w:szCs w:val="24"/>
      </w:rPr>
      <w:t>CGU-PIMS-I-02-00</w:t>
    </w:r>
    <w:r>
      <w:rPr>
        <w:rFonts w:ascii="Arial" w:eastAsia="標楷體" w:hAnsi="Arial" w:cs="Arial"/>
        <w:b/>
        <w:sz w:val="24"/>
        <w:szCs w:val="24"/>
      </w:rPr>
      <w:t>2</w:t>
    </w:r>
  </w:p>
  <w:p w14:paraId="2B9976F3" w14:textId="3A0F14D1" w:rsidR="00BC48D6" w:rsidRPr="00491F63" w:rsidRDefault="00517AC8" w:rsidP="00491F63">
    <w:pPr>
      <w:pStyle w:val="a3"/>
      <w:pBdr>
        <w:bottom w:val="thinThickSmallGap" w:sz="24" w:space="1" w:color="auto"/>
      </w:pBdr>
      <w:rPr>
        <w:rFonts w:eastAsia="標楷體" w:hAnsi="Arial"/>
        <w:sz w:val="24"/>
      </w:rPr>
    </w:pPr>
    <w:r>
      <w:rPr>
        <w:rFonts w:ascii="Arial" w:eastAsia="標楷體" w:hAnsi="Arial" w:cs="Arial" w:hint="eastAsia"/>
        <w:b/>
        <w:sz w:val="24"/>
        <w:szCs w:val="24"/>
      </w:rPr>
      <w:t>文件</w:t>
    </w:r>
    <w:r w:rsidR="00491F63" w:rsidRPr="001C3C2B">
      <w:rPr>
        <w:rFonts w:ascii="Arial" w:eastAsia="標楷體" w:hAnsi="Arial" w:cs="Arial"/>
        <w:b/>
        <w:sz w:val="24"/>
        <w:szCs w:val="24"/>
      </w:rPr>
      <w:t>等級：</w:t>
    </w:r>
    <w:r w:rsidR="00491F63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491F63" w:rsidRPr="001C3C2B">
      <w:rPr>
        <w:rFonts w:ascii="Arial" w:eastAsia="標楷體" w:hAnsi="Arial" w:cs="Arial"/>
        <w:b/>
        <w:sz w:val="24"/>
        <w:szCs w:val="24"/>
      </w:rPr>
      <w:t>一般</w:t>
    </w:r>
    <w:r w:rsidR="00491F63">
      <w:rPr>
        <w:rFonts w:ascii="Arial" w:eastAsia="標楷體" w:hAnsi="Arial" w:cs="Arial" w:hint="eastAsia"/>
        <w:b/>
        <w:sz w:val="24"/>
        <w:szCs w:val="24"/>
      </w:rPr>
      <w:t>使用</w:t>
    </w:r>
    <w:r w:rsidR="00491F63" w:rsidRPr="001C3C2B">
      <w:rPr>
        <w:rFonts w:ascii="Arial" w:eastAsia="標楷體" w:hAnsi="Arial" w:cs="Arial"/>
        <w:b/>
        <w:sz w:val="24"/>
        <w:szCs w:val="24"/>
      </w:rPr>
      <w:sym w:font="Wingdings 2" w:char="F0A2"/>
    </w:r>
    <w:r w:rsidR="00491F63">
      <w:rPr>
        <w:rFonts w:ascii="Arial" w:eastAsia="標楷體" w:hAnsi="Arial" w:cs="Arial" w:hint="eastAsia"/>
        <w:b/>
        <w:sz w:val="24"/>
        <w:szCs w:val="24"/>
      </w:rPr>
      <w:t>內部使用</w:t>
    </w:r>
    <w:r w:rsidR="00491F63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491F63">
      <w:rPr>
        <w:rFonts w:ascii="Arial" w:eastAsia="標楷體" w:hAnsi="Arial" w:cs="Arial" w:hint="eastAsia"/>
        <w:b/>
        <w:sz w:val="24"/>
        <w:szCs w:val="24"/>
      </w:rPr>
      <w:t>限制使用</w:t>
    </w:r>
    <w:r w:rsidR="00491F63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491F63">
      <w:rPr>
        <w:rFonts w:ascii="Arial" w:eastAsia="標楷體" w:hAnsi="Arial" w:cs="Arial" w:hint="eastAsia"/>
        <w:b/>
        <w:sz w:val="24"/>
        <w:szCs w:val="24"/>
      </w:rPr>
      <w:t>密級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2F2"/>
    <w:multiLevelType w:val="multilevel"/>
    <w:tmpl w:val="94CCBE5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835" w:hanging="1134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402" w:hanging="1276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8723E49"/>
    <w:multiLevelType w:val="multilevel"/>
    <w:tmpl w:val="7C6E2EB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2" w15:restartNumberingAfterBreak="0">
    <w:nsid w:val="088469EC"/>
    <w:multiLevelType w:val="hybridMultilevel"/>
    <w:tmpl w:val="EF4CD3BA"/>
    <w:lvl w:ilvl="0" w:tplc="0452F5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20610"/>
    <w:multiLevelType w:val="multilevel"/>
    <w:tmpl w:val="7758DF1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EE519E4"/>
    <w:multiLevelType w:val="multilevel"/>
    <w:tmpl w:val="641031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B5553E8"/>
    <w:multiLevelType w:val="hybridMultilevel"/>
    <w:tmpl w:val="EF4CD3BA"/>
    <w:lvl w:ilvl="0" w:tplc="0452F5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87AAE"/>
    <w:multiLevelType w:val="hybridMultilevel"/>
    <w:tmpl w:val="76D66F6C"/>
    <w:lvl w:ilvl="0" w:tplc="10C0E9A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236B7C59"/>
    <w:multiLevelType w:val="multilevel"/>
    <w:tmpl w:val="AD6A5B8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8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8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8" w15:restartNumberingAfterBreak="0">
    <w:nsid w:val="28C54085"/>
    <w:multiLevelType w:val="hybridMultilevel"/>
    <w:tmpl w:val="176E4572"/>
    <w:lvl w:ilvl="0" w:tplc="148ECC0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381B287E"/>
    <w:multiLevelType w:val="multilevel"/>
    <w:tmpl w:val="A314B758"/>
    <w:lvl w:ilvl="0">
      <w:start w:val="1"/>
      <w:numFmt w:val="taiwaneseCountingThousand"/>
      <w:pStyle w:val="L1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L2"/>
      <w:lvlText w:val="(%2)"/>
      <w:lvlJc w:val="left"/>
      <w:pPr>
        <w:ind w:left="107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31"/>
      <w:lvlText w:val="%3."/>
      <w:lvlJc w:val="left"/>
      <w:pPr>
        <w:ind w:left="22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1"/>
      <w:lvlText w:val="(%4)"/>
      <w:lvlJc w:val="left"/>
      <w:pPr>
        <w:ind w:left="2211" w:hanging="45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L5A"/>
      <w:lvlText w:val="%5."/>
      <w:lvlJc w:val="left"/>
      <w:pPr>
        <w:ind w:left="2722" w:hanging="454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6A"/>
      <w:lvlText w:val="(%6)"/>
      <w:lvlJc w:val="left"/>
      <w:pPr>
        <w:ind w:left="3489" w:hanging="511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L7a"/>
      <w:lvlText w:val="%7."/>
      <w:lvlJc w:val="left"/>
      <w:pPr>
        <w:ind w:left="3799" w:hanging="454"/>
      </w:pPr>
      <w:rPr>
        <w:rFonts w:ascii="微軟正黑體" w:eastAsia="微軟正黑體" w:hAnsi="Arial" w:hint="eastAsia"/>
        <w:b w:val="0"/>
        <w:i w:val="0"/>
      </w:rPr>
    </w:lvl>
    <w:lvl w:ilvl="7">
      <w:start w:val="1"/>
      <w:numFmt w:val="lowerLetter"/>
      <w:pStyle w:val="L8a"/>
      <w:lvlText w:val="(%8)"/>
      <w:lvlJc w:val="left"/>
      <w:pPr>
        <w:tabs>
          <w:tab w:val="num" w:pos="4026"/>
        </w:tabs>
        <w:ind w:left="4253" w:hanging="397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L9"/>
      <w:lvlText w:val=""/>
      <w:lvlJc w:val="left"/>
      <w:pPr>
        <w:ind w:left="4593" w:hanging="284"/>
      </w:pPr>
      <w:rPr>
        <w:rFonts w:ascii="Symbol" w:hAnsi="Symbol" w:hint="default"/>
        <w:b w:val="0"/>
        <w:i w:val="0"/>
        <w:color w:val="auto"/>
      </w:rPr>
    </w:lvl>
  </w:abstractNum>
  <w:abstractNum w:abstractNumId="10" w15:restartNumberingAfterBreak="0">
    <w:nsid w:val="38FE2C00"/>
    <w:multiLevelType w:val="hybridMultilevel"/>
    <w:tmpl w:val="33DA8F74"/>
    <w:lvl w:ilvl="0" w:tplc="CACEB9A2">
      <w:start w:val="1"/>
      <w:numFmt w:val="taiwaneseCountingThousand"/>
      <w:lvlText w:val="(%1)"/>
      <w:lvlJc w:val="left"/>
      <w:pPr>
        <w:ind w:left="516" w:hanging="516"/>
      </w:pPr>
      <w:rPr>
        <w:rFonts w:hint="default"/>
        <w:color w:val="0D0D0D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D57D9A"/>
    <w:multiLevelType w:val="hybridMultilevel"/>
    <w:tmpl w:val="5DD66AFC"/>
    <w:lvl w:ilvl="0" w:tplc="CACEB9A2">
      <w:start w:val="1"/>
      <w:numFmt w:val="taiwaneseCountingThousand"/>
      <w:lvlText w:val="(%1)"/>
      <w:lvlJc w:val="left"/>
      <w:pPr>
        <w:ind w:left="516" w:hanging="516"/>
      </w:pPr>
      <w:rPr>
        <w:rFonts w:hint="default"/>
        <w:color w:val="0D0D0D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721451"/>
    <w:multiLevelType w:val="multilevel"/>
    <w:tmpl w:val="8AA457D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5AC91554"/>
    <w:multiLevelType w:val="hybridMultilevel"/>
    <w:tmpl w:val="44C22D66"/>
    <w:lvl w:ilvl="0" w:tplc="D13A23A2">
      <w:start w:val="1"/>
      <w:numFmt w:val="decimal"/>
      <w:lvlText w:val="(%1)"/>
      <w:lvlJc w:val="left"/>
      <w:pPr>
        <w:ind w:left="145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14" w15:restartNumberingAfterBreak="0">
    <w:nsid w:val="5BFC0AA6"/>
    <w:multiLevelType w:val="hybridMultilevel"/>
    <w:tmpl w:val="467205FA"/>
    <w:lvl w:ilvl="0" w:tplc="81146706">
      <w:start w:val="1"/>
      <w:numFmt w:val="taiwaneseCountingThousand"/>
      <w:lvlText w:val="(%1)"/>
      <w:lvlJc w:val="left"/>
      <w:pPr>
        <w:ind w:left="516" w:hanging="516"/>
      </w:pPr>
      <w:rPr>
        <w:rFonts w:hint="default"/>
        <w:color w:val="0D0D0D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BD3E54"/>
    <w:multiLevelType w:val="multilevel"/>
    <w:tmpl w:val="AD6A5B8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8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8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62FC21FB"/>
    <w:multiLevelType w:val="multilevel"/>
    <w:tmpl w:val="AD6A5B8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8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8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7" w15:restartNumberingAfterBreak="0">
    <w:nsid w:val="6E3F32DB"/>
    <w:multiLevelType w:val="hybridMultilevel"/>
    <w:tmpl w:val="1250F3F2"/>
    <w:lvl w:ilvl="0" w:tplc="9E720988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1"/>
  </w:num>
  <w:num w:numId="10">
    <w:abstractNumId w:val="15"/>
  </w:num>
  <w:num w:numId="11">
    <w:abstractNumId w:val="10"/>
  </w:num>
  <w:num w:numId="12">
    <w:abstractNumId w:val="17"/>
  </w:num>
  <w:num w:numId="13">
    <w:abstractNumId w:val="14"/>
  </w:num>
  <w:num w:numId="14">
    <w:abstractNumId w:val="1"/>
  </w:num>
  <w:num w:numId="15">
    <w:abstractNumId w:val="5"/>
  </w:num>
  <w:num w:numId="16">
    <w:abstractNumId w:val="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EF"/>
    <w:rsid w:val="000003C5"/>
    <w:rsid w:val="00000816"/>
    <w:rsid w:val="0000477E"/>
    <w:rsid w:val="00004818"/>
    <w:rsid w:val="00007DDB"/>
    <w:rsid w:val="00010892"/>
    <w:rsid w:val="00011E4D"/>
    <w:rsid w:val="00012D78"/>
    <w:rsid w:val="0001518F"/>
    <w:rsid w:val="000177ED"/>
    <w:rsid w:val="00020DF1"/>
    <w:rsid w:val="00022961"/>
    <w:rsid w:val="00022E47"/>
    <w:rsid w:val="00022EA8"/>
    <w:rsid w:val="00025485"/>
    <w:rsid w:val="00025F27"/>
    <w:rsid w:val="000274EE"/>
    <w:rsid w:val="000308D9"/>
    <w:rsid w:val="00031571"/>
    <w:rsid w:val="00033A37"/>
    <w:rsid w:val="00033E25"/>
    <w:rsid w:val="00034236"/>
    <w:rsid w:val="0003578D"/>
    <w:rsid w:val="00035E23"/>
    <w:rsid w:val="000360EA"/>
    <w:rsid w:val="000416F9"/>
    <w:rsid w:val="000418B9"/>
    <w:rsid w:val="00042FC2"/>
    <w:rsid w:val="00045F29"/>
    <w:rsid w:val="00046E95"/>
    <w:rsid w:val="00047148"/>
    <w:rsid w:val="0004770B"/>
    <w:rsid w:val="00050931"/>
    <w:rsid w:val="00052233"/>
    <w:rsid w:val="00053C31"/>
    <w:rsid w:val="0005411D"/>
    <w:rsid w:val="0005571A"/>
    <w:rsid w:val="000557F4"/>
    <w:rsid w:val="00057153"/>
    <w:rsid w:val="00061F48"/>
    <w:rsid w:val="00075040"/>
    <w:rsid w:val="000771EE"/>
    <w:rsid w:val="0008077F"/>
    <w:rsid w:val="00084EA1"/>
    <w:rsid w:val="00087017"/>
    <w:rsid w:val="00090E21"/>
    <w:rsid w:val="000913B3"/>
    <w:rsid w:val="000920DF"/>
    <w:rsid w:val="00092185"/>
    <w:rsid w:val="00094A1F"/>
    <w:rsid w:val="00096F8A"/>
    <w:rsid w:val="00097509"/>
    <w:rsid w:val="000A054B"/>
    <w:rsid w:val="000A11F4"/>
    <w:rsid w:val="000A20DB"/>
    <w:rsid w:val="000A2968"/>
    <w:rsid w:val="000A2A32"/>
    <w:rsid w:val="000A2B46"/>
    <w:rsid w:val="000A30E0"/>
    <w:rsid w:val="000A54F7"/>
    <w:rsid w:val="000A5C0D"/>
    <w:rsid w:val="000A7B8F"/>
    <w:rsid w:val="000B068B"/>
    <w:rsid w:val="000B234F"/>
    <w:rsid w:val="000C00ED"/>
    <w:rsid w:val="000C0BD9"/>
    <w:rsid w:val="000C0E82"/>
    <w:rsid w:val="000C36E6"/>
    <w:rsid w:val="000C42EF"/>
    <w:rsid w:val="000C4550"/>
    <w:rsid w:val="000C5D53"/>
    <w:rsid w:val="000D003A"/>
    <w:rsid w:val="000D1672"/>
    <w:rsid w:val="000D1715"/>
    <w:rsid w:val="000D3FAA"/>
    <w:rsid w:val="000D51F3"/>
    <w:rsid w:val="000D736E"/>
    <w:rsid w:val="000E078D"/>
    <w:rsid w:val="000E13CA"/>
    <w:rsid w:val="000E3A17"/>
    <w:rsid w:val="000E473A"/>
    <w:rsid w:val="000E5764"/>
    <w:rsid w:val="000E6204"/>
    <w:rsid w:val="000E7155"/>
    <w:rsid w:val="000F6D02"/>
    <w:rsid w:val="00101EF1"/>
    <w:rsid w:val="001032D8"/>
    <w:rsid w:val="0010362A"/>
    <w:rsid w:val="00105B2C"/>
    <w:rsid w:val="00106E76"/>
    <w:rsid w:val="00112C17"/>
    <w:rsid w:val="00113E92"/>
    <w:rsid w:val="00114CA1"/>
    <w:rsid w:val="00115A8D"/>
    <w:rsid w:val="00116937"/>
    <w:rsid w:val="00120B1E"/>
    <w:rsid w:val="00120EF5"/>
    <w:rsid w:val="001219BA"/>
    <w:rsid w:val="001226CC"/>
    <w:rsid w:val="001226F3"/>
    <w:rsid w:val="00125457"/>
    <w:rsid w:val="00126379"/>
    <w:rsid w:val="001271B5"/>
    <w:rsid w:val="00127231"/>
    <w:rsid w:val="00127976"/>
    <w:rsid w:val="00131C09"/>
    <w:rsid w:val="001340A8"/>
    <w:rsid w:val="00136224"/>
    <w:rsid w:val="00136F0D"/>
    <w:rsid w:val="00137A41"/>
    <w:rsid w:val="00140730"/>
    <w:rsid w:val="00144164"/>
    <w:rsid w:val="00145294"/>
    <w:rsid w:val="001469B3"/>
    <w:rsid w:val="00146EEC"/>
    <w:rsid w:val="001508BB"/>
    <w:rsid w:val="00155475"/>
    <w:rsid w:val="00156B88"/>
    <w:rsid w:val="00160BB5"/>
    <w:rsid w:val="001612B6"/>
    <w:rsid w:val="0016217C"/>
    <w:rsid w:val="00165FFF"/>
    <w:rsid w:val="00170235"/>
    <w:rsid w:val="00172AFF"/>
    <w:rsid w:val="0017580F"/>
    <w:rsid w:val="00176A36"/>
    <w:rsid w:val="00181468"/>
    <w:rsid w:val="0018234F"/>
    <w:rsid w:val="00187114"/>
    <w:rsid w:val="001877D8"/>
    <w:rsid w:val="0019041B"/>
    <w:rsid w:val="00191CCE"/>
    <w:rsid w:val="00192D70"/>
    <w:rsid w:val="0019563E"/>
    <w:rsid w:val="00196FFB"/>
    <w:rsid w:val="0019736C"/>
    <w:rsid w:val="001A13AB"/>
    <w:rsid w:val="001A38B3"/>
    <w:rsid w:val="001B01B1"/>
    <w:rsid w:val="001B0AE6"/>
    <w:rsid w:val="001B22C2"/>
    <w:rsid w:val="001B2609"/>
    <w:rsid w:val="001B39E9"/>
    <w:rsid w:val="001B3D7B"/>
    <w:rsid w:val="001C06F4"/>
    <w:rsid w:val="001C0AAA"/>
    <w:rsid w:val="001C268A"/>
    <w:rsid w:val="001C3C2B"/>
    <w:rsid w:val="001C783F"/>
    <w:rsid w:val="001D22CE"/>
    <w:rsid w:val="001D457A"/>
    <w:rsid w:val="001D5460"/>
    <w:rsid w:val="001D5F97"/>
    <w:rsid w:val="001D65FC"/>
    <w:rsid w:val="001D777C"/>
    <w:rsid w:val="001E016C"/>
    <w:rsid w:val="001E2E1E"/>
    <w:rsid w:val="001E53B7"/>
    <w:rsid w:val="001F2E70"/>
    <w:rsid w:val="001F3891"/>
    <w:rsid w:val="001F4DF0"/>
    <w:rsid w:val="0020069E"/>
    <w:rsid w:val="00202A61"/>
    <w:rsid w:val="00203710"/>
    <w:rsid w:val="00206001"/>
    <w:rsid w:val="00210AEA"/>
    <w:rsid w:val="0021101E"/>
    <w:rsid w:val="002111E9"/>
    <w:rsid w:val="00212287"/>
    <w:rsid w:val="00216991"/>
    <w:rsid w:val="00217261"/>
    <w:rsid w:val="002202D7"/>
    <w:rsid w:val="00220D42"/>
    <w:rsid w:val="00222098"/>
    <w:rsid w:val="00222EDC"/>
    <w:rsid w:val="00224305"/>
    <w:rsid w:val="00225711"/>
    <w:rsid w:val="002262F9"/>
    <w:rsid w:val="00230C91"/>
    <w:rsid w:val="00231DDD"/>
    <w:rsid w:val="00234A8B"/>
    <w:rsid w:val="0023631C"/>
    <w:rsid w:val="0024042B"/>
    <w:rsid w:val="00240DBD"/>
    <w:rsid w:val="0024152E"/>
    <w:rsid w:val="0024160E"/>
    <w:rsid w:val="00241E9A"/>
    <w:rsid w:val="00244B4C"/>
    <w:rsid w:val="0024653F"/>
    <w:rsid w:val="00246AC1"/>
    <w:rsid w:val="00250382"/>
    <w:rsid w:val="0025090B"/>
    <w:rsid w:val="00251495"/>
    <w:rsid w:val="00252E4C"/>
    <w:rsid w:val="00255758"/>
    <w:rsid w:val="0026119D"/>
    <w:rsid w:val="0026159A"/>
    <w:rsid w:val="00261C32"/>
    <w:rsid w:val="00265D9C"/>
    <w:rsid w:val="00265EC1"/>
    <w:rsid w:val="002662AF"/>
    <w:rsid w:val="002669D1"/>
    <w:rsid w:val="00266A77"/>
    <w:rsid w:val="002715EE"/>
    <w:rsid w:val="0027583F"/>
    <w:rsid w:val="002764C7"/>
    <w:rsid w:val="00276AC3"/>
    <w:rsid w:val="00282481"/>
    <w:rsid w:val="00282ECC"/>
    <w:rsid w:val="00283E7F"/>
    <w:rsid w:val="0028635C"/>
    <w:rsid w:val="00287F9C"/>
    <w:rsid w:val="002911FD"/>
    <w:rsid w:val="002924F4"/>
    <w:rsid w:val="00292767"/>
    <w:rsid w:val="002A1130"/>
    <w:rsid w:val="002A20E2"/>
    <w:rsid w:val="002A3FB5"/>
    <w:rsid w:val="002A417C"/>
    <w:rsid w:val="002A503E"/>
    <w:rsid w:val="002A5B2A"/>
    <w:rsid w:val="002A7C24"/>
    <w:rsid w:val="002A7E79"/>
    <w:rsid w:val="002B0C20"/>
    <w:rsid w:val="002B67DE"/>
    <w:rsid w:val="002B68FB"/>
    <w:rsid w:val="002C0B4D"/>
    <w:rsid w:val="002C3181"/>
    <w:rsid w:val="002C67C2"/>
    <w:rsid w:val="002C7A6B"/>
    <w:rsid w:val="002D5DCF"/>
    <w:rsid w:val="002D64BD"/>
    <w:rsid w:val="002D70B4"/>
    <w:rsid w:val="002E23F2"/>
    <w:rsid w:val="002E597D"/>
    <w:rsid w:val="002E6353"/>
    <w:rsid w:val="002E7042"/>
    <w:rsid w:val="002E76F4"/>
    <w:rsid w:val="002F0CE1"/>
    <w:rsid w:val="002F4278"/>
    <w:rsid w:val="002F5103"/>
    <w:rsid w:val="002F6969"/>
    <w:rsid w:val="00301A16"/>
    <w:rsid w:val="00306314"/>
    <w:rsid w:val="003065AC"/>
    <w:rsid w:val="00306E11"/>
    <w:rsid w:val="00311E44"/>
    <w:rsid w:val="0031280C"/>
    <w:rsid w:val="00314113"/>
    <w:rsid w:val="00314C29"/>
    <w:rsid w:val="00316655"/>
    <w:rsid w:val="00317872"/>
    <w:rsid w:val="0032111D"/>
    <w:rsid w:val="00322174"/>
    <w:rsid w:val="0032229E"/>
    <w:rsid w:val="00324FA9"/>
    <w:rsid w:val="003252D9"/>
    <w:rsid w:val="0032577D"/>
    <w:rsid w:val="00325BAA"/>
    <w:rsid w:val="003301C4"/>
    <w:rsid w:val="003321E0"/>
    <w:rsid w:val="0033235E"/>
    <w:rsid w:val="003348B6"/>
    <w:rsid w:val="003350DB"/>
    <w:rsid w:val="003417D0"/>
    <w:rsid w:val="00341D5D"/>
    <w:rsid w:val="0034218E"/>
    <w:rsid w:val="00342A7D"/>
    <w:rsid w:val="00342DA9"/>
    <w:rsid w:val="003430AB"/>
    <w:rsid w:val="00346E5A"/>
    <w:rsid w:val="00351EC2"/>
    <w:rsid w:val="00355A57"/>
    <w:rsid w:val="00357265"/>
    <w:rsid w:val="003615F6"/>
    <w:rsid w:val="0036226E"/>
    <w:rsid w:val="003627C5"/>
    <w:rsid w:val="003658A4"/>
    <w:rsid w:val="00365E7C"/>
    <w:rsid w:val="003703DD"/>
    <w:rsid w:val="00370B8A"/>
    <w:rsid w:val="0037169A"/>
    <w:rsid w:val="003739B2"/>
    <w:rsid w:val="00374620"/>
    <w:rsid w:val="00376EC0"/>
    <w:rsid w:val="003810AB"/>
    <w:rsid w:val="003822A5"/>
    <w:rsid w:val="00383BED"/>
    <w:rsid w:val="00384519"/>
    <w:rsid w:val="003864BA"/>
    <w:rsid w:val="00386E2F"/>
    <w:rsid w:val="00387C10"/>
    <w:rsid w:val="00391A7F"/>
    <w:rsid w:val="00391F20"/>
    <w:rsid w:val="003962F7"/>
    <w:rsid w:val="003971B1"/>
    <w:rsid w:val="003975D4"/>
    <w:rsid w:val="003A0555"/>
    <w:rsid w:val="003A34B6"/>
    <w:rsid w:val="003A4520"/>
    <w:rsid w:val="003A6941"/>
    <w:rsid w:val="003B233F"/>
    <w:rsid w:val="003B3167"/>
    <w:rsid w:val="003B388F"/>
    <w:rsid w:val="003B3E22"/>
    <w:rsid w:val="003B46DF"/>
    <w:rsid w:val="003B53A2"/>
    <w:rsid w:val="003B5A0A"/>
    <w:rsid w:val="003C017A"/>
    <w:rsid w:val="003C73A6"/>
    <w:rsid w:val="003C7878"/>
    <w:rsid w:val="003D001C"/>
    <w:rsid w:val="003D31FF"/>
    <w:rsid w:val="003D4ADC"/>
    <w:rsid w:val="003D664A"/>
    <w:rsid w:val="003D6EF1"/>
    <w:rsid w:val="003D7240"/>
    <w:rsid w:val="003D7504"/>
    <w:rsid w:val="003E01AA"/>
    <w:rsid w:val="003E24D6"/>
    <w:rsid w:val="003E2D70"/>
    <w:rsid w:val="003E38B4"/>
    <w:rsid w:val="003E44C5"/>
    <w:rsid w:val="003E66C4"/>
    <w:rsid w:val="003E6AAD"/>
    <w:rsid w:val="003E6EA9"/>
    <w:rsid w:val="003F0D7A"/>
    <w:rsid w:val="003F0F6B"/>
    <w:rsid w:val="003F2618"/>
    <w:rsid w:val="003F3942"/>
    <w:rsid w:val="003F4B16"/>
    <w:rsid w:val="003F6A10"/>
    <w:rsid w:val="003F6D8F"/>
    <w:rsid w:val="003F6F14"/>
    <w:rsid w:val="004000AF"/>
    <w:rsid w:val="00406602"/>
    <w:rsid w:val="00407F57"/>
    <w:rsid w:val="00411D19"/>
    <w:rsid w:val="00416B3A"/>
    <w:rsid w:val="00416FD1"/>
    <w:rsid w:val="00421CEA"/>
    <w:rsid w:val="00422346"/>
    <w:rsid w:val="0042403E"/>
    <w:rsid w:val="004243DE"/>
    <w:rsid w:val="00425DFA"/>
    <w:rsid w:val="00432031"/>
    <w:rsid w:val="00435269"/>
    <w:rsid w:val="004361F2"/>
    <w:rsid w:val="00436F11"/>
    <w:rsid w:val="00437B60"/>
    <w:rsid w:val="00442090"/>
    <w:rsid w:val="0044244C"/>
    <w:rsid w:val="00445D01"/>
    <w:rsid w:val="00446315"/>
    <w:rsid w:val="0044702A"/>
    <w:rsid w:val="00447609"/>
    <w:rsid w:val="00447EB9"/>
    <w:rsid w:val="00450AB3"/>
    <w:rsid w:val="00452E1C"/>
    <w:rsid w:val="00453921"/>
    <w:rsid w:val="00454960"/>
    <w:rsid w:val="00455748"/>
    <w:rsid w:val="0045574A"/>
    <w:rsid w:val="00460797"/>
    <w:rsid w:val="00460FBC"/>
    <w:rsid w:val="00462158"/>
    <w:rsid w:val="00464E15"/>
    <w:rsid w:val="004650D5"/>
    <w:rsid w:val="004739AF"/>
    <w:rsid w:val="004740AF"/>
    <w:rsid w:val="00474A11"/>
    <w:rsid w:val="00475A44"/>
    <w:rsid w:val="004803D9"/>
    <w:rsid w:val="004807A6"/>
    <w:rsid w:val="00483E1B"/>
    <w:rsid w:val="00485921"/>
    <w:rsid w:val="00485F61"/>
    <w:rsid w:val="00491F63"/>
    <w:rsid w:val="00491F8E"/>
    <w:rsid w:val="0049221D"/>
    <w:rsid w:val="00494823"/>
    <w:rsid w:val="00495781"/>
    <w:rsid w:val="004965D6"/>
    <w:rsid w:val="00497D0E"/>
    <w:rsid w:val="004A11FC"/>
    <w:rsid w:val="004A210A"/>
    <w:rsid w:val="004A22A2"/>
    <w:rsid w:val="004A27CE"/>
    <w:rsid w:val="004A2EBB"/>
    <w:rsid w:val="004A7AE1"/>
    <w:rsid w:val="004B041C"/>
    <w:rsid w:val="004B1C3B"/>
    <w:rsid w:val="004B31F5"/>
    <w:rsid w:val="004B3C0D"/>
    <w:rsid w:val="004B440B"/>
    <w:rsid w:val="004B6364"/>
    <w:rsid w:val="004C07B2"/>
    <w:rsid w:val="004C1359"/>
    <w:rsid w:val="004C2CFB"/>
    <w:rsid w:val="004C35F6"/>
    <w:rsid w:val="004C4794"/>
    <w:rsid w:val="004C78FD"/>
    <w:rsid w:val="004C7DAD"/>
    <w:rsid w:val="004D07E0"/>
    <w:rsid w:val="004D11DD"/>
    <w:rsid w:val="004D1E98"/>
    <w:rsid w:val="004D25BA"/>
    <w:rsid w:val="004D2A0F"/>
    <w:rsid w:val="004D5E91"/>
    <w:rsid w:val="004D6EAC"/>
    <w:rsid w:val="004D772E"/>
    <w:rsid w:val="004E04B0"/>
    <w:rsid w:val="004E16E7"/>
    <w:rsid w:val="004E21DE"/>
    <w:rsid w:val="004E38B4"/>
    <w:rsid w:val="004F3287"/>
    <w:rsid w:val="004F4A90"/>
    <w:rsid w:val="004F6F0D"/>
    <w:rsid w:val="004F769B"/>
    <w:rsid w:val="004F7BD8"/>
    <w:rsid w:val="00502194"/>
    <w:rsid w:val="00505D7A"/>
    <w:rsid w:val="00506FE5"/>
    <w:rsid w:val="005104BC"/>
    <w:rsid w:val="00510951"/>
    <w:rsid w:val="00516A7D"/>
    <w:rsid w:val="00516B22"/>
    <w:rsid w:val="00516D12"/>
    <w:rsid w:val="00517AC8"/>
    <w:rsid w:val="00520924"/>
    <w:rsid w:val="005214E5"/>
    <w:rsid w:val="00521979"/>
    <w:rsid w:val="00521ACC"/>
    <w:rsid w:val="00524618"/>
    <w:rsid w:val="00534CF0"/>
    <w:rsid w:val="0053506A"/>
    <w:rsid w:val="005369C5"/>
    <w:rsid w:val="00536FE2"/>
    <w:rsid w:val="00541ABF"/>
    <w:rsid w:val="005428B6"/>
    <w:rsid w:val="00546FD9"/>
    <w:rsid w:val="00547BCE"/>
    <w:rsid w:val="005522FD"/>
    <w:rsid w:val="0055575D"/>
    <w:rsid w:val="0055685F"/>
    <w:rsid w:val="00565257"/>
    <w:rsid w:val="00566012"/>
    <w:rsid w:val="00567016"/>
    <w:rsid w:val="0056755A"/>
    <w:rsid w:val="00570668"/>
    <w:rsid w:val="005724EF"/>
    <w:rsid w:val="0057303F"/>
    <w:rsid w:val="00573B89"/>
    <w:rsid w:val="00574126"/>
    <w:rsid w:val="00574F29"/>
    <w:rsid w:val="00581D39"/>
    <w:rsid w:val="00582E3A"/>
    <w:rsid w:val="0058338E"/>
    <w:rsid w:val="0058422C"/>
    <w:rsid w:val="0058593F"/>
    <w:rsid w:val="005875FA"/>
    <w:rsid w:val="00590F1C"/>
    <w:rsid w:val="0059139C"/>
    <w:rsid w:val="005923FB"/>
    <w:rsid w:val="00593A35"/>
    <w:rsid w:val="005948B4"/>
    <w:rsid w:val="00594FAF"/>
    <w:rsid w:val="005953AA"/>
    <w:rsid w:val="00595478"/>
    <w:rsid w:val="005966F4"/>
    <w:rsid w:val="0059751C"/>
    <w:rsid w:val="00597788"/>
    <w:rsid w:val="00597C22"/>
    <w:rsid w:val="00597E3A"/>
    <w:rsid w:val="005A04E6"/>
    <w:rsid w:val="005A2D1D"/>
    <w:rsid w:val="005A32FD"/>
    <w:rsid w:val="005A4969"/>
    <w:rsid w:val="005A4B0F"/>
    <w:rsid w:val="005A4C95"/>
    <w:rsid w:val="005A5E2A"/>
    <w:rsid w:val="005B1048"/>
    <w:rsid w:val="005B3162"/>
    <w:rsid w:val="005B3659"/>
    <w:rsid w:val="005B640C"/>
    <w:rsid w:val="005C771B"/>
    <w:rsid w:val="005D3C0B"/>
    <w:rsid w:val="005D504D"/>
    <w:rsid w:val="005D533B"/>
    <w:rsid w:val="005D6FC2"/>
    <w:rsid w:val="005E11AD"/>
    <w:rsid w:val="005E1B9B"/>
    <w:rsid w:val="005E21E1"/>
    <w:rsid w:val="005E22EB"/>
    <w:rsid w:val="005E5785"/>
    <w:rsid w:val="005E726E"/>
    <w:rsid w:val="005F162E"/>
    <w:rsid w:val="005F3CE8"/>
    <w:rsid w:val="005F3ED7"/>
    <w:rsid w:val="005F65DB"/>
    <w:rsid w:val="005F68D1"/>
    <w:rsid w:val="005F7B32"/>
    <w:rsid w:val="005F7BB9"/>
    <w:rsid w:val="0060017E"/>
    <w:rsid w:val="006005B3"/>
    <w:rsid w:val="006017D5"/>
    <w:rsid w:val="006036AF"/>
    <w:rsid w:val="00604A16"/>
    <w:rsid w:val="00604B0E"/>
    <w:rsid w:val="00605FBE"/>
    <w:rsid w:val="00607023"/>
    <w:rsid w:val="00610783"/>
    <w:rsid w:val="006109DA"/>
    <w:rsid w:val="00612028"/>
    <w:rsid w:val="00615CBA"/>
    <w:rsid w:val="006214D4"/>
    <w:rsid w:val="0062157C"/>
    <w:rsid w:val="00621D16"/>
    <w:rsid w:val="006228C2"/>
    <w:rsid w:val="00622AB8"/>
    <w:rsid w:val="00624F37"/>
    <w:rsid w:val="006252B3"/>
    <w:rsid w:val="0062624A"/>
    <w:rsid w:val="006335AF"/>
    <w:rsid w:val="00634358"/>
    <w:rsid w:val="00634E4C"/>
    <w:rsid w:val="00635B4C"/>
    <w:rsid w:val="006376EF"/>
    <w:rsid w:val="0064341E"/>
    <w:rsid w:val="006435B6"/>
    <w:rsid w:val="00650A0C"/>
    <w:rsid w:val="006533A0"/>
    <w:rsid w:val="00660492"/>
    <w:rsid w:val="00660713"/>
    <w:rsid w:val="00660FC5"/>
    <w:rsid w:val="00665742"/>
    <w:rsid w:val="006707C5"/>
    <w:rsid w:val="006716EB"/>
    <w:rsid w:val="006718F1"/>
    <w:rsid w:val="006726E2"/>
    <w:rsid w:val="00674E35"/>
    <w:rsid w:val="00677B89"/>
    <w:rsid w:val="00680F15"/>
    <w:rsid w:val="00681C06"/>
    <w:rsid w:val="00682179"/>
    <w:rsid w:val="00682A6B"/>
    <w:rsid w:val="00682B69"/>
    <w:rsid w:val="0068675C"/>
    <w:rsid w:val="00686AAF"/>
    <w:rsid w:val="006916B6"/>
    <w:rsid w:val="006A0138"/>
    <w:rsid w:val="006A0392"/>
    <w:rsid w:val="006A1505"/>
    <w:rsid w:val="006A3118"/>
    <w:rsid w:val="006A3182"/>
    <w:rsid w:val="006A3B77"/>
    <w:rsid w:val="006A3BF4"/>
    <w:rsid w:val="006A3C78"/>
    <w:rsid w:val="006A71D1"/>
    <w:rsid w:val="006B1EF8"/>
    <w:rsid w:val="006B2FBD"/>
    <w:rsid w:val="006B5C67"/>
    <w:rsid w:val="006C29C8"/>
    <w:rsid w:val="006C4564"/>
    <w:rsid w:val="006C5641"/>
    <w:rsid w:val="006C68B2"/>
    <w:rsid w:val="006C7C35"/>
    <w:rsid w:val="006D0205"/>
    <w:rsid w:val="006D0894"/>
    <w:rsid w:val="006D3923"/>
    <w:rsid w:val="006D3A5F"/>
    <w:rsid w:val="006D5875"/>
    <w:rsid w:val="006D5CB4"/>
    <w:rsid w:val="006D689F"/>
    <w:rsid w:val="006D6B7B"/>
    <w:rsid w:val="006E0054"/>
    <w:rsid w:val="006E2E7D"/>
    <w:rsid w:val="006E3DB7"/>
    <w:rsid w:val="006E44E0"/>
    <w:rsid w:val="006F0CFF"/>
    <w:rsid w:val="006F0EC5"/>
    <w:rsid w:val="006F18C6"/>
    <w:rsid w:val="006F482D"/>
    <w:rsid w:val="006F6145"/>
    <w:rsid w:val="006F616F"/>
    <w:rsid w:val="006F6A7A"/>
    <w:rsid w:val="006F6ABD"/>
    <w:rsid w:val="006F6E48"/>
    <w:rsid w:val="006F7AC3"/>
    <w:rsid w:val="00700DCF"/>
    <w:rsid w:val="00701740"/>
    <w:rsid w:val="00702524"/>
    <w:rsid w:val="007075E4"/>
    <w:rsid w:val="00713DA6"/>
    <w:rsid w:val="00715662"/>
    <w:rsid w:val="007165AC"/>
    <w:rsid w:val="00720158"/>
    <w:rsid w:val="00722044"/>
    <w:rsid w:val="00722ED4"/>
    <w:rsid w:val="00726034"/>
    <w:rsid w:val="007324E3"/>
    <w:rsid w:val="00733968"/>
    <w:rsid w:val="00734077"/>
    <w:rsid w:val="0073501D"/>
    <w:rsid w:val="007352B2"/>
    <w:rsid w:val="0074075E"/>
    <w:rsid w:val="0074153D"/>
    <w:rsid w:val="007440E0"/>
    <w:rsid w:val="00744A9E"/>
    <w:rsid w:val="00746506"/>
    <w:rsid w:val="0074710E"/>
    <w:rsid w:val="00750643"/>
    <w:rsid w:val="00755449"/>
    <w:rsid w:val="00756EDD"/>
    <w:rsid w:val="00760E7A"/>
    <w:rsid w:val="007612E3"/>
    <w:rsid w:val="007614D4"/>
    <w:rsid w:val="007645AC"/>
    <w:rsid w:val="00766557"/>
    <w:rsid w:val="007671F7"/>
    <w:rsid w:val="007732D9"/>
    <w:rsid w:val="00773459"/>
    <w:rsid w:val="00780EEA"/>
    <w:rsid w:val="00781547"/>
    <w:rsid w:val="00781565"/>
    <w:rsid w:val="00784275"/>
    <w:rsid w:val="007843C5"/>
    <w:rsid w:val="007849E1"/>
    <w:rsid w:val="0078511D"/>
    <w:rsid w:val="0078667B"/>
    <w:rsid w:val="00786B3C"/>
    <w:rsid w:val="00793A4B"/>
    <w:rsid w:val="00794F0A"/>
    <w:rsid w:val="007975E6"/>
    <w:rsid w:val="007A0A91"/>
    <w:rsid w:val="007A0F6E"/>
    <w:rsid w:val="007A230C"/>
    <w:rsid w:val="007A2C09"/>
    <w:rsid w:val="007A2F27"/>
    <w:rsid w:val="007A3E0A"/>
    <w:rsid w:val="007A47FE"/>
    <w:rsid w:val="007A5320"/>
    <w:rsid w:val="007B1453"/>
    <w:rsid w:val="007B148D"/>
    <w:rsid w:val="007B152D"/>
    <w:rsid w:val="007B1CF1"/>
    <w:rsid w:val="007B2B0D"/>
    <w:rsid w:val="007B393E"/>
    <w:rsid w:val="007B578B"/>
    <w:rsid w:val="007B7D7E"/>
    <w:rsid w:val="007C2F07"/>
    <w:rsid w:val="007C47A2"/>
    <w:rsid w:val="007C4E6C"/>
    <w:rsid w:val="007D1682"/>
    <w:rsid w:val="007D3E4A"/>
    <w:rsid w:val="007D78BF"/>
    <w:rsid w:val="007E0A2C"/>
    <w:rsid w:val="007E2DB0"/>
    <w:rsid w:val="007F181A"/>
    <w:rsid w:val="007F1FBA"/>
    <w:rsid w:val="007F2664"/>
    <w:rsid w:val="007F27C2"/>
    <w:rsid w:val="007F2BC1"/>
    <w:rsid w:val="007F35C5"/>
    <w:rsid w:val="007F4874"/>
    <w:rsid w:val="007F54B5"/>
    <w:rsid w:val="007F6034"/>
    <w:rsid w:val="007F64CF"/>
    <w:rsid w:val="007F65EF"/>
    <w:rsid w:val="0080051C"/>
    <w:rsid w:val="00800708"/>
    <w:rsid w:val="0080095B"/>
    <w:rsid w:val="00800CDE"/>
    <w:rsid w:val="00800FA7"/>
    <w:rsid w:val="00801574"/>
    <w:rsid w:val="00802119"/>
    <w:rsid w:val="00804EC4"/>
    <w:rsid w:val="00806437"/>
    <w:rsid w:val="00813412"/>
    <w:rsid w:val="00814602"/>
    <w:rsid w:val="00820308"/>
    <w:rsid w:val="00820D77"/>
    <w:rsid w:val="00821A02"/>
    <w:rsid w:val="00821B70"/>
    <w:rsid w:val="00825B27"/>
    <w:rsid w:val="00827DBB"/>
    <w:rsid w:val="008305A5"/>
    <w:rsid w:val="008330F5"/>
    <w:rsid w:val="00834308"/>
    <w:rsid w:val="00835DF7"/>
    <w:rsid w:val="00836486"/>
    <w:rsid w:val="008431E0"/>
    <w:rsid w:val="0084420C"/>
    <w:rsid w:val="008450CF"/>
    <w:rsid w:val="008457DE"/>
    <w:rsid w:val="008533DF"/>
    <w:rsid w:val="0085355E"/>
    <w:rsid w:val="00861D7C"/>
    <w:rsid w:val="00863844"/>
    <w:rsid w:val="008638C1"/>
    <w:rsid w:val="008654FB"/>
    <w:rsid w:val="0086572F"/>
    <w:rsid w:val="00873761"/>
    <w:rsid w:val="008772BD"/>
    <w:rsid w:val="00881BE7"/>
    <w:rsid w:val="00881D7C"/>
    <w:rsid w:val="00891C64"/>
    <w:rsid w:val="00891D52"/>
    <w:rsid w:val="00892B6E"/>
    <w:rsid w:val="00892F61"/>
    <w:rsid w:val="00893272"/>
    <w:rsid w:val="00893FFB"/>
    <w:rsid w:val="008946FB"/>
    <w:rsid w:val="00896C2E"/>
    <w:rsid w:val="008A264E"/>
    <w:rsid w:val="008A3FCC"/>
    <w:rsid w:val="008A5B28"/>
    <w:rsid w:val="008A5DF3"/>
    <w:rsid w:val="008B019F"/>
    <w:rsid w:val="008B22BC"/>
    <w:rsid w:val="008B40A6"/>
    <w:rsid w:val="008B74EF"/>
    <w:rsid w:val="008C790D"/>
    <w:rsid w:val="008D054A"/>
    <w:rsid w:val="008D243B"/>
    <w:rsid w:val="008D44B8"/>
    <w:rsid w:val="008D5AEC"/>
    <w:rsid w:val="008D71CF"/>
    <w:rsid w:val="008E17CE"/>
    <w:rsid w:val="008E1983"/>
    <w:rsid w:val="008E249D"/>
    <w:rsid w:val="008E3905"/>
    <w:rsid w:val="008E62F9"/>
    <w:rsid w:val="008E791F"/>
    <w:rsid w:val="008E7D1E"/>
    <w:rsid w:val="008F0BED"/>
    <w:rsid w:val="008F2B91"/>
    <w:rsid w:val="008F395B"/>
    <w:rsid w:val="008F3C24"/>
    <w:rsid w:val="008F43EB"/>
    <w:rsid w:val="008F4E1D"/>
    <w:rsid w:val="008F5292"/>
    <w:rsid w:val="008F6F55"/>
    <w:rsid w:val="00901970"/>
    <w:rsid w:val="00901AE1"/>
    <w:rsid w:val="00903EA5"/>
    <w:rsid w:val="0090586B"/>
    <w:rsid w:val="0091384C"/>
    <w:rsid w:val="00913CB9"/>
    <w:rsid w:val="00914AE1"/>
    <w:rsid w:val="00914F90"/>
    <w:rsid w:val="0091637A"/>
    <w:rsid w:val="00916FB1"/>
    <w:rsid w:val="00920532"/>
    <w:rsid w:val="00922181"/>
    <w:rsid w:val="00925B84"/>
    <w:rsid w:val="00927B9B"/>
    <w:rsid w:val="00927FC8"/>
    <w:rsid w:val="00931EA5"/>
    <w:rsid w:val="0093321D"/>
    <w:rsid w:val="00933A59"/>
    <w:rsid w:val="0093456B"/>
    <w:rsid w:val="00935204"/>
    <w:rsid w:val="00936136"/>
    <w:rsid w:val="00941A9A"/>
    <w:rsid w:val="00941BD1"/>
    <w:rsid w:val="00941CB1"/>
    <w:rsid w:val="0094314C"/>
    <w:rsid w:val="00951AB9"/>
    <w:rsid w:val="00951C29"/>
    <w:rsid w:val="009523A5"/>
    <w:rsid w:val="00952CC2"/>
    <w:rsid w:val="00952DD0"/>
    <w:rsid w:val="00952F21"/>
    <w:rsid w:val="00954590"/>
    <w:rsid w:val="00954EEF"/>
    <w:rsid w:val="00955AE9"/>
    <w:rsid w:val="009573BB"/>
    <w:rsid w:val="009625D6"/>
    <w:rsid w:val="00962682"/>
    <w:rsid w:val="00964A55"/>
    <w:rsid w:val="009654CC"/>
    <w:rsid w:val="00967355"/>
    <w:rsid w:val="00967471"/>
    <w:rsid w:val="00967D2D"/>
    <w:rsid w:val="00970DA3"/>
    <w:rsid w:val="0097100E"/>
    <w:rsid w:val="00972D0D"/>
    <w:rsid w:val="009756B7"/>
    <w:rsid w:val="00976212"/>
    <w:rsid w:val="00982B47"/>
    <w:rsid w:val="009833FC"/>
    <w:rsid w:val="009838DC"/>
    <w:rsid w:val="00986BBC"/>
    <w:rsid w:val="0099543B"/>
    <w:rsid w:val="009A1BEB"/>
    <w:rsid w:val="009A66C7"/>
    <w:rsid w:val="009A6BBF"/>
    <w:rsid w:val="009B1A22"/>
    <w:rsid w:val="009B3092"/>
    <w:rsid w:val="009C2AAC"/>
    <w:rsid w:val="009C3395"/>
    <w:rsid w:val="009D16C4"/>
    <w:rsid w:val="009D2F45"/>
    <w:rsid w:val="009D4014"/>
    <w:rsid w:val="009D7938"/>
    <w:rsid w:val="009D7F91"/>
    <w:rsid w:val="009E0A00"/>
    <w:rsid w:val="009E1C67"/>
    <w:rsid w:val="009E3BA0"/>
    <w:rsid w:val="009F08BF"/>
    <w:rsid w:val="009F093C"/>
    <w:rsid w:val="009F1EDB"/>
    <w:rsid w:val="009F3FC5"/>
    <w:rsid w:val="009F552F"/>
    <w:rsid w:val="009F5ADC"/>
    <w:rsid w:val="00A001C5"/>
    <w:rsid w:val="00A00607"/>
    <w:rsid w:val="00A018C9"/>
    <w:rsid w:val="00A055E1"/>
    <w:rsid w:val="00A06802"/>
    <w:rsid w:val="00A070AB"/>
    <w:rsid w:val="00A07289"/>
    <w:rsid w:val="00A07EBB"/>
    <w:rsid w:val="00A15856"/>
    <w:rsid w:val="00A173DD"/>
    <w:rsid w:val="00A20AD3"/>
    <w:rsid w:val="00A20B81"/>
    <w:rsid w:val="00A227D5"/>
    <w:rsid w:val="00A24943"/>
    <w:rsid w:val="00A312A4"/>
    <w:rsid w:val="00A3165A"/>
    <w:rsid w:val="00A32180"/>
    <w:rsid w:val="00A33E3E"/>
    <w:rsid w:val="00A40322"/>
    <w:rsid w:val="00A4194C"/>
    <w:rsid w:val="00A435E9"/>
    <w:rsid w:val="00A47F0C"/>
    <w:rsid w:val="00A50F16"/>
    <w:rsid w:val="00A51349"/>
    <w:rsid w:val="00A53D38"/>
    <w:rsid w:val="00A5454A"/>
    <w:rsid w:val="00A54E36"/>
    <w:rsid w:val="00A56CC3"/>
    <w:rsid w:val="00A600BF"/>
    <w:rsid w:val="00A627BA"/>
    <w:rsid w:val="00A62C4D"/>
    <w:rsid w:val="00A6529C"/>
    <w:rsid w:val="00A676D1"/>
    <w:rsid w:val="00A67E84"/>
    <w:rsid w:val="00A7114A"/>
    <w:rsid w:val="00A738C1"/>
    <w:rsid w:val="00A77399"/>
    <w:rsid w:val="00A779D4"/>
    <w:rsid w:val="00A81059"/>
    <w:rsid w:val="00A81416"/>
    <w:rsid w:val="00A848BF"/>
    <w:rsid w:val="00A856E4"/>
    <w:rsid w:val="00A86F2E"/>
    <w:rsid w:val="00A87DBC"/>
    <w:rsid w:val="00A937A5"/>
    <w:rsid w:val="00A9387B"/>
    <w:rsid w:val="00A97774"/>
    <w:rsid w:val="00AA08A0"/>
    <w:rsid w:val="00AA11FB"/>
    <w:rsid w:val="00AA20C4"/>
    <w:rsid w:val="00AA223E"/>
    <w:rsid w:val="00AA2279"/>
    <w:rsid w:val="00AA4FDA"/>
    <w:rsid w:val="00AA5043"/>
    <w:rsid w:val="00AA5FA2"/>
    <w:rsid w:val="00AA625E"/>
    <w:rsid w:val="00AA66E9"/>
    <w:rsid w:val="00AB3496"/>
    <w:rsid w:val="00AB77B3"/>
    <w:rsid w:val="00AC2BFA"/>
    <w:rsid w:val="00AC3B10"/>
    <w:rsid w:val="00AC6675"/>
    <w:rsid w:val="00AD26C4"/>
    <w:rsid w:val="00AD521B"/>
    <w:rsid w:val="00AD5EEE"/>
    <w:rsid w:val="00AD69AC"/>
    <w:rsid w:val="00AE0EA8"/>
    <w:rsid w:val="00AE3A1E"/>
    <w:rsid w:val="00AF0747"/>
    <w:rsid w:val="00AF20CA"/>
    <w:rsid w:val="00AF7FC1"/>
    <w:rsid w:val="00B00824"/>
    <w:rsid w:val="00B0141E"/>
    <w:rsid w:val="00B01ABE"/>
    <w:rsid w:val="00B029B6"/>
    <w:rsid w:val="00B02A7E"/>
    <w:rsid w:val="00B06168"/>
    <w:rsid w:val="00B06D96"/>
    <w:rsid w:val="00B10958"/>
    <w:rsid w:val="00B116E6"/>
    <w:rsid w:val="00B11715"/>
    <w:rsid w:val="00B11B87"/>
    <w:rsid w:val="00B120BB"/>
    <w:rsid w:val="00B134EC"/>
    <w:rsid w:val="00B146BD"/>
    <w:rsid w:val="00B17521"/>
    <w:rsid w:val="00B176C6"/>
    <w:rsid w:val="00B200BF"/>
    <w:rsid w:val="00B20DDB"/>
    <w:rsid w:val="00B20F89"/>
    <w:rsid w:val="00B2150D"/>
    <w:rsid w:val="00B223F6"/>
    <w:rsid w:val="00B2463E"/>
    <w:rsid w:val="00B25F43"/>
    <w:rsid w:val="00B26FC6"/>
    <w:rsid w:val="00B27EF1"/>
    <w:rsid w:val="00B32603"/>
    <w:rsid w:val="00B336F7"/>
    <w:rsid w:val="00B33D30"/>
    <w:rsid w:val="00B411CF"/>
    <w:rsid w:val="00B4127A"/>
    <w:rsid w:val="00B41559"/>
    <w:rsid w:val="00B4250E"/>
    <w:rsid w:val="00B4467C"/>
    <w:rsid w:val="00B44F3C"/>
    <w:rsid w:val="00B474D7"/>
    <w:rsid w:val="00B56040"/>
    <w:rsid w:val="00B63521"/>
    <w:rsid w:val="00B63B51"/>
    <w:rsid w:val="00B64117"/>
    <w:rsid w:val="00B6778D"/>
    <w:rsid w:val="00B7075B"/>
    <w:rsid w:val="00B72E1D"/>
    <w:rsid w:val="00B75267"/>
    <w:rsid w:val="00B77C38"/>
    <w:rsid w:val="00B8045B"/>
    <w:rsid w:val="00B81101"/>
    <w:rsid w:val="00B91CDE"/>
    <w:rsid w:val="00BA043C"/>
    <w:rsid w:val="00BA2BFC"/>
    <w:rsid w:val="00BA3612"/>
    <w:rsid w:val="00BA3A2E"/>
    <w:rsid w:val="00BA5177"/>
    <w:rsid w:val="00BB4470"/>
    <w:rsid w:val="00BB4B5F"/>
    <w:rsid w:val="00BB4CB3"/>
    <w:rsid w:val="00BB683B"/>
    <w:rsid w:val="00BB6F44"/>
    <w:rsid w:val="00BB79CE"/>
    <w:rsid w:val="00BC16B3"/>
    <w:rsid w:val="00BC1B5A"/>
    <w:rsid w:val="00BC206D"/>
    <w:rsid w:val="00BC473E"/>
    <w:rsid w:val="00BC48D6"/>
    <w:rsid w:val="00BC4A0C"/>
    <w:rsid w:val="00BC755D"/>
    <w:rsid w:val="00BC7B5F"/>
    <w:rsid w:val="00BD3E75"/>
    <w:rsid w:val="00BE0EB3"/>
    <w:rsid w:val="00BE2872"/>
    <w:rsid w:val="00BE2BF6"/>
    <w:rsid w:val="00BE303A"/>
    <w:rsid w:val="00BE4763"/>
    <w:rsid w:val="00BE79E5"/>
    <w:rsid w:val="00BF322E"/>
    <w:rsid w:val="00BF3756"/>
    <w:rsid w:val="00BF4297"/>
    <w:rsid w:val="00C02E47"/>
    <w:rsid w:val="00C03E62"/>
    <w:rsid w:val="00C056AA"/>
    <w:rsid w:val="00C0587D"/>
    <w:rsid w:val="00C07D5A"/>
    <w:rsid w:val="00C07D8E"/>
    <w:rsid w:val="00C1178E"/>
    <w:rsid w:val="00C11C41"/>
    <w:rsid w:val="00C11E09"/>
    <w:rsid w:val="00C12211"/>
    <w:rsid w:val="00C12349"/>
    <w:rsid w:val="00C12DFE"/>
    <w:rsid w:val="00C130BB"/>
    <w:rsid w:val="00C15600"/>
    <w:rsid w:val="00C20048"/>
    <w:rsid w:val="00C203D0"/>
    <w:rsid w:val="00C20545"/>
    <w:rsid w:val="00C21563"/>
    <w:rsid w:val="00C22F9A"/>
    <w:rsid w:val="00C2359D"/>
    <w:rsid w:val="00C23F0F"/>
    <w:rsid w:val="00C24DBA"/>
    <w:rsid w:val="00C26468"/>
    <w:rsid w:val="00C3057A"/>
    <w:rsid w:val="00C35E4E"/>
    <w:rsid w:val="00C37073"/>
    <w:rsid w:val="00C41400"/>
    <w:rsid w:val="00C42315"/>
    <w:rsid w:val="00C46779"/>
    <w:rsid w:val="00C510FF"/>
    <w:rsid w:val="00C5132C"/>
    <w:rsid w:val="00C52425"/>
    <w:rsid w:val="00C52A37"/>
    <w:rsid w:val="00C53D55"/>
    <w:rsid w:val="00C622FD"/>
    <w:rsid w:val="00C62E3B"/>
    <w:rsid w:val="00C635A4"/>
    <w:rsid w:val="00C64007"/>
    <w:rsid w:val="00C645D1"/>
    <w:rsid w:val="00C67E62"/>
    <w:rsid w:val="00C70999"/>
    <w:rsid w:val="00C70A0B"/>
    <w:rsid w:val="00C760E9"/>
    <w:rsid w:val="00C77D8A"/>
    <w:rsid w:val="00C80047"/>
    <w:rsid w:val="00C80161"/>
    <w:rsid w:val="00C83985"/>
    <w:rsid w:val="00C843CD"/>
    <w:rsid w:val="00C863F9"/>
    <w:rsid w:val="00C91B82"/>
    <w:rsid w:val="00C92FAA"/>
    <w:rsid w:val="00C96092"/>
    <w:rsid w:val="00C963A1"/>
    <w:rsid w:val="00CA086E"/>
    <w:rsid w:val="00CA50E0"/>
    <w:rsid w:val="00CA66CD"/>
    <w:rsid w:val="00CB10BB"/>
    <w:rsid w:val="00CB2D54"/>
    <w:rsid w:val="00CB3E9C"/>
    <w:rsid w:val="00CB550D"/>
    <w:rsid w:val="00CB69E6"/>
    <w:rsid w:val="00CC1B93"/>
    <w:rsid w:val="00CC3352"/>
    <w:rsid w:val="00CC7BBA"/>
    <w:rsid w:val="00CE08EB"/>
    <w:rsid w:val="00CE2965"/>
    <w:rsid w:val="00CE4E16"/>
    <w:rsid w:val="00CE51A2"/>
    <w:rsid w:val="00CE6C6B"/>
    <w:rsid w:val="00CE7896"/>
    <w:rsid w:val="00CE7900"/>
    <w:rsid w:val="00CF0887"/>
    <w:rsid w:val="00CF25C4"/>
    <w:rsid w:val="00CF3E2D"/>
    <w:rsid w:val="00CF6735"/>
    <w:rsid w:val="00CF70E2"/>
    <w:rsid w:val="00CF71F8"/>
    <w:rsid w:val="00D01881"/>
    <w:rsid w:val="00D01C90"/>
    <w:rsid w:val="00D02610"/>
    <w:rsid w:val="00D028D7"/>
    <w:rsid w:val="00D05E1F"/>
    <w:rsid w:val="00D06347"/>
    <w:rsid w:val="00D07B72"/>
    <w:rsid w:val="00D12E75"/>
    <w:rsid w:val="00D13B69"/>
    <w:rsid w:val="00D13B7F"/>
    <w:rsid w:val="00D14676"/>
    <w:rsid w:val="00D14E06"/>
    <w:rsid w:val="00D17781"/>
    <w:rsid w:val="00D209AC"/>
    <w:rsid w:val="00D2313F"/>
    <w:rsid w:val="00D25359"/>
    <w:rsid w:val="00D27CDC"/>
    <w:rsid w:val="00D3248A"/>
    <w:rsid w:val="00D33A2D"/>
    <w:rsid w:val="00D35028"/>
    <w:rsid w:val="00D3577F"/>
    <w:rsid w:val="00D359A4"/>
    <w:rsid w:val="00D368FB"/>
    <w:rsid w:val="00D430F8"/>
    <w:rsid w:val="00D4490C"/>
    <w:rsid w:val="00D44B73"/>
    <w:rsid w:val="00D4595E"/>
    <w:rsid w:val="00D45BC8"/>
    <w:rsid w:val="00D45D1F"/>
    <w:rsid w:val="00D46359"/>
    <w:rsid w:val="00D47997"/>
    <w:rsid w:val="00D52367"/>
    <w:rsid w:val="00D5311A"/>
    <w:rsid w:val="00D544CF"/>
    <w:rsid w:val="00D600EB"/>
    <w:rsid w:val="00D602D3"/>
    <w:rsid w:val="00D664AF"/>
    <w:rsid w:val="00D708B0"/>
    <w:rsid w:val="00D71381"/>
    <w:rsid w:val="00D72F05"/>
    <w:rsid w:val="00D735D6"/>
    <w:rsid w:val="00D77FCA"/>
    <w:rsid w:val="00D81D5B"/>
    <w:rsid w:val="00D828F8"/>
    <w:rsid w:val="00D82E2B"/>
    <w:rsid w:val="00D911CF"/>
    <w:rsid w:val="00D9140D"/>
    <w:rsid w:val="00D9211E"/>
    <w:rsid w:val="00D92E9D"/>
    <w:rsid w:val="00D9436B"/>
    <w:rsid w:val="00D944A7"/>
    <w:rsid w:val="00D94941"/>
    <w:rsid w:val="00D94DAF"/>
    <w:rsid w:val="00D974BE"/>
    <w:rsid w:val="00DA03AB"/>
    <w:rsid w:val="00DA1C1A"/>
    <w:rsid w:val="00DA1CF4"/>
    <w:rsid w:val="00DA1E51"/>
    <w:rsid w:val="00DA63BB"/>
    <w:rsid w:val="00DA7AA9"/>
    <w:rsid w:val="00DA7C7E"/>
    <w:rsid w:val="00DB153A"/>
    <w:rsid w:val="00DB1668"/>
    <w:rsid w:val="00DB192E"/>
    <w:rsid w:val="00DB1E61"/>
    <w:rsid w:val="00DB225C"/>
    <w:rsid w:val="00DB3C7E"/>
    <w:rsid w:val="00DB430A"/>
    <w:rsid w:val="00DB442B"/>
    <w:rsid w:val="00DB4C13"/>
    <w:rsid w:val="00DB4F4A"/>
    <w:rsid w:val="00DB5260"/>
    <w:rsid w:val="00DB5714"/>
    <w:rsid w:val="00DB623B"/>
    <w:rsid w:val="00DB7972"/>
    <w:rsid w:val="00DB7D2B"/>
    <w:rsid w:val="00DB7D30"/>
    <w:rsid w:val="00DC01AA"/>
    <w:rsid w:val="00DC1262"/>
    <w:rsid w:val="00DC4A53"/>
    <w:rsid w:val="00DD0F65"/>
    <w:rsid w:val="00DD4CFA"/>
    <w:rsid w:val="00DD57C0"/>
    <w:rsid w:val="00DD5831"/>
    <w:rsid w:val="00DE0C17"/>
    <w:rsid w:val="00DE404A"/>
    <w:rsid w:val="00DE4F1B"/>
    <w:rsid w:val="00DE65A9"/>
    <w:rsid w:val="00DF0447"/>
    <w:rsid w:val="00DF0B15"/>
    <w:rsid w:val="00DF4633"/>
    <w:rsid w:val="00DF6E24"/>
    <w:rsid w:val="00E002D7"/>
    <w:rsid w:val="00E00848"/>
    <w:rsid w:val="00E00BE7"/>
    <w:rsid w:val="00E03248"/>
    <w:rsid w:val="00E03266"/>
    <w:rsid w:val="00E032E0"/>
    <w:rsid w:val="00E042B1"/>
    <w:rsid w:val="00E10B03"/>
    <w:rsid w:val="00E13F05"/>
    <w:rsid w:val="00E1726B"/>
    <w:rsid w:val="00E20A7E"/>
    <w:rsid w:val="00E223F5"/>
    <w:rsid w:val="00E23E01"/>
    <w:rsid w:val="00E25366"/>
    <w:rsid w:val="00E2714F"/>
    <w:rsid w:val="00E311BC"/>
    <w:rsid w:val="00E33051"/>
    <w:rsid w:val="00E33B80"/>
    <w:rsid w:val="00E3415C"/>
    <w:rsid w:val="00E3787E"/>
    <w:rsid w:val="00E40E52"/>
    <w:rsid w:val="00E4145F"/>
    <w:rsid w:val="00E43BD2"/>
    <w:rsid w:val="00E4557D"/>
    <w:rsid w:val="00E455F3"/>
    <w:rsid w:val="00E46505"/>
    <w:rsid w:val="00E46F2E"/>
    <w:rsid w:val="00E511FE"/>
    <w:rsid w:val="00E545DC"/>
    <w:rsid w:val="00E546E8"/>
    <w:rsid w:val="00E55307"/>
    <w:rsid w:val="00E56D8C"/>
    <w:rsid w:val="00E607DE"/>
    <w:rsid w:val="00E616F5"/>
    <w:rsid w:val="00E62993"/>
    <w:rsid w:val="00E62A73"/>
    <w:rsid w:val="00E64711"/>
    <w:rsid w:val="00E64CCB"/>
    <w:rsid w:val="00E6669A"/>
    <w:rsid w:val="00E66AF3"/>
    <w:rsid w:val="00E66FDF"/>
    <w:rsid w:val="00E72F8A"/>
    <w:rsid w:val="00E73FD2"/>
    <w:rsid w:val="00E746B4"/>
    <w:rsid w:val="00E7726D"/>
    <w:rsid w:val="00E81B9E"/>
    <w:rsid w:val="00E81F5F"/>
    <w:rsid w:val="00E825CA"/>
    <w:rsid w:val="00E8311E"/>
    <w:rsid w:val="00E844FA"/>
    <w:rsid w:val="00E85C91"/>
    <w:rsid w:val="00E879EE"/>
    <w:rsid w:val="00E90C9D"/>
    <w:rsid w:val="00E91FF5"/>
    <w:rsid w:val="00E93ADB"/>
    <w:rsid w:val="00E94366"/>
    <w:rsid w:val="00E95BD9"/>
    <w:rsid w:val="00E97A76"/>
    <w:rsid w:val="00EA08FF"/>
    <w:rsid w:val="00EA59DF"/>
    <w:rsid w:val="00EA7E04"/>
    <w:rsid w:val="00EA7FC7"/>
    <w:rsid w:val="00EB1A09"/>
    <w:rsid w:val="00EB1FE5"/>
    <w:rsid w:val="00EB6DED"/>
    <w:rsid w:val="00EC0EA0"/>
    <w:rsid w:val="00EC2241"/>
    <w:rsid w:val="00EC5445"/>
    <w:rsid w:val="00EC70DD"/>
    <w:rsid w:val="00EC7BD2"/>
    <w:rsid w:val="00ED4E72"/>
    <w:rsid w:val="00ED773F"/>
    <w:rsid w:val="00EE053A"/>
    <w:rsid w:val="00EE250D"/>
    <w:rsid w:val="00EE5E9D"/>
    <w:rsid w:val="00EF07A1"/>
    <w:rsid w:val="00EF0F22"/>
    <w:rsid w:val="00EF2C6C"/>
    <w:rsid w:val="00EF3BB8"/>
    <w:rsid w:val="00F013E6"/>
    <w:rsid w:val="00F03563"/>
    <w:rsid w:val="00F049CB"/>
    <w:rsid w:val="00F06CE5"/>
    <w:rsid w:val="00F14CC1"/>
    <w:rsid w:val="00F16691"/>
    <w:rsid w:val="00F1782D"/>
    <w:rsid w:val="00F206CD"/>
    <w:rsid w:val="00F2193C"/>
    <w:rsid w:val="00F22056"/>
    <w:rsid w:val="00F31D25"/>
    <w:rsid w:val="00F3240E"/>
    <w:rsid w:val="00F34F72"/>
    <w:rsid w:val="00F35BBC"/>
    <w:rsid w:val="00F36D8B"/>
    <w:rsid w:val="00F4196F"/>
    <w:rsid w:val="00F41D8A"/>
    <w:rsid w:val="00F430D4"/>
    <w:rsid w:val="00F4344E"/>
    <w:rsid w:val="00F45CE5"/>
    <w:rsid w:val="00F4643A"/>
    <w:rsid w:val="00F51382"/>
    <w:rsid w:val="00F5171E"/>
    <w:rsid w:val="00F52DB7"/>
    <w:rsid w:val="00F56102"/>
    <w:rsid w:val="00F56E90"/>
    <w:rsid w:val="00F60FA2"/>
    <w:rsid w:val="00F62CEE"/>
    <w:rsid w:val="00F6329F"/>
    <w:rsid w:val="00F70360"/>
    <w:rsid w:val="00F74DFD"/>
    <w:rsid w:val="00F7561B"/>
    <w:rsid w:val="00F767D0"/>
    <w:rsid w:val="00F80605"/>
    <w:rsid w:val="00F83994"/>
    <w:rsid w:val="00F877CF"/>
    <w:rsid w:val="00F903FE"/>
    <w:rsid w:val="00F90791"/>
    <w:rsid w:val="00F909E1"/>
    <w:rsid w:val="00F9335B"/>
    <w:rsid w:val="00F946C0"/>
    <w:rsid w:val="00F95024"/>
    <w:rsid w:val="00F95161"/>
    <w:rsid w:val="00F9599D"/>
    <w:rsid w:val="00F963A2"/>
    <w:rsid w:val="00F97AA1"/>
    <w:rsid w:val="00F97AD1"/>
    <w:rsid w:val="00FA24B6"/>
    <w:rsid w:val="00FA252A"/>
    <w:rsid w:val="00FA2C0B"/>
    <w:rsid w:val="00FA2DD2"/>
    <w:rsid w:val="00FB2264"/>
    <w:rsid w:val="00FB2B20"/>
    <w:rsid w:val="00FB31EE"/>
    <w:rsid w:val="00FB3CB4"/>
    <w:rsid w:val="00FB4A2C"/>
    <w:rsid w:val="00FB4ED4"/>
    <w:rsid w:val="00FB530B"/>
    <w:rsid w:val="00FB59E5"/>
    <w:rsid w:val="00FB5D9F"/>
    <w:rsid w:val="00FB62D8"/>
    <w:rsid w:val="00FB6AD3"/>
    <w:rsid w:val="00FC62A8"/>
    <w:rsid w:val="00FC7596"/>
    <w:rsid w:val="00FC78EE"/>
    <w:rsid w:val="00FD06BE"/>
    <w:rsid w:val="00FD0717"/>
    <w:rsid w:val="00FD1829"/>
    <w:rsid w:val="00FE2555"/>
    <w:rsid w:val="00FE300D"/>
    <w:rsid w:val="00FE32A0"/>
    <w:rsid w:val="00FE3BEC"/>
    <w:rsid w:val="00FE5225"/>
    <w:rsid w:val="00FE6CD7"/>
    <w:rsid w:val="00FF07AB"/>
    <w:rsid w:val="00FF1D6D"/>
    <w:rsid w:val="00FF22F9"/>
    <w:rsid w:val="00FF3A55"/>
    <w:rsid w:val="00FF50F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781DAD"/>
  <w15:docId w15:val="{9C038A27-E5A2-4767-B442-64DA86A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600"/>
    <w:pPr>
      <w:widowControl w:val="0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4A22A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8">
    <w:name w:val="heading 8"/>
    <w:basedOn w:val="a"/>
    <w:next w:val="a"/>
    <w:link w:val="80"/>
    <w:qFormat/>
    <w:locked/>
    <w:rsid w:val="001D5F97"/>
    <w:pPr>
      <w:keepNext/>
      <w:widowControl/>
      <w:numPr>
        <w:ilvl w:val="7"/>
        <w:numId w:val="14"/>
      </w:numPr>
      <w:spacing w:line="360" w:lineRule="auto"/>
      <w:outlineLvl w:val="7"/>
    </w:pPr>
    <w:rPr>
      <w:rFonts w:ascii="Times New Roman" w:eastAsia="標楷體" w:hAnsi="Times New Roman"/>
      <w:kern w:val="0"/>
      <w:sz w:val="28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A22A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1560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C1560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C5132C"/>
    <w:pPr>
      <w:ind w:leftChars="200" w:left="480"/>
    </w:pPr>
  </w:style>
  <w:style w:type="paragraph" w:styleId="aa">
    <w:name w:val="TOC Heading"/>
    <w:basedOn w:val="1"/>
    <w:next w:val="a"/>
    <w:uiPriority w:val="99"/>
    <w:qFormat/>
    <w:rsid w:val="004A22A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4A22A2"/>
  </w:style>
  <w:style w:type="character" w:styleId="ab">
    <w:name w:val="Hyperlink"/>
    <w:uiPriority w:val="99"/>
    <w:rsid w:val="004A22A2"/>
    <w:rPr>
      <w:rFonts w:cs="Times New Roman"/>
      <w:color w:val="0000FF"/>
      <w:u w:val="single"/>
    </w:rPr>
  </w:style>
  <w:style w:type="paragraph" w:customStyle="1" w:styleId="L1">
    <w:name w:val="L1(一、)"/>
    <w:basedOn w:val="a"/>
    <w:qFormat/>
    <w:rsid w:val="0055575D"/>
    <w:pPr>
      <w:numPr>
        <w:numId w:val="4"/>
      </w:numPr>
      <w:adjustRightInd w:val="0"/>
      <w:snapToGrid w:val="0"/>
      <w:spacing w:before="240" w:line="280" w:lineRule="atLeast"/>
    </w:pPr>
    <w:rPr>
      <w:rFonts w:ascii="微軟正黑體" w:eastAsia="微軟正黑體" w:hAnsi="標楷體"/>
      <w:b/>
      <w:sz w:val="24"/>
      <w:szCs w:val="24"/>
    </w:rPr>
  </w:style>
  <w:style w:type="paragraph" w:customStyle="1" w:styleId="L2">
    <w:name w:val="L2((一))"/>
    <w:basedOn w:val="a"/>
    <w:link w:val="L20"/>
    <w:qFormat/>
    <w:rsid w:val="0055575D"/>
    <w:pPr>
      <w:numPr>
        <w:ilvl w:val="1"/>
        <w:numId w:val="4"/>
      </w:numPr>
      <w:adjustRightInd w:val="0"/>
      <w:snapToGrid w:val="0"/>
      <w:spacing w:before="60" w:after="120" w:line="280" w:lineRule="atLeast"/>
      <w:ind w:left="1418" w:hanging="738"/>
    </w:pPr>
    <w:rPr>
      <w:rFonts w:ascii="微軟正黑體" w:eastAsia="微軟正黑體" w:hAnsi="微軟正黑體"/>
      <w:sz w:val="24"/>
      <w:szCs w:val="24"/>
    </w:rPr>
  </w:style>
  <w:style w:type="paragraph" w:customStyle="1" w:styleId="L31">
    <w:name w:val="L3(1.)"/>
    <w:basedOn w:val="a"/>
    <w:link w:val="L310"/>
    <w:qFormat/>
    <w:rsid w:val="0055575D"/>
    <w:pPr>
      <w:numPr>
        <w:ilvl w:val="2"/>
        <w:numId w:val="4"/>
      </w:numPr>
      <w:tabs>
        <w:tab w:val="left" w:pos="1843"/>
      </w:tabs>
      <w:adjustRightInd w:val="0"/>
      <w:snapToGrid w:val="0"/>
      <w:spacing w:before="60" w:after="120" w:line="280" w:lineRule="atLeast"/>
      <w:ind w:left="1843" w:hanging="425"/>
    </w:pPr>
    <w:rPr>
      <w:rFonts w:ascii="微軟正黑體" w:eastAsia="微軟正黑體" w:hAnsi="微軟正黑體"/>
      <w:sz w:val="24"/>
      <w:szCs w:val="24"/>
    </w:rPr>
  </w:style>
  <w:style w:type="character" w:customStyle="1" w:styleId="L20">
    <w:name w:val="L2((一)) 字元"/>
    <w:link w:val="L2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41">
    <w:name w:val="L4((1))"/>
    <w:basedOn w:val="a"/>
    <w:link w:val="L410"/>
    <w:qFormat/>
    <w:rsid w:val="0055575D"/>
    <w:pPr>
      <w:numPr>
        <w:ilvl w:val="3"/>
        <w:numId w:val="4"/>
      </w:numPr>
      <w:tabs>
        <w:tab w:val="left" w:pos="2410"/>
      </w:tabs>
      <w:adjustRightInd w:val="0"/>
      <w:snapToGrid w:val="0"/>
      <w:spacing w:before="60" w:after="120" w:line="240" w:lineRule="atLeast"/>
      <w:ind w:left="2410" w:hanging="567"/>
    </w:pPr>
    <w:rPr>
      <w:rFonts w:ascii="微軟正黑體" w:eastAsia="微軟正黑體" w:hAnsi="Arial" w:cs="Arial"/>
      <w:sz w:val="24"/>
      <w:szCs w:val="24"/>
    </w:rPr>
  </w:style>
  <w:style w:type="character" w:customStyle="1" w:styleId="L310">
    <w:name w:val="L3(1.) 字元"/>
    <w:link w:val="L31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5A">
    <w:name w:val="L5(A.)"/>
    <w:basedOn w:val="a"/>
    <w:qFormat/>
    <w:rsid w:val="0055575D"/>
    <w:pPr>
      <w:numPr>
        <w:ilvl w:val="4"/>
        <w:numId w:val="4"/>
      </w:numPr>
      <w:adjustRightInd w:val="0"/>
      <w:snapToGrid w:val="0"/>
      <w:spacing w:before="60" w:after="60" w:line="240" w:lineRule="atLeast"/>
      <w:ind w:left="2835" w:hanging="425"/>
    </w:pPr>
    <w:rPr>
      <w:rFonts w:ascii="微軟正黑體" w:eastAsia="微軟正黑體" w:hAnsi="標楷體"/>
      <w:sz w:val="24"/>
      <w:szCs w:val="24"/>
    </w:rPr>
  </w:style>
  <w:style w:type="character" w:customStyle="1" w:styleId="L410">
    <w:name w:val="L4((1)) 字元"/>
    <w:link w:val="L41"/>
    <w:rsid w:val="0055575D"/>
    <w:rPr>
      <w:rFonts w:ascii="微軟正黑體" w:eastAsia="微軟正黑體" w:hAnsi="Arial" w:cs="Arial"/>
      <w:kern w:val="2"/>
      <w:sz w:val="24"/>
      <w:szCs w:val="24"/>
    </w:rPr>
  </w:style>
  <w:style w:type="paragraph" w:customStyle="1" w:styleId="L6A">
    <w:name w:val="L6((A))"/>
    <w:basedOn w:val="a"/>
    <w:qFormat/>
    <w:rsid w:val="0055575D"/>
    <w:pPr>
      <w:numPr>
        <w:ilvl w:val="5"/>
        <w:numId w:val="4"/>
      </w:numPr>
      <w:adjustRightInd w:val="0"/>
      <w:snapToGrid w:val="0"/>
      <w:spacing w:before="60" w:after="60" w:line="280" w:lineRule="atLeast"/>
      <w:ind w:left="3402" w:hanging="567"/>
    </w:pPr>
    <w:rPr>
      <w:rFonts w:ascii="微軟正黑體" w:eastAsia="微軟正黑體" w:hAnsi="微軟正黑體"/>
      <w:sz w:val="24"/>
      <w:szCs w:val="24"/>
    </w:rPr>
  </w:style>
  <w:style w:type="paragraph" w:customStyle="1" w:styleId="L7a">
    <w:name w:val="L7(a.)"/>
    <w:basedOn w:val="a"/>
    <w:qFormat/>
    <w:rsid w:val="0055575D"/>
    <w:pPr>
      <w:numPr>
        <w:ilvl w:val="6"/>
        <w:numId w:val="4"/>
      </w:numPr>
      <w:adjustRightInd w:val="0"/>
      <w:snapToGrid w:val="0"/>
      <w:spacing w:before="60" w:after="12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8a">
    <w:name w:val="L8((a))"/>
    <w:basedOn w:val="a"/>
    <w:qFormat/>
    <w:rsid w:val="0055575D"/>
    <w:pPr>
      <w:numPr>
        <w:ilvl w:val="7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9">
    <w:name w:val="L9"/>
    <w:basedOn w:val="a"/>
    <w:qFormat/>
    <w:rsid w:val="0055575D"/>
    <w:pPr>
      <w:numPr>
        <w:ilvl w:val="8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2C">
    <w:name w:val="L2C"/>
    <w:basedOn w:val="L2"/>
    <w:next w:val="L2"/>
    <w:link w:val="L2C0"/>
    <w:qFormat/>
    <w:rsid w:val="0055575D"/>
    <w:pPr>
      <w:numPr>
        <w:ilvl w:val="0"/>
        <w:numId w:val="0"/>
      </w:numPr>
      <w:ind w:leftChars="590" w:left="1417" w:hanging="1"/>
    </w:pPr>
  </w:style>
  <w:style w:type="paragraph" w:customStyle="1" w:styleId="L3C">
    <w:name w:val="L3C"/>
    <w:basedOn w:val="L31"/>
    <w:next w:val="L31"/>
    <w:link w:val="L3C0"/>
    <w:qFormat/>
    <w:rsid w:val="0055575D"/>
    <w:pPr>
      <w:numPr>
        <w:ilvl w:val="0"/>
        <w:numId w:val="0"/>
      </w:numPr>
      <w:ind w:leftChars="767" w:left="1841"/>
    </w:pPr>
  </w:style>
  <w:style w:type="character" w:customStyle="1" w:styleId="L2C0">
    <w:name w:val="L2C 字元"/>
    <w:link w:val="L2C"/>
    <w:rsid w:val="0055575D"/>
    <w:rPr>
      <w:rFonts w:ascii="微軟正黑體" w:eastAsia="微軟正黑體" w:hAnsi="微軟正黑體"/>
      <w:kern w:val="2"/>
      <w:sz w:val="24"/>
      <w:szCs w:val="24"/>
    </w:rPr>
  </w:style>
  <w:style w:type="character" w:customStyle="1" w:styleId="L3C0">
    <w:name w:val="L3C 字元"/>
    <w:link w:val="L3C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4075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paragraph" w:customStyle="1" w:styleId="Default">
    <w:name w:val="Default"/>
    <w:rsid w:val="005109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80">
    <w:name w:val="標題 8 字元"/>
    <w:basedOn w:val="a0"/>
    <w:link w:val="8"/>
    <w:rsid w:val="001D5F97"/>
    <w:rPr>
      <w:rFonts w:ascii="Times New Roman" w:eastAsia="標楷體" w:hAnsi="Times New Roman"/>
      <w:sz w:val="28"/>
      <w:szCs w:val="36"/>
      <w:lang w:val="x-none" w:eastAsia="x-none"/>
    </w:rPr>
  </w:style>
  <w:style w:type="paragraph" w:styleId="ac">
    <w:name w:val="Revision"/>
    <w:hidden/>
    <w:uiPriority w:val="99"/>
    <w:semiHidden/>
    <w:rsid w:val="003B5A0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cs\&#39015;&#21839;&#26381;&#21209;\&#36914;&#34892;&#20013;&#23560;&#26696;\&#22283;&#31435;&#28023;&#27915;&#29983;&#29289;&#21338;&#29289;&#39208;98.09.09\ISMS&#25991;&#20214;\&#31995;&#32113;&#25991;&#20214;&#31684;&#264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9A87C-ED09-4320-BB8E-96C70E05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系統文件範本</Template>
  <TotalTime>5</TotalTime>
  <Pages>9</Pages>
  <Words>542</Words>
  <Characters>3094</Characters>
  <Application>Microsoft Office Word</Application>
  <DocSecurity>0</DocSecurity>
  <Lines>25</Lines>
  <Paragraphs>7</Paragraphs>
  <ScaleCrop>false</ScaleCrop>
  <Company>Home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楊婷悅</cp:lastModifiedBy>
  <cp:revision>9</cp:revision>
  <cp:lastPrinted>2021-07-26T15:28:00Z</cp:lastPrinted>
  <dcterms:created xsi:type="dcterms:W3CDTF">2021-05-06T05:00:00Z</dcterms:created>
  <dcterms:modified xsi:type="dcterms:W3CDTF">2022-03-10T01:35:00Z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編號">
    <vt:lpwstr>IS-01-001</vt:lpwstr>
  </property>
</Properties>
</file>