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803" w:rsidRPr="004776CF" w:rsidRDefault="002154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bookmarkStart w:id="0" w:name="_GoBack"/>
      <w:bookmarkEnd w:id="0"/>
      <w:r w:rsidRPr="004776CF">
        <w:rPr>
          <w:rFonts w:ascii="標楷體" w:eastAsia="標楷體" w:hAnsi="標楷體" w:cs="標楷體"/>
          <w:b/>
          <w:bCs/>
          <w:color w:val="000000"/>
          <w:sz w:val="28"/>
          <w:szCs w:val="28"/>
          <w:u w:val="single"/>
        </w:rPr>
        <w:t>中醫典籍文獻選讀</w:t>
      </w:r>
    </w:p>
    <w:p w:rsidR="00BC3803" w:rsidRPr="000F5753" w:rsidRDefault="002154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 w:rsidRPr="000F5753">
        <w:rPr>
          <w:rFonts w:ascii="標楷體" w:eastAsia="標楷體" w:hAnsi="標楷體" w:cs="標楷體"/>
          <w:color w:val="000000"/>
          <w:sz w:val="26"/>
          <w:szCs w:val="26"/>
        </w:rPr>
        <w:t>一、招生班別：中醫學系傳統中醫學碩士班</w:t>
      </w:r>
    </w:p>
    <w:p w:rsidR="00BC3803" w:rsidRPr="000F5753" w:rsidRDefault="002154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6"/>
          <w:szCs w:val="26"/>
        </w:rPr>
      </w:pPr>
      <w:r w:rsidRPr="000F5753">
        <w:rPr>
          <w:rFonts w:ascii="標楷體" w:eastAsia="標楷體" w:hAnsi="標楷體" w:cs="標楷體"/>
          <w:color w:val="000000"/>
          <w:sz w:val="26"/>
          <w:szCs w:val="26"/>
        </w:rPr>
        <w:t>二、課程簡介：</w:t>
      </w:r>
    </w:p>
    <w:tbl>
      <w:tblPr>
        <w:tblStyle w:val="ad"/>
        <w:tblW w:w="9180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7920"/>
      </w:tblGrid>
      <w:tr w:rsidR="00BC3803" w:rsidRPr="00FE44AF">
        <w:tc>
          <w:tcPr>
            <w:tcW w:w="1260" w:type="dxa"/>
          </w:tcPr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E44AF">
              <w:rPr>
                <w:rFonts w:ascii="標楷體" w:eastAsia="標楷體" w:hAnsi="標楷體" w:cs="標楷體"/>
                <w:b/>
                <w:bCs/>
                <w:color w:val="000000"/>
                <w:szCs w:val="24"/>
              </w:rPr>
              <w:t>課程簡介</w:t>
            </w:r>
          </w:p>
        </w:tc>
        <w:tc>
          <w:tcPr>
            <w:tcW w:w="7920" w:type="dxa"/>
          </w:tcPr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中醫文獻以文圖的形式，記錄下數千年積累起來的中醫學術理論和臨床經驗，是中醫知識的主要載體，離開它就無從談到中醫學術價值，中醫文獻還有極強的實用性，特別是</w:t>
            </w:r>
            <w:proofErr w:type="gramStart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醫</w:t>
            </w:r>
            <w:proofErr w:type="gramEnd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案文獻，具有重要的科學研究和臨床價值。本課程以</w:t>
            </w:r>
            <w:proofErr w:type="gramStart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醫</w:t>
            </w:r>
            <w:proofErr w:type="gramEnd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案文獻為主，期能協助研究生撰寫論文與提升臨床實踐。</w:t>
            </w:r>
          </w:p>
        </w:tc>
      </w:tr>
      <w:tr w:rsidR="00BC3803" w:rsidRPr="00FE44AF">
        <w:tc>
          <w:tcPr>
            <w:tcW w:w="1260" w:type="dxa"/>
          </w:tcPr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E44AF">
              <w:rPr>
                <w:rFonts w:ascii="標楷體" w:eastAsia="標楷體" w:hAnsi="標楷體" w:cs="標楷體"/>
                <w:b/>
                <w:bCs/>
                <w:color w:val="000000"/>
                <w:szCs w:val="24"/>
              </w:rPr>
              <w:t>教學目標</w:t>
            </w:r>
          </w:p>
        </w:tc>
        <w:tc>
          <w:tcPr>
            <w:tcW w:w="7920" w:type="dxa"/>
          </w:tcPr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讓研究生瞭解中醫</w:t>
            </w:r>
            <w:proofErr w:type="gramStart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醫</w:t>
            </w:r>
            <w:proofErr w:type="gramEnd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案文獻的形成與發展，弄清</w:t>
            </w:r>
            <w:proofErr w:type="gramStart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醫</w:t>
            </w:r>
            <w:proofErr w:type="gramEnd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案典籍在中國醫學發展中的貢獻與重要性。綜合各醫學名家之臨床功力，正確地進行取捨，更有效地指導論文寫作與臨床實踐，從而達到繼承發揚中醫學的目的。</w:t>
            </w:r>
          </w:p>
        </w:tc>
      </w:tr>
      <w:tr w:rsidR="00BC3803" w:rsidRPr="00FE44AF">
        <w:tc>
          <w:tcPr>
            <w:tcW w:w="1260" w:type="dxa"/>
          </w:tcPr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教學方法</w:t>
            </w:r>
          </w:p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(可複選)</w:t>
            </w:r>
          </w:p>
        </w:tc>
        <w:tc>
          <w:tcPr>
            <w:tcW w:w="7920" w:type="dxa"/>
          </w:tcPr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 xml:space="preserve">□演講 □問答 □團體討論 ■分組討論 ■個案研討 ■示範 □研習會 □角色扮演 □視聽教學 □腦力激盪 □活動教學 </w:t>
            </w:r>
          </w:p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□其他________________________</w:t>
            </w:r>
          </w:p>
        </w:tc>
      </w:tr>
      <w:tr w:rsidR="00BC3803" w:rsidRPr="00FE44AF">
        <w:tc>
          <w:tcPr>
            <w:tcW w:w="1260" w:type="dxa"/>
          </w:tcPr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E44AF">
              <w:rPr>
                <w:rFonts w:ascii="標楷體" w:eastAsia="標楷體" w:hAnsi="標楷體" w:cs="標楷體"/>
                <w:b/>
                <w:bCs/>
                <w:color w:val="000000"/>
                <w:szCs w:val="24"/>
              </w:rPr>
              <w:t>教學方法</w:t>
            </w:r>
          </w:p>
        </w:tc>
        <w:tc>
          <w:tcPr>
            <w:tcW w:w="7920" w:type="dxa"/>
          </w:tcPr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教師課堂講授中醫</w:t>
            </w:r>
            <w:proofErr w:type="gramStart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醫案學</w:t>
            </w:r>
            <w:proofErr w:type="gramEnd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基本概念與研究方法，學生搜尋與論文有關的</w:t>
            </w:r>
            <w:proofErr w:type="gramStart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醫</w:t>
            </w:r>
            <w:proofErr w:type="gramEnd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案文獻資料，整理分析討論，教師再講評。</w:t>
            </w:r>
          </w:p>
        </w:tc>
      </w:tr>
      <w:tr w:rsidR="00BC3803" w:rsidRPr="00FE44AF">
        <w:trPr>
          <w:trHeight w:val="472"/>
        </w:trPr>
        <w:tc>
          <w:tcPr>
            <w:tcW w:w="1260" w:type="dxa"/>
          </w:tcPr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E44AF">
              <w:rPr>
                <w:rFonts w:ascii="標楷體" w:eastAsia="標楷體" w:hAnsi="標楷體" w:cs="標楷體"/>
                <w:b/>
                <w:bCs/>
                <w:color w:val="000000"/>
                <w:szCs w:val="24"/>
              </w:rPr>
              <w:t>成績考核</w:t>
            </w:r>
          </w:p>
        </w:tc>
        <w:tc>
          <w:tcPr>
            <w:tcW w:w="7920" w:type="dxa"/>
          </w:tcPr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E44AF">
              <w:rPr>
                <w:rFonts w:ascii="標楷體" w:eastAsia="標楷體" w:hAnsi="標楷體" w:cs="標楷體"/>
                <w:color w:val="000000"/>
                <w:szCs w:val="24"/>
                <w:highlight w:val="white"/>
              </w:rPr>
              <w:t>報告70% 平時表現30%</w:t>
            </w:r>
          </w:p>
        </w:tc>
      </w:tr>
      <w:tr w:rsidR="00BC3803" w:rsidRPr="00FE44AF">
        <w:trPr>
          <w:trHeight w:val="372"/>
        </w:trPr>
        <w:tc>
          <w:tcPr>
            <w:tcW w:w="1260" w:type="dxa"/>
          </w:tcPr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E44AF">
              <w:rPr>
                <w:rFonts w:ascii="標楷體" w:eastAsia="標楷體" w:hAnsi="標楷體" w:cs="標楷體"/>
                <w:b/>
                <w:bCs/>
                <w:color w:val="000000"/>
                <w:szCs w:val="24"/>
              </w:rPr>
              <w:t>教科書</w:t>
            </w:r>
          </w:p>
        </w:tc>
        <w:tc>
          <w:tcPr>
            <w:tcW w:w="7920" w:type="dxa"/>
          </w:tcPr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名醫類案</w:t>
            </w:r>
            <w:proofErr w:type="gramEnd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、續</w:t>
            </w:r>
            <w:proofErr w:type="gramStart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名醫類案</w:t>
            </w:r>
            <w:proofErr w:type="gramEnd"/>
          </w:p>
        </w:tc>
      </w:tr>
      <w:tr w:rsidR="00BC3803" w:rsidRPr="00FE44AF">
        <w:trPr>
          <w:trHeight w:val="273"/>
        </w:trPr>
        <w:tc>
          <w:tcPr>
            <w:tcW w:w="1260" w:type="dxa"/>
          </w:tcPr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E44AF">
              <w:rPr>
                <w:rFonts w:ascii="標楷體" w:eastAsia="標楷體" w:hAnsi="標楷體" w:cs="標楷體"/>
                <w:b/>
                <w:bCs/>
                <w:color w:val="000000"/>
                <w:szCs w:val="24"/>
              </w:rPr>
              <w:t>參考書</w:t>
            </w:r>
          </w:p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E44AF">
              <w:rPr>
                <w:rFonts w:ascii="標楷體" w:eastAsia="標楷體" w:hAnsi="標楷體" w:cs="標楷體"/>
                <w:b/>
                <w:bCs/>
                <w:color w:val="000000"/>
                <w:szCs w:val="24"/>
              </w:rPr>
              <w:t>(講義)</w:t>
            </w:r>
          </w:p>
        </w:tc>
        <w:tc>
          <w:tcPr>
            <w:tcW w:w="7920" w:type="dxa"/>
          </w:tcPr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黃帝內經 魯兆麟，二續</w:t>
            </w:r>
            <w:proofErr w:type="gramStart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名醫類案</w:t>
            </w:r>
            <w:proofErr w:type="gramEnd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 xml:space="preserve">(上下)，遼寧科學技術出版社 1996. </w:t>
            </w:r>
            <w:proofErr w:type="gramStart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名醫類案</w:t>
            </w:r>
            <w:proofErr w:type="gramEnd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 xml:space="preserve"> 續</w:t>
            </w:r>
            <w:proofErr w:type="gramStart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名醫類案</w:t>
            </w:r>
            <w:proofErr w:type="gramEnd"/>
          </w:p>
        </w:tc>
      </w:tr>
      <w:tr w:rsidR="00BC3803" w:rsidRPr="00FE44AF">
        <w:trPr>
          <w:trHeight w:val="273"/>
        </w:trPr>
        <w:tc>
          <w:tcPr>
            <w:tcW w:w="1260" w:type="dxa"/>
          </w:tcPr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E44AF">
              <w:rPr>
                <w:rFonts w:ascii="標楷體" w:eastAsia="標楷體" w:hAnsi="標楷體" w:cs="標楷體"/>
                <w:b/>
                <w:bCs/>
                <w:color w:val="000000"/>
                <w:szCs w:val="24"/>
              </w:rPr>
              <w:t>教師簡介</w:t>
            </w:r>
          </w:p>
        </w:tc>
        <w:tc>
          <w:tcPr>
            <w:tcW w:w="7920" w:type="dxa"/>
          </w:tcPr>
          <w:p w:rsidR="00BC3803" w:rsidRPr="00FE44AF" w:rsidRDefault="00215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  <w:r w:rsidRPr="00FE44AF">
              <w:rPr>
                <w:rFonts w:ascii="標楷體" w:eastAsia="標楷體" w:hAnsi="標楷體" w:cs="標楷體"/>
                <w:color w:val="000000"/>
                <w:szCs w:val="24"/>
              </w:rPr>
              <w:t>-長庚大學中醫系助理教授／長庚大學臨床醫學研究所中醫組醫學博士</w:t>
            </w:r>
          </w:p>
        </w:tc>
      </w:tr>
    </w:tbl>
    <w:p w:rsidR="00BC3803" w:rsidRPr="000F5753" w:rsidRDefault="002154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 w:rsidRPr="000F5753">
        <w:rPr>
          <w:rFonts w:ascii="標楷體" w:eastAsia="標楷體" w:hAnsi="標楷體" w:cs="標楷體"/>
          <w:color w:val="000000"/>
          <w:sz w:val="26"/>
          <w:szCs w:val="26"/>
        </w:rPr>
        <w:t>三、收費標準：</w:t>
      </w:r>
      <w:r w:rsidR="00FE44AF" w:rsidRPr="000F5753">
        <w:rPr>
          <w:rFonts w:ascii="標楷體" w:eastAsia="標楷體" w:hAnsi="標楷體" w:cs="標楷體" w:hint="eastAsia"/>
          <w:color w:val="000000"/>
          <w:sz w:val="26"/>
          <w:szCs w:val="26"/>
        </w:rPr>
        <w:t>本課程為2學分，</w:t>
      </w:r>
      <w:r w:rsidRPr="000F5753">
        <w:rPr>
          <w:rFonts w:ascii="標楷體" w:eastAsia="標楷體" w:hAnsi="標楷體" w:cs="標楷體"/>
          <w:color w:val="000000"/>
          <w:sz w:val="26"/>
          <w:szCs w:val="26"/>
        </w:rPr>
        <w:t>每學分每人3000元，報名費每人500元。</w:t>
      </w:r>
    </w:p>
    <w:p w:rsidR="00BC3803" w:rsidRPr="000F5753" w:rsidRDefault="002154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 w:rsidRPr="000F5753">
        <w:rPr>
          <w:rFonts w:ascii="標楷體" w:eastAsia="標楷體" w:hAnsi="標楷體" w:cs="標楷體"/>
          <w:color w:val="000000"/>
          <w:sz w:val="26"/>
          <w:szCs w:val="26"/>
        </w:rPr>
        <w:t>(報名本所一門以上推廣學分班課程者只需繳交一次報名費)</w:t>
      </w:r>
    </w:p>
    <w:p w:rsidR="00BC3803" w:rsidRPr="000F5753" w:rsidRDefault="002154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 w:rsidRPr="000F5753">
        <w:rPr>
          <w:rFonts w:ascii="標楷體" w:eastAsia="標楷體" w:hAnsi="標楷體" w:cs="標楷體"/>
          <w:color w:val="000000"/>
          <w:sz w:val="26"/>
          <w:szCs w:val="26"/>
        </w:rPr>
        <w:t>四、上課時間：11</w:t>
      </w:r>
      <w:r w:rsidRPr="000F5753">
        <w:rPr>
          <w:rFonts w:ascii="標楷體" w:eastAsia="標楷體" w:hAnsi="標楷體" w:cs="標楷體"/>
          <w:sz w:val="26"/>
          <w:szCs w:val="26"/>
        </w:rPr>
        <w:t>5</w:t>
      </w:r>
      <w:r w:rsidRPr="000F5753">
        <w:rPr>
          <w:rFonts w:ascii="標楷體" w:eastAsia="標楷體" w:hAnsi="標楷體" w:cs="標楷體"/>
          <w:color w:val="000000"/>
          <w:sz w:val="26"/>
          <w:szCs w:val="26"/>
        </w:rPr>
        <w:t>年2月2</w:t>
      </w:r>
      <w:r w:rsidRPr="000F5753">
        <w:rPr>
          <w:rFonts w:ascii="標楷體" w:eastAsia="標楷體" w:hAnsi="標楷體" w:cs="標楷體"/>
          <w:sz w:val="26"/>
          <w:szCs w:val="26"/>
        </w:rPr>
        <w:t>7</w:t>
      </w:r>
      <w:r w:rsidRPr="000F5753">
        <w:rPr>
          <w:rFonts w:ascii="標楷體" w:eastAsia="標楷體" w:hAnsi="標楷體" w:cs="標楷體"/>
          <w:color w:val="000000"/>
          <w:sz w:val="26"/>
          <w:szCs w:val="26"/>
        </w:rPr>
        <w:t>日起，每週星期五下午1</w:t>
      </w:r>
      <w:r w:rsidR="0015784F" w:rsidRPr="000F5753">
        <w:rPr>
          <w:rFonts w:ascii="標楷體" w:eastAsia="標楷體" w:hAnsi="標楷體" w:cs="標楷體" w:hint="eastAsia"/>
          <w:color w:val="000000"/>
          <w:sz w:val="26"/>
          <w:szCs w:val="26"/>
        </w:rPr>
        <w:t>3</w:t>
      </w:r>
      <w:r w:rsidRPr="000F5753">
        <w:rPr>
          <w:rFonts w:ascii="標楷體" w:eastAsia="標楷體" w:hAnsi="標楷體" w:cs="標楷體"/>
          <w:color w:val="000000"/>
          <w:sz w:val="26"/>
          <w:szCs w:val="26"/>
        </w:rPr>
        <w:t>時10分至</w:t>
      </w:r>
      <w:r w:rsidR="0015784F" w:rsidRPr="000F5753">
        <w:rPr>
          <w:rFonts w:ascii="標楷體" w:eastAsia="標楷體" w:hAnsi="標楷體" w:cs="標楷體" w:hint="eastAsia"/>
          <w:color w:val="000000"/>
          <w:sz w:val="26"/>
          <w:szCs w:val="26"/>
        </w:rPr>
        <w:t>15</w:t>
      </w:r>
      <w:r w:rsidRPr="000F5753">
        <w:rPr>
          <w:rFonts w:ascii="標楷體" w:eastAsia="標楷體" w:hAnsi="標楷體" w:cs="標楷體"/>
          <w:color w:val="000000"/>
          <w:sz w:val="26"/>
          <w:szCs w:val="26"/>
        </w:rPr>
        <w:t>時00分，每次上課2小時。</w:t>
      </w:r>
    </w:p>
    <w:p w:rsidR="00BC3803" w:rsidRPr="000F5753" w:rsidRDefault="002154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 w:rsidRPr="000F5753">
        <w:rPr>
          <w:rFonts w:ascii="標楷體" w:eastAsia="標楷體" w:hAnsi="標楷體" w:cs="標楷體"/>
          <w:color w:val="000000"/>
          <w:sz w:val="26"/>
          <w:szCs w:val="26"/>
        </w:rPr>
        <w:t>五、上課地點：中醫學系傳統中醫學碩士班討論室。</w:t>
      </w:r>
    </w:p>
    <w:p w:rsidR="00BC3803" w:rsidRPr="004776CF" w:rsidRDefault="002154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Cs w:val="24"/>
        </w:rPr>
      </w:pPr>
      <w:r w:rsidRPr="000F5753">
        <w:rPr>
          <w:rFonts w:ascii="標楷體" w:eastAsia="標楷體" w:hAnsi="標楷體" w:cs="標楷體"/>
          <w:color w:val="000000"/>
          <w:sz w:val="26"/>
          <w:szCs w:val="26"/>
        </w:rPr>
        <w:t>六、授課大綱：如下</w:t>
      </w:r>
    </w:p>
    <w:tbl>
      <w:tblPr>
        <w:tblStyle w:val="ae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209"/>
        <w:gridCol w:w="1626"/>
        <w:gridCol w:w="567"/>
        <w:gridCol w:w="4536"/>
        <w:gridCol w:w="1276"/>
      </w:tblGrid>
      <w:tr w:rsidR="00BC3803" w:rsidRPr="004776CF" w:rsidTr="00703A3F">
        <w:trPr>
          <w:trHeight w:val="70"/>
          <w:tblHeader/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B07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b/>
                <w:bCs/>
                <w:color w:val="000000"/>
                <w:szCs w:val="24"/>
              </w:rPr>
              <w:t>週</w:t>
            </w:r>
            <w:proofErr w:type="gramEnd"/>
            <w:r w:rsidRPr="004776CF">
              <w:rPr>
                <w:rFonts w:ascii="標楷體" w:eastAsia="標楷體" w:hAnsi="標楷體" w:cs="標楷體"/>
                <w:b/>
                <w:bCs/>
                <w:color w:val="000000"/>
                <w:szCs w:val="24"/>
              </w:rPr>
              <w:t>次</w:t>
            </w:r>
          </w:p>
        </w:tc>
        <w:tc>
          <w:tcPr>
            <w:tcW w:w="1209" w:type="dxa"/>
            <w:vAlign w:val="center"/>
          </w:tcPr>
          <w:p w:rsidR="00BC3803" w:rsidRPr="004776CF" w:rsidRDefault="002154F5" w:rsidP="00B07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color w:val="000000"/>
                <w:szCs w:val="24"/>
              </w:rPr>
              <w:t>上課</w:t>
            </w:r>
          </w:p>
          <w:p w:rsidR="00BC3803" w:rsidRPr="004776CF" w:rsidRDefault="002154F5" w:rsidP="00B07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color w:val="000000"/>
                <w:szCs w:val="24"/>
              </w:rPr>
              <w:t>日期</w:t>
            </w:r>
          </w:p>
        </w:tc>
        <w:tc>
          <w:tcPr>
            <w:tcW w:w="1626" w:type="dxa"/>
            <w:vAlign w:val="center"/>
          </w:tcPr>
          <w:p w:rsidR="00BC3803" w:rsidRPr="004776CF" w:rsidRDefault="002154F5" w:rsidP="00B07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color w:val="000000"/>
                <w:szCs w:val="24"/>
              </w:rPr>
              <w:t>時間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B07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color w:val="000000"/>
                <w:szCs w:val="24"/>
              </w:rPr>
              <w:t>時數</w:t>
            </w:r>
          </w:p>
        </w:tc>
        <w:tc>
          <w:tcPr>
            <w:tcW w:w="4536" w:type="dxa"/>
            <w:vAlign w:val="center"/>
          </w:tcPr>
          <w:p w:rsidR="00BC3803" w:rsidRPr="002C29E6" w:rsidRDefault="002154F5" w:rsidP="00B07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2C29E6">
              <w:rPr>
                <w:rFonts w:ascii="標楷體" w:eastAsia="標楷體" w:hAnsi="標楷體" w:cs="標楷體"/>
                <w:b/>
                <w:bCs/>
                <w:color w:val="000000"/>
                <w:szCs w:val="24"/>
              </w:rPr>
              <w:t>授課大綱</w:t>
            </w:r>
          </w:p>
        </w:tc>
        <w:tc>
          <w:tcPr>
            <w:tcW w:w="1276" w:type="dxa"/>
            <w:vAlign w:val="center"/>
          </w:tcPr>
          <w:p w:rsidR="00BC3803" w:rsidRPr="004776CF" w:rsidRDefault="002154F5" w:rsidP="00B07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color w:val="000000"/>
                <w:szCs w:val="24"/>
              </w:rPr>
              <w:t>授課</w:t>
            </w:r>
          </w:p>
          <w:p w:rsidR="00BC3803" w:rsidRPr="004776CF" w:rsidRDefault="002154F5" w:rsidP="00B07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color w:val="000000"/>
                <w:szCs w:val="24"/>
              </w:rPr>
              <w:t>教師</w:t>
            </w:r>
          </w:p>
        </w:tc>
      </w:tr>
      <w:tr w:rsidR="002C29E6" w:rsidRPr="004776CF" w:rsidTr="00CD7352">
        <w:trPr>
          <w:trHeight w:val="364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/2/2</w:t>
            </w:r>
            <w:r w:rsidRPr="004776CF">
              <w:rPr>
                <w:rFonts w:ascii="標楷體" w:eastAsia="標楷體" w:hAnsi="標楷體" w:cs="標楷體"/>
                <w:szCs w:val="24"/>
              </w:rPr>
              <w:t>7</w:t>
            </w: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C29E6" w:rsidRPr="00703978" w:rsidRDefault="002C29E6" w:rsidP="002C29E6">
            <w:pPr>
              <w:widowControl/>
              <w:spacing w:before="15" w:after="15"/>
              <w:ind w:left="0" w:right="15" w:hanging="2"/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</w:pPr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和平紀念日補假</w:t>
            </w:r>
            <w:r w:rsidRPr="002C29E6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Holiday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  <w:tr w:rsidR="002C29E6" w:rsidRPr="004776CF" w:rsidTr="00CD7352">
        <w:trPr>
          <w:trHeight w:val="504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</w:t>
            </w:r>
            <w:r w:rsidRPr="004776CF">
              <w:rPr>
                <w:rFonts w:ascii="標楷體" w:eastAsia="標楷體" w:hAnsi="標楷體" w:cs="標楷體"/>
                <w:szCs w:val="24"/>
              </w:rPr>
              <w:t>3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</w:t>
            </w:r>
            <w:r w:rsidRPr="004776CF">
              <w:rPr>
                <w:rFonts w:ascii="標楷體" w:eastAsia="標楷體" w:hAnsi="標楷體" w:cs="標楷體"/>
                <w:szCs w:val="24"/>
              </w:rPr>
              <w:t>6</w:t>
            </w: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C29E6" w:rsidRPr="00703978" w:rsidRDefault="002C29E6" w:rsidP="00FB65FE">
            <w:pPr>
              <w:widowControl/>
              <w:spacing w:before="15" w:after="15"/>
              <w:ind w:leftChars="0" w:left="0" w:right="15" w:firstLineChars="0" w:firstLine="0"/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</w:pPr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《內經》導讀 "</w:t>
            </w:r>
            <w:proofErr w:type="spellStart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Neijing</w:t>
            </w:r>
            <w:proofErr w:type="spellEnd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" REVIEW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  <w:tr w:rsidR="002C29E6" w:rsidRPr="004776CF" w:rsidTr="00CD7352">
        <w:trPr>
          <w:trHeight w:val="456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3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/3/</w:t>
            </w:r>
            <w:r w:rsidRPr="004776CF">
              <w:rPr>
                <w:rFonts w:ascii="標楷體" w:eastAsia="標楷體" w:hAnsi="標楷體" w:cs="標楷體"/>
                <w:szCs w:val="24"/>
              </w:rPr>
              <w:t>13</w:t>
            </w: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C29E6" w:rsidRPr="00703978" w:rsidRDefault="002C29E6" w:rsidP="002C29E6">
            <w:pPr>
              <w:widowControl/>
              <w:spacing w:before="15" w:after="15"/>
              <w:ind w:left="0" w:right="15" w:hanging="2"/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</w:pPr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傷寒</w:t>
            </w:r>
            <w:proofErr w:type="gramStart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醫</w:t>
            </w:r>
            <w:proofErr w:type="gramEnd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案 Typhoid medical records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  <w:tr w:rsidR="002C29E6" w:rsidRPr="004776CF" w:rsidTr="00CD7352">
        <w:trPr>
          <w:trHeight w:val="420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4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/3/</w:t>
            </w:r>
            <w:r w:rsidRPr="004776CF">
              <w:rPr>
                <w:rFonts w:ascii="標楷體" w:eastAsia="標楷體" w:hAnsi="標楷體" w:cs="標楷體"/>
                <w:szCs w:val="24"/>
              </w:rPr>
              <w:t>20</w:t>
            </w: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C29E6" w:rsidRPr="00703978" w:rsidRDefault="002C29E6" w:rsidP="002C29E6">
            <w:pPr>
              <w:widowControl/>
              <w:spacing w:before="15" w:after="15"/>
              <w:ind w:left="0" w:right="15" w:hanging="2"/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</w:pPr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傷寒</w:t>
            </w:r>
            <w:proofErr w:type="gramStart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醫</w:t>
            </w:r>
            <w:proofErr w:type="gramEnd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案 Typhoid medical records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  <w:tr w:rsidR="002C29E6" w:rsidRPr="004776CF" w:rsidTr="00CD7352">
        <w:trPr>
          <w:trHeight w:val="372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5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/3/2</w:t>
            </w:r>
            <w:r w:rsidRPr="004776CF">
              <w:rPr>
                <w:rFonts w:ascii="標楷體" w:eastAsia="標楷體" w:hAnsi="標楷體" w:cs="標楷體"/>
                <w:szCs w:val="24"/>
              </w:rPr>
              <w:t>7</w:t>
            </w: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C29E6" w:rsidRPr="00703978" w:rsidRDefault="002C29E6" w:rsidP="002C29E6">
            <w:pPr>
              <w:widowControl/>
              <w:spacing w:before="15" w:after="15"/>
              <w:ind w:left="0" w:right="15" w:hanging="2"/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</w:pPr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溫病</w:t>
            </w:r>
            <w:proofErr w:type="gramStart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醫</w:t>
            </w:r>
            <w:proofErr w:type="gramEnd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案 Febrile disease medical records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  <w:tr w:rsidR="002C29E6" w:rsidRPr="004776CF" w:rsidTr="00CD7352">
        <w:trPr>
          <w:trHeight w:val="504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6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</w:t>
            </w:r>
            <w:r w:rsidRPr="004776CF">
              <w:rPr>
                <w:rFonts w:ascii="標楷體" w:eastAsia="標楷體" w:hAnsi="標楷體" w:cs="標楷體"/>
                <w:szCs w:val="24"/>
              </w:rPr>
              <w:t>4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</w:t>
            </w:r>
            <w:r w:rsidRPr="004776CF">
              <w:rPr>
                <w:rFonts w:ascii="標楷體" w:eastAsia="標楷體" w:hAnsi="標楷體" w:cs="標楷體"/>
                <w:szCs w:val="24"/>
              </w:rPr>
              <w:t>3</w:t>
            </w: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C29E6" w:rsidRPr="00703978" w:rsidRDefault="002C29E6" w:rsidP="002C29E6">
            <w:pPr>
              <w:widowControl/>
              <w:spacing w:before="15" w:after="15"/>
              <w:ind w:left="0" w:right="15" w:hanging="2"/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</w:pPr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兒童節補假</w:t>
            </w:r>
            <w:r w:rsidRPr="002C29E6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Holiday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  <w:tr w:rsidR="002C29E6" w:rsidRPr="004776CF" w:rsidTr="00CD7352">
        <w:trPr>
          <w:trHeight w:val="480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7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/4/</w:t>
            </w:r>
            <w:r w:rsidRPr="004776CF">
              <w:rPr>
                <w:rFonts w:ascii="標楷體" w:eastAsia="標楷體" w:hAnsi="標楷體" w:cs="標楷體"/>
                <w:szCs w:val="24"/>
              </w:rPr>
              <w:t>10</w:t>
            </w: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C29E6" w:rsidRPr="00703978" w:rsidRDefault="002C29E6" w:rsidP="002C29E6">
            <w:pPr>
              <w:widowControl/>
              <w:spacing w:before="15" w:after="15"/>
              <w:ind w:left="0" w:right="15" w:hanging="2"/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</w:pPr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溫病</w:t>
            </w:r>
            <w:proofErr w:type="gramStart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醫</w:t>
            </w:r>
            <w:proofErr w:type="gramEnd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案 Febrile disease medical records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  <w:tr w:rsidR="002C29E6" w:rsidRPr="004776CF" w:rsidTr="00CD7352">
        <w:trPr>
          <w:trHeight w:val="396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8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/4/1</w:t>
            </w:r>
            <w:r w:rsidRPr="004776CF">
              <w:rPr>
                <w:rFonts w:ascii="標楷體" w:eastAsia="標楷體" w:hAnsi="標楷體" w:cs="標楷體"/>
                <w:szCs w:val="24"/>
              </w:rPr>
              <w:t>7</w:t>
            </w: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C29E6" w:rsidRPr="00703978" w:rsidRDefault="002C29E6" w:rsidP="002C29E6">
            <w:pPr>
              <w:widowControl/>
              <w:spacing w:before="15" w:after="15"/>
              <w:ind w:left="0" w:right="15" w:hanging="2"/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</w:pPr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內科雜病</w:t>
            </w:r>
            <w:proofErr w:type="gramStart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醫</w:t>
            </w:r>
            <w:proofErr w:type="gramEnd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案 Internal Medicine miscellaneous diseases medical recor</w:t>
            </w:r>
            <w:r w:rsidRPr="002C29E6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ds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  <w:tr w:rsidR="002C29E6" w:rsidRPr="004776CF" w:rsidTr="00CD7352">
        <w:trPr>
          <w:trHeight w:val="408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9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/4/</w:t>
            </w:r>
            <w:r w:rsidRPr="004776CF">
              <w:rPr>
                <w:rFonts w:ascii="標楷體" w:eastAsia="標楷體" w:hAnsi="標楷體" w:cs="標楷體"/>
                <w:szCs w:val="24"/>
              </w:rPr>
              <w:t>24</w:t>
            </w: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C29E6" w:rsidRPr="00703978" w:rsidRDefault="002C29E6" w:rsidP="002C29E6">
            <w:pPr>
              <w:widowControl/>
              <w:spacing w:before="15" w:after="15"/>
              <w:ind w:left="0" w:right="15" w:hanging="2"/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</w:pPr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內科雜病</w:t>
            </w:r>
            <w:proofErr w:type="gramStart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醫</w:t>
            </w:r>
            <w:proofErr w:type="gramEnd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案 Internal Medicine miscellaneous diseases medical records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  <w:tr w:rsidR="002C29E6" w:rsidRPr="004776CF" w:rsidTr="00CD7352">
        <w:trPr>
          <w:trHeight w:val="480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10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</w:t>
            </w:r>
            <w:r w:rsidRPr="004776CF">
              <w:rPr>
                <w:rFonts w:ascii="標楷體" w:eastAsia="標楷體" w:hAnsi="標楷體" w:cs="標楷體"/>
                <w:szCs w:val="24"/>
              </w:rPr>
              <w:t>1</w:t>
            </w: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C29E6" w:rsidRPr="00703978" w:rsidRDefault="002C29E6" w:rsidP="002C29E6">
            <w:pPr>
              <w:widowControl/>
              <w:spacing w:before="15" w:after="15"/>
              <w:ind w:left="0" w:right="15" w:hanging="2"/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</w:pPr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勞動節放假</w:t>
            </w:r>
            <w:r w:rsidRPr="002C29E6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Holiday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  <w:tr w:rsidR="002C29E6" w:rsidRPr="004776CF" w:rsidTr="00CD7352">
        <w:trPr>
          <w:trHeight w:val="420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/5/</w:t>
            </w:r>
            <w:r w:rsidRPr="004776CF">
              <w:rPr>
                <w:rFonts w:ascii="標楷體" w:eastAsia="標楷體" w:hAnsi="標楷體" w:cs="標楷體"/>
                <w:szCs w:val="24"/>
              </w:rPr>
              <w:t>8</w:t>
            </w: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C29E6" w:rsidRPr="00703978" w:rsidRDefault="002C29E6" w:rsidP="002C29E6">
            <w:pPr>
              <w:widowControl/>
              <w:spacing w:before="15" w:after="15"/>
              <w:ind w:left="0" w:right="15" w:hanging="2"/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</w:pPr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婦科</w:t>
            </w:r>
            <w:proofErr w:type="gramStart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醫</w:t>
            </w:r>
            <w:proofErr w:type="gramEnd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案 Gynecology medical records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  <w:tr w:rsidR="002C29E6" w:rsidRPr="004776CF" w:rsidTr="00CD7352">
        <w:trPr>
          <w:trHeight w:val="456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12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/5/</w:t>
            </w:r>
            <w:r w:rsidRPr="004776CF">
              <w:rPr>
                <w:rFonts w:ascii="標楷體" w:eastAsia="標楷體" w:hAnsi="標楷體" w:cs="標楷體"/>
                <w:szCs w:val="24"/>
              </w:rPr>
              <w:t>15</w:t>
            </w: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C29E6" w:rsidRPr="00703978" w:rsidRDefault="002C29E6" w:rsidP="002C29E6">
            <w:pPr>
              <w:widowControl/>
              <w:spacing w:before="15" w:after="15"/>
              <w:ind w:left="0" w:right="15" w:hanging="2"/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</w:pPr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兒科</w:t>
            </w:r>
            <w:proofErr w:type="gramStart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醫</w:t>
            </w:r>
            <w:proofErr w:type="gramEnd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案 Pediatric medical records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  <w:tr w:rsidR="002C29E6" w:rsidRPr="004776CF" w:rsidTr="00CD7352">
        <w:trPr>
          <w:trHeight w:val="444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13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/5/</w:t>
            </w:r>
            <w:r w:rsidRPr="004776CF">
              <w:rPr>
                <w:rFonts w:ascii="標楷體" w:eastAsia="標楷體" w:hAnsi="標楷體" w:cs="標楷體"/>
                <w:szCs w:val="24"/>
              </w:rPr>
              <w:t>22</w:t>
            </w: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C29E6" w:rsidRPr="00703978" w:rsidRDefault="002C29E6" w:rsidP="002C29E6">
            <w:pPr>
              <w:widowControl/>
              <w:spacing w:before="15" w:after="15"/>
              <w:ind w:left="0" w:right="15" w:hanging="2"/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</w:pPr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兒科</w:t>
            </w:r>
            <w:proofErr w:type="gramStart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醫</w:t>
            </w:r>
            <w:proofErr w:type="gramEnd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案 Pediatric medical records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  <w:tr w:rsidR="002C29E6" w:rsidRPr="004776CF" w:rsidTr="00CD7352">
        <w:trPr>
          <w:trHeight w:val="432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14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/5/2</w:t>
            </w:r>
            <w:r w:rsidRPr="004776CF">
              <w:rPr>
                <w:rFonts w:ascii="標楷體" w:eastAsia="標楷體" w:hAnsi="標楷體" w:cs="標楷體"/>
                <w:szCs w:val="24"/>
              </w:rPr>
              <w:t>9</w:t>
            </w: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C29E6" w:rsidRPr="00703978" w:rsidRDefault="002C29E6" w:rsidP="002C29E6">
            <w:pPr>
              <w:widowControl/>
              <w:spacing w:before="15" w:after="15"/>
              <w:ind w:left="0" w:right="15" w:hanging="2"/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</w:pPr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針灸科</w:t>
            </w:r>
            <w:proofErr w:type="gramStart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醫</w:t>
            </w:r>
            <w:proofErr w:type="gramEnd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案 Acupuncture medical records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  <w:tr w:rsidR="002C29E6" w:rsidRPr="004776CF" w:rsidTr="00CD7352">
        <w:trPr>
          <w:trHeight w:val="456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15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</w:t>
            </w:r>
            <w:r w:rsidRPr="004776CF">
              <w:rPr>
                <w:rFonts w:ascii="標楷體" w:eastAsia="標楷體" w:hAnsi="標楷體" w:cs="標楷體"/>
                <w:szCs w:val="24"/>
              </w:rPr>
              <w:t>6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C29E6" w:rsidRPr="00703978" w:rsidRDefault="002C29E6" w:rsidP="002C29E6">
            <w:pPr>
              <w:widowControl/>
              <w:spacing w:before="15" w:after="15"/>
              <w:ind w:left="0" w:right="15" w:hanging="2"/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</w:pPr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針灸科</w:t>
            </w:r>
            <w:proofErr w:type="gramStart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醫</w:t>
            </w:r>
            <w:proofErr w:type="gramEnd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案 Acupuncture medical records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  <w:tr w:rsidR="002C29E6" w:rsidRPr="004776CF" w:rsidTr="00CD7352">
        <w:trPr>
          <w:trHeight w:val="420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16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  <w:r w:rsidRPr="004776CF">
              <w:rPr>
                <w:rFonts w:ascii="標楷體" w:eastAsia="標楷體" w:hAnsi="標楷體" w:cs="標楷體"/>
                <w:szCs w:val="24"/>
              </w:rPr>
              <w:t>5</w:t>
            </w: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/6/</w:t>
            </w:r>
            <w:r w:rsidRPr="004776CF">
              <w:rPr>
                <w:rFonts w:ascii="標楷體" w:eastAsia="標楷體" w:hAnsi="標楷體" w:cs="標楷體"/>
                <w:szCs w:val="24"/>
              </w:rPr>
              <w:t>12</w:t>
            </w: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C29E6" w:rsidRPr="00703978" w:rsidRDefault="002C29E6" w:rsidP="002C29E6">
            <w:pPr>
              <w:widowControl/>
              <w:spacing w:before="15" w:after="15"/>
              <w:ind w:left="0" w:right="15" w:hanging="2"/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</w:pPr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骨傷科</w:t>
            </w:r>
            <w:proofErr w:type="gramStart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醫</w:t>
            </w:r>
            <w:proofErr w:type="gramEnd"/>
            <w:r w:rsidRPr="00703978">
              <w:rPr>
                <w:rFonts w:ascii="標楷體" w:eastAsia="標楷體" w:hAnsi="標楷體" w:cs="Segoe UI"/>
                <w:color w:val="212529"/>
                <w:kern w:val="0"/>
                <w:szCs w:val="24"/>
              </w:rPr>
              <w:t>案Orthopedics medical records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  <w:tr w:rsidR="002C29E6" w:rsidRPr="004776CF" w:rsidTr="006943A8">
        <w:trPr>
          <w:trHeight w:val="757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17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2C29E6" w:rsidRPr="002C29E6" w:rsidRDefault="002C29E6" w:rsidP="002C29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2C29E6">
              <w:rPr>
                <w:rFonts w:ascii="標楷體" w:eastAsia="標楷體" w:hAnsi="標楷體" w:cs="標楷體"/>
                <w:color w:val="000000"/>
                <w:szCs w:val="24"/>
              </w:rPr>
              <w:t>Final report (I)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  <w:tr w:rsidR="002C29E6" w:rsidRPr="004776CF" w:rsidTr="006943A8">
        <w:trPr>
          <w:trHeight w:val="709"/>
          <w:jc w:val="center"/>
        </w:trPr>
        <w:tc>
          <w:tcPr>
            <w:tcW w:w="562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18</w:t>
            </w:r>
          </w:p>
        </w:tc>
        <w:tc>
          <w:tcPr>
            <w:tcW w:w="1209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62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2C29E6" w:rsidRPr="002C29E6" w:rsidRDefault="002C29E6" w:rsidP="002C29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2C29E6">
              <w:rPr>
                <w:rFonts w:ascii="標楷體" w:eastAsia="標楷體" w:hAnsi="標楷體" w:cs="標楷體"/>
                <w:color w:val="000000"/>
                <w:szCs w:val="24"/>
              </w:rPr>
              <w:t>Final report (II)</w:t>
            </w:r>
          </w:p>
        </w:tc>
        <w:tc>
          <w:tcPr>
            <w:tcW w:w="1276" w:type="dxa"/>
            <w:vAlign w:val="center"/>
          </w:tcPr>
          <w:p w:rsidR="002C29E6" w:rsidRPr="004776CF" w:rsidRDefault="002C29E6" w:rsidP="002C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afterLines="25" w:after="60" w:line="240" w:lineRule="atLeast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color w:val="000000"/>
                <w:szCs w:val="24"/>
              </w:rPr>
              <w:t>劉耕豪</w:t>
            </w:r>
            <w:proofErr w:type="gramEnd"/>
          </w:p>
        </w:tc>
      </w:tr>
    </w:tbl>
    <w:p w:rsidR="00BC3803" w:rsidRPr="004776CF" w:rsidRDefault="00BC3803" w:rsidP="00E15F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szCs w:val="24"/>
        </w:rPr>
      </w:pPr>
    </w:p>
    <w:sectPr w:rsidR="00BC3803" w:rsidRPr="004776CF" w:rsidSect="007E32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797" w:bottom="851" w:left="179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DA0" w:rsidRDefault="000D2DA0">
      <w:pPr>
        <w:spacing w:line="240" w:lineRule="auto"/>
        <w:ind w:left="0" w:hanging="2"/>
      </w:pPr>
      <w:r>
        <w:separator/>
      </w:r>
    </w:p>
  </w:endnote>
  <w:endnote w:type="continuationSeparator" w:id="0">
    <w:p w:rsidR="000D2DA0" w:rsidRDefault="000D2DA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20837E5-2DC0-4F7E-85FD-DAC6FF3C7425}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2E72D6F2-2651-4691-B8AC-7D18904B9549}"/>
    <w:embedBold r:id="rId3" w:subsetted="1" w:fontKey="{EAC8A611-0B3E-404B-9BBC-5420A0341E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22C43F-A263-4A92-AA5A-551B83D7F9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785B541-D891-4904-A22C-CBD139E55B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12D9A7C-6EBB-46CD-BCB7-A80387B4CFC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803" w:rsidRDefault="002154F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</w:rPr>
    </w:pPr>
    <w:r>
      <w:rPr>
        <w:color w:val="000000"/>
        <w:sz w:val="20"/>
      </w:rPr>
      <w:fldChar w:fldCharType="begin"/>
    </w:r>
    <w:r>
      <w:rPr>
        <w:rFonts w:eastAsia="Times New Roman"/>
        <w:color w:val="000000"/>
        <w:sz w:val="20"/>
      </w:rPr>
      <w:instrText>PAGE</w:instrText>
    </w:r>
    <w:r>
      <w:rPr>
        <w:color w:val="000000"/>
        <w:sz w:val="20"/>
      </w:rPr>
      <w:fldChar w:fldCharType="end"/>
    </w:r>
  </w:p>
  <w:p w:rsidR="00BC3803" w:rsidRDefault="00BC38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803" w:rsidRDefault="002154F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</w:rPr>
    </w:pPr>
    <w:r>
      <w:rPr>
        <w:color w:val="000000"/>
        <w:sz w:val="20"/>
      </w:rPr>
      <w:fldChar w:fldCharType="begin"/>
    </w:r>
    <w:r>
      <w:rPr>
        <w:rFonts w:eastAsia="Times New Roman"/>
        <w:color w:val="000000"/>
        <w:sz w:val="20"/>
      </w:rPr>
      <w:instrText>PAGE</w:instrText>
    </w:r>
    <w:r>
      <w:rPr>
        <w:color w:val="000000"/>
        <w:sz w:val="20"/>
      </w:rPr>
      <w:fldChar w:fldCharType="separate"/>
    </w:r>
    <w:r w:rsidR="007E326C">
      <w:rPr>
        <w:rFonts w:eastAsia="Times New Roman"/>
        <w:noProof/>
        <w:color w:val="000000"/>
        <w:sz w:val="20"/>
      </w:rPr>
      <w:t>1</w:t>
    </w:r>
    <w:r>
      <w:rPr>
        <w:color w:val="000000"/>
        <w:sz w:val="20"/>
      </w:rPr>
      <w:fldChar w:fldCharType="end"/>
    </w:r>
  </w:p>
  <w:p w:rsidR="00BC3803" w:rsidRDefault="00BC38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9E6" w:rsidRDefault="002C29E6">
    <w:pPr>
      <w:pStyle w:val="a7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DA0" w:rsidRDefault="000D2DA0">
      <w:pPr>
        <w:spacing w:line="240" w:lineRule="auto"/>
        <w:ind w:left="0" w:hanging="2"/>
      </w:pPr>
      <w:r>
        <w:separator/>
      </w:r>
    </w:p>
  </w:footnote>
  <w:footnote w:type="continuationSeparator" w:id="0">
    <w:p w:rsidR="000D2DA0" w:rsidRDefault="000D2DA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9E6" w:rsidRDefault="002C29E6">
    <w:pPr>
      <w:pStyle w:val="a6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9E6" w:rsidRDefault="002C29E6">
    <w:pPr>
      <w:pStyle w:val="a6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9E6" w:rsidRDefault="002C29E6">
    <w:pPr>
      <w:pStyle w:val="a6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803"/>
    <w:rsid w:val="000D2DA0"/>
    <w:rsid w:val="000F5753"/>
    <w:rsid w:val="0015784F"/>
    <w:rsid w:val="002154F5"/>
    <w:rsid w:val="00250763"/>
    <w:rsid w:val="002C29E6"/>
    <w:rsid w:val="004776CF"/>
    <w:rsid w:val="00515D35"/>
    <w:rsid w:val="00571ED0"/>
    <w:rsid w:val="0060172E"/>
    <w:rsid w:val="00685418"/>
    <w:rsid w:val="006943A8"/>
    <w:rsid w:val="00697FCD"/>
    <w:rsid w:val="00703A3F"/>
    <w:rsid w:val="007C65FF"/>
    <w:rsid w:val="007D3160"/>
    <w:rsid w:val="007E326C"/>
    <w:rsid w:val="009B3AF5"/>
    <w:rsid w:val="00B07549"/>
    <w:rsid w:val="00BC3803"/>
    <w:rsid w:val="00C22397"/>
    <w:rsid w:val="00E15F35"/>
    <w:rsid w:val="00FB65FE"/>
    <w:rsid w:val="00FE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12E2AF-1655-4F8C-B2D7-F0A549AD6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lang w:val="en-US"/>
    </w:rPr>
  </w:style>
  <w:style w:type="paragraph" w:styleId="1">
    <w:name w:val="heading 1"/>
    <w:basedOn w:val="a"/>
    <w:next w:val="a"/>
    <w:pPr>
      <w:keepNext/>
      <w:jc w:val="center"/>
    </w:pPr>
    <w:rPr>
      <w:sz w:val="28"/>
      <w:szCs w:val="24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rPr>
      <w:rFonts w:ascii="Arial" w:hAnsi="Arial"/>
      <w:sz w:val="18"/>
      <w:szCs w:val="18"/>
    </w:rPr>
  </w:style>
  <w:style w:type="paragraph" w:styleId="a6">
    <w:name w:val="head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a7">
    <w:name w:val="foot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8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caption"/>
    <w:basedOn w:val="a"/>
    <w:next w:val="a"/>
    <w:rPr>
      <w:sz w:val="20"/>
    </w:rPr>
  </w:style>
  <w:style w:type="character" w:customStyle="1" w:styleId="tpccontent1">
    <w:name w:val="tpccontent1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4zJOQwSBsV7D2qTdMwGgMG7d6g==">CgMxLjA4AHIhMTVOTkVtMG1ZUmVnbUFPTzBUT2FVcUlSMjk3Z0prbW55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268</Words>
  <Characters>1530</Characters>
  <Application>Microsoft Office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chroma</dc:creator>
  <cp:lastModifiedBy>Shirleyu</cp:lastModifiedBy>
  <cp:revision>20</cp:revision>
  <dcterms:created xsi:type="dcterms:W3CDTF">2015-12-15T01:37:00Z</dcterms:created>
  <dcterms:modified xsi:type="dcterms:W3CDTF">2026-02-02T06:57:00Z</dcterms:modified>
</cp:coreProperties>
</file>