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2E" w:rsidRPr="002014BF" w:rsidRDefault="0045092E" w:rsidP="0045092E">
      <w:r w:rsidRPr="0007356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AB288" wp14:editId="1B800CA9">
                <wp:simplePos x="0" y="0"/>
                <wp:positionH relativeFrom="margin">
                  <wp:align>center</wp:align>
                </wp:positionH>
                <wp:positionV relativeFrom="paragraph">
                  <wp:posOffset>-231140</wp:posOffset>
                </wp:positionV>
                <wp:extent cx="4105275" cy="433705"/>
                <wp:effectExtent l="0" t="0" r="9525" b="44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92E" w:rsidRPr="0023497A" w:rsidRDefault="0045092E" w:rsidP="0045092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234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急用小額材料檢查表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AB28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18.2pt;width:323.25pt;height:34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" stroked="f">
                <v:textbox>
                  <w:txbxContent>
                    <w:p w:rsidR="0045092E" w:rsidRPr="0023497A" w:rsidRDefault="0045092E" w:rsidP="0045092E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234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急用小額材料檢查表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1" w:rightFromText="181" w:vertAnchor="text" w:horzAnchor="margin" w:tblpXSpec="center" w:tblpY="24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2551"/>
        <w:gridCol w:w="567"/>
        <w:gridCol w:w="1560"/>
        <w:gridCol w:w="139"/>
        <w:gridCol w:w="569"/>
        <w:gridCol w:w="1560"/>
      </w:tblGrid>
      <w:tr w:rsidR="0045092E" w:rsidRPr="00216401" w:rsidTr="0080645F">
        <w:trPr>
          <w:trHeight w:val="347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單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位</w:t>
            </w:r>
          </w:p>
        </w:tc>
        <w:tc>
          <w:tcPr>
            <w:tcW w:w="4819" w:type="dxa"/>
            <w:gridSpan w:val="3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部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門代號</w:t>
            </w:r>
          </w:p>
        </w:tc>
        <w:tc>
          <w:tcPr>
            <w:tcW w:w="2129" w:type="dxa"/>
            <w:gridSpan w:val="2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347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擬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購項目</w:t>
            </w:r>
          </w:p>
        </w:tc>
        <w:tc>
          <w:tcPr>
            <w:tcW w:w="8647" w:type="dxa"/>
            <w:gridSpan w:val="7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515"/>
        </w:trPr>
        <w:tc>
          <w:tcPr>
            <w:tcW w:w="1413" w:type="dxa"/>
          </w:tcPr>
          <w:p w:rsidR="0045092E" w:rsidRPr="00E23071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預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算金額</w:t>
            </w: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400" w:lineRule="exact"/>
              <w:jc w:val="right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（單價*數量=總價）</w:t>
            </w:r>
          </w:p>
        </w:tc>
      </w:tr>
      <w:tr w:rsidR="0045092E" w:rsidRPr="00216401" w:rsidTr="0080645F">
        <w:trPr>
          <w:trHeight w:val="347"/>
        </w:trPr>
        <w:tc>
          <w:tcPr>
            <w:tcW w:w="10060" w:type="dxa"/>
            <w:gridSpan w:val="8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  <w:r w:rsidRPr="00E23071">
              <w:rPr>
                <w:rFonts w:ascii="標楷體" w:eastAsia="標楷體" w:hAnsi="標楷體"/>
                <w:sz w:val="28"/>
                <w:szCs w:val="28"/>
              </w:rPr>
              <w:t>用需</w:t>
            </w:r>
            <w:r w:rsidRPr="00E23071"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w:r w:rsidRPr="00E23071">
              <w:rPr>
                <w:rFonts w:ascii="標楷體" w:eastAsia="標楷體" w:hAnsi="標楷體"/>
                <w:sz w:val="28"/>
                <w:szCs w:val="28"/>
              </w:rPr>
              <w:t>確認</w:t>
            </w:r>
          </w:p>
        </w:tc>
      </w:tr>
      <w:tr w:rsidR="0045092E" w:rsidRPr="00216401" w:rsidTr="0080645F">
        <w:trPr>
          <w:trHeight w:val="989"/>
        </w:trPr>
        <w:tc>
          <w:tcPr>
            <w:tcW w:w="1413" w:type="dxa"/>
            <w:vMerge w:val="restart"/>
            <w:vAlign w:val="center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急用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需求</w:t>
            </w:r>
          </w:p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3071">
              <w:rPr>
                <w:rFonts w:ascii="標楷體" w:eastAsia="標楷體" w:hAnsi="標楷體" w:hint="eastAsia"/>
                <w:bCs/>
                <w:sz w:val="28"/>
                <w:szCs w:val="28"/>
              </w:rPr>
              <w:t>說</w:t>
            </w:r>
            <w:r w:rsidRPr="00E23071">
              <w:rPr>
                <w:rFonts w:ascii="標楷體" w:eastAsia="標楷體" w:hAnsi="標楷體"/>
                <w:bCs/>
                <w:sz w:val="28"/>
                <w:szCs w:val="28"/>
              </w:rPr>
              <w:t>明</w:t>
            </w:r>
          </w:p>
        </w:tc>
        <w:tc>
          <w:tcPr>
            <w:tcW w:w="8647" w:type="dxa"/>
            <w:gridSpan w:val="7"/>
          </w:tcPr>
          <w:p w:rsidR="0045092E" w:rsidRPr="00E23071" w:rsidRDefault="0045092E" w:rsidP="0080645F">
            <w:pPr>
              <w:spacing w:line="400" w:lineRule="exact"/>
              <w:rPr>
                <w:rFonts w:ascii="標楷體" w:eastAsia="標楷體" w:hAnsi="標楷體"/>
                <w:bCs/>
                <w:color w:val="BFBFBF" w:themeColor="background1" w:themeShade="BF"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219"/>
        </w:trPr>
        <w:tc>
          <w:tcPr>
            <w:tcW w:w="1413" w:type="dxa"/>
            <w:vMerge/>
            <w:vAlign w:val="center"/>
          </w:tcPr>
          <w:p w:rsidR="0045092E" w:rsidRPr="00E2307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BB0AB6" w:rsidRDefault="0045092E" w:rsidP="0080645F">
            <w:pPr>
              <w:spacing w:line="240" w:lineRule="exact"/>
              <w:rPr>
                <w:rFonts w:ascii="標楷體" w:eastAsia="標楷體" w:hAnsi="標楷體"/>
                <w:bCs/>
                <w:sz w:val="22"/>
              </w:rPr>
            </w:pPr>
            <w:r w:rsidRPr="00BB0AB6">
              <w:rPr>
                <w:rFonts w:ascii="標楷體" w:eastAsia="標楷體" w:hAnsi="標楷體" w:hint="eastAsia"/>
                <w:bCs/>
                <w:sz w:val="22"/>
              </w:rPr>
              <w:t>碳粉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匣、可領用材料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（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如文具）不應以急用辦理，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如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有特殊需求，應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充</w:t>
            </w:r>
            <w:r w:rsidRPr="00BB0AB6">
              <w:rPr>
                <w:rFonts w:ascii="標楷體" w:eastAsia="標楷體" w:hAnsi="標楷體"/>
                <w:bCs/>
                <w:sz w:val="22"/>
              </w:rPr>
              <w:t>份說明原因</w:t>
            </w:r>
            <w:r w:rsidRPr="00BB0AB6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390"/>
        </w:trPr>
        <w:tc>
          <w:tcPr>
            <w:tcW w:w="1413" w:type="dxa"/>
            <w:vMerge w:val="restart"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45B5D">
              <w:rPr>
                <w:rFonts w:ascii="標楷體" w:eastAsia="標楷體" w:hAnsi="標楷體" w:hint="eastAsia"/>
                <w:bCs/>
                <w:sz w:val="28"/>
                <w:szCs w:val="28"/>
              </w:rPr>
              <w:t>合約</w:t>
            </w:r>
            <w:r w:rsidRPr="00845B5D">
              <w:rPr>
                <w:rFonts w:ascii="標楷體" w:eastAsia="標楷體" w:hAnsi="標楷體"/>
                <w:bCs/>
                <w:sz w:val="28"/>
                <w:szCs w:val="28"/>
              </w:rPr>
              <w:t>材料</w:t>
            </w:r>
          </w:p>
          <w:p w:rsidR="0045092E" w:rsidRPr="00216401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45B5D">
              <w:rPr>
                <w:rFonts w:ascii="標楷體" w:eastAsia="標楷體" w:hAnsi="標楷體" w:hint="eastAsia"/>
                <w:bCs/>
                <w:sz w:val="28"/>
                <w:szCs w:val="28"/>
              </w:rPr>
              <w:t>確</w:t>
            </w:r>
            <w:r w:rsidRPr="00845B5D">
              <w:rPr>
                <w:rFonts w:ascii="標楷體" w:eastAsia="標楷體" w:hAnsi="標楷體"/>
                <w:bCs/>
                <w:sz w:val="28"/>
                <w:szCs w:val="28"/>
              </w:rPr>
              <w:t>認</w:t>
            </w:r>
          </w:p>
        </w:tc>
        <w:tc>
          <w:tcPr>
            <w:tcW w:w="8647" w:type="dxa"/>
            <w:gridSpan w:val="7"/>
          </w:tcPr>
          <w:p w:rsidR="0045092E" w:rsidRPr="00E64DAA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是否為合約材料，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已確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至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MIS查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詢</w:t>
            </w:r>
          </w:p>
        </w:tc>
      </w:tr>
      <w:tr w:rsidR="0045092E" w:rsidRPr="00216401" w:rsidTr="0080645F">
        <w:trPr>
          <w:trHeight w:val="2113"/>
        </w:trPr>
        <w:tc>
          <w:tcPr>
            <w:tcW w:w="1413" w:type="dxa"/>
            <w:vMerge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6"/>
          </w:tcPr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符合下列任一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原因，辦理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急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用小額自購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1.合約最小訂購量________單位</w:t>
            </w:r>
            <w:r w:rsidRPr="00E64DAA">
              <w:rPr>
                <w:rFonts w:ascii="標楷體" w:eastAsia="標楷體" w:hAnsi="標楷體" w:hint="eastAsia"/>
                <w:bCs/>
                <w:sz w:val="28"/>
                <w:szCs w:val="28"/>
              </w:rPr>
              <w:t>：_______，</w:t>
            </w:r>
            <w:r w:rsidRPr="00E64DAA">
              <w:rPr>
                <w:rFonts w:ascii="標楷體" w:eastAsia="標楷體" w:hAnsi="標楷體"/>
                <w:bCs/>
                <w:sz w:val="28"/>
                <w:szCs w:val="28"/>
              </w:rPr>
              <w:t>超出需求。</w:t>
            </w:r>
          </w:p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4DA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約品項不符合需求說明：</w:t>
            </w:r>
          </w:p>
        </w:tc>
        <w:tc>
          <w:tcPr>
            <w:tcW w:w="1560" w:type="dxa"/>
          </w:tcPr>
          <w:p w:rsidR="0045092E" w:rsidRPr="00E64DAA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4DAA">
              <w:rPr>
                <w:rFonts w:ascii="標楷體" w:eastAsia="標楷體" w:hAnsi="標楷體" w:hint="eastAsia"/>
                <w:sz w:val="28"/>
                <w:szCs w:val="28"/>
              </w:rPr>
              <w:t>□非</w:t>
            </w:r>
            <w:r w:rsidRPr="00E64DAA">
              <w:rPr>
                <w:rFonts w:ascii="標楷體" w:eastAsia="標楷體" w:hAnsi="標楷體"/>
                <w:sz w:val="28"/>
                <w:szCs w:val="28"/>
              </w:rPr>
              <w:t>合約項目</w:t>
            </w:r>
          </w:p>
        </w:tc>
      </w:tr>
      <w:tr w:rsidR="0045092E" w:rsidRPr="00216401" w:rsidTr="0080645F">
        <w:trPr>
          <w:trHeight w:val="504"/>
        </w:trPr>
        <w:tc>
          <w:tcPr>
            <w:tcW w:w="1413" w:type="dxa"/>
            <w:vMerge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1.請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檢附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MIS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-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料編號編審電腦</w:t>
            </w:r>
            <w:r>
              <w:rPr>
                <w:rFonts w:ascii="標楷體" w:eastAsia="標楷體" w:hAnsi="標楷體" w:hint="eastAsia"/>
                <w:bCs/>
                <w:sz w:val="22"/>
              </w:rPr>
              <w:t>作</w:t>
            </w:r>
            <w:r>
              <w:rPr>
                <w:rFonts w:ascii="標楷體" w:eastAsia="標楷體" w:hAnsi="標楷體"/>
                <w:bCs/>
                <w:sz w:val="22"/>
              </w:rPr>
              <w:t>業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詢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畫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面。</w:t>
            </w:r>
          </w:p>
          <w:p w:rsidR="0045092E" w:rsidRPr="00E64DAA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5DA8">
              <w:rPr>
                <w:rFonts w:ascii="標楷體" w:eastAsia="標楷體" w:hAnsi="標楷體"/>
                <w:bCs/>
                <w:sz w:val="22"/>
              </w:rPr>
              <w:t>2.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合約但最小訂購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量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超出需求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，應檢附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合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約查詢畫面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508"/>
        </w:trPr>
        <w:tc>
          <w:tcPr>
            <w:tcW w:w="1413" w:type="dxa"/>
            <w:vMerge w:val="restart"/>
            <w:vAlign w:val="center"/>
          </w:tcPr>
          <w:p w:rsidR="0045092E" w:rsidRPr="00845B5D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擬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購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數量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確認</w:t>
            </w:r>
          </w:p>
        </w:tc>
        <w:tc>
          <w:tcPr>
            <w:tcW w:w="8647" w:type="dxa"/>
            <w:gridSpan w:val="7"/>
          </w:tcPr>
          <w:p w:rsidR="0045092E" w:rsidRPr="00932FB5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32FB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次擬購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/>
                <w:sz w:val="28"/>
                <w:szCs w:val="28"/>
              </w:rPr>
              <w:t>量為完整需求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5092E" w:rsidRPr="00216401" w:rsidTr="0080645F">
        <w:trPr>
          <w:trHeight w:val="780"/>
        </w:trPr>
        <w:tc>
          <w:tcPr>
            <w:tcW w:w="1413" w:type="dxa"/>
            <w:vMerge/>
            <w:vAlign w:val="center"/>
          </w:tcPr>
          <w:p w:rsidR="0045092E" w:rsidRPr="00216401" w:rsidRDefault="0045092E" w:rsidP="0080645F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同一部門購買同一項材料，不得因單項購買金額大於管制上限，以</w:t>
            </w:r>
            <w:proofErr w:type="gramStart"/>
            <w:r w:rsidRPr="00215DA8">
              <w:rPr>
                <w:rFonts w:ascii="標楷體" w:eastAsia="標楷體" w:hAnsi="標楷體" w:hint="eastAsia"/>
                <w:bCs/>
                <w:sz w:val="22"/>
              </w:rPr>
              <w:t>拆單或拆項</w:t>
            </w:r>
            <w:proofErr w:type="gramEnd"/>
            <w:r w:rsidRPr="00215DA8">
              <w:rPr>
                <w:rFonts w:ascii="標楷體" w:eastAsia="標楷體" w:hAnsi="標楷體" w:hint="eastAsia"/>
                <w:bCs/>
                <w:sz w:val="22"/>
              </w:rPr>
              <w:t>方式購買及報銷，超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過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2萬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應開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立請購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單或</w:t>
            </w:r>
            <w:proofErr w:type="gramStart"/>
            <w:r w:rsidRPr="00215DA8">
              <w:rPr>
                <w:rFonts w:ascii="標楷體" w:eastAsia="標楷體" w:hAnsi="標楷體" w:hint="eastAsia"/>
                <w:bCs/>
                <w:sz w:val="22"/>
              </w:rPr>
              <w:t>依核決</w:t>
            </w:r>
            <w:proofErr w:type="gramEnd"/>
            <w:r w:rsidRPr="00215DA8">
              <w:rPr>
                <w:rFonts w:ascii="標楷體" w:eastAsia="標楷體" w:hAnsi="標楷體" w:hint="eastAsia"/>
                <w:bCs/>
                <w:sz w:val="22"/>
              </w:rPr>
              <w:t>權限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簽准後辦理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用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小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額自購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一級</w:t>
            </w:r>
            <w:proofErr w:type="gramStart"/>
            <w:r w:rsidRPr="00215DA8">
              <w:rPr>
                <w:rFonts w:ascii="標楷體" w:eastAsia="標楷體" w:hAnsi="標楷體"/>
                <w:bCs/>
                <w:sz w:val="22"/>
              </w:rPr>
              <w:t>主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管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決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金額</w:t>
            </w:r>
            <w:proofErr w:type="gramEnd"/>
            <w:r w:rsidRPr="00215DA8">
              <w:rPr>
                <w:rFonts w:ascii="標楷體" w:eastAsia="標楷體" w:hAnsi="標楷體" w:hint="eastAsia"/>
                <w:bCs/>
                <w:sz w:val="22"/>
              </w:rPr>
              <w:t>2萬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元，</w:t>
            </w:r>
            <w:r>
              <w:rPr>
                <w:rFonts w:ascii="標楷體" w:eastAsia="標楷體" w:hAnsi="標楷體" w:hint="eastAsia"/>
                <w:bCs/>
                <w:sz w:val="22"/>
              </w:rPr>
              <w:t>主</w:t>
            </w:r>
            <w:proofErr w:type="gramStart"/>
            <w:r>
              <w:rPr>
                <w:rFonts w:ascii="標楷體" w:eastAsia="標楷體" w:hAnsi="標楷體"/>
                <w:bCs/>
                <w:sz w:val="22"/>
              </w:rPr>
              <w:t>秘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決</w:t>
            </w:r>
            <w:proofErr w:type="gramEnd"/>
            <w:r w:rsidRPr="00215DA8">
              <w:rPr>
                <w:rFonts w:ascii="標楷體" w:eastAsia="標楷體" w:hAnsi="標楷體"/>
                <w:bCs/>
                <w:sz w:val="22"/>
              </w:rPr>
              <w:t>權限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3萬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元。</w:t>
            </w:r>
          </w:p>
        </w:tc>
      </w:tr>
      <w:tr w:rsidR="0045092E" w:rsidRPr="00216401" w:rsidTr="0080645F">
        <w:trPr>
          <w:trHeight w:val="831"/>
        </w:trPr>
        <w:tc>
          <w:tcPr>
            <w:tcW w:w="1413" w:type="dxa"/>
            <w:vMerge w:val="restart"/>
            <w:vAlign w:val="center"/>
          </w:tcPr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料</w:t>
            </w:r>
          </w:p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確認</w:t>
            </w:r>
          </w:p>
        </w:tc>
        <w:tc>
          <w:tcPr>
            <w:tcW w:w="8647" w:type="dxa"/>
            <w:gridSpan w:val="7"/>
          </w:tcPr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料名稱</w:t>
            </w: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是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否可附圖：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proofErr w:type="gramStart"/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5092E" w:rsidRPr="00CE1F89" w:rsidRDefault="0045092E" w:rsidP="0080645F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/>
                <w:sz w:val="28"/>
                <w:szCs w:val="28"/>
              </w:rPr>
              <w:t>補充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CE1F89">
              <w:rPr>
                <w:rFonts w:ascii="標楷體" w:eastAsia="標楷體" w:hAnsi="標楷體"/>
                <w:sz w:val="28"/>
                <w:szCs w:val="28"/>
              </w:rPr>
              <w:t>明</w:t>
            </w:r>
            <w:r w:rsidRPr="00CE1F8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5092E" w:rsidRPr="00216401" w:rsidTr="0080645F">
        <w:trPr>
          <w:trHeight w:val="280"/>
        </w:trPr>
        <w:tc>
          <w:tcPr>
            <w:tcW w:w="1413" w:type="dxa"/>
            <w:vMerge/>
          </w:tcPr>
          <w:p w:rsidR="0045092E" w:rsidRPr="00CE1F89" w:rsidRDefault="0045092E" w:rsidP="0080645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7"/>
          </w:tcPr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1.材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料名稱應與發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票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及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商品包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裝符合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，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請檢附圖片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215DA8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215DA8">
              <w:rPr>
                <w:rFonts w:ascii="標楷體" w:eastAsia="標楷體" w:hAnsi="標楷體" w:hint="eastAsia"/>
                <w:bCs/>
                <w:sz w:val="22"/>
              </w:rPr>
              <w:t>2.因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本單為購買前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查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核單，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材料圖片得提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供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商品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圖片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45092E" w:rsidRPr="00CE1F89" w:rsidRDefault="0045092E" w:rsidP="0080645F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5DA8">
              <w:rPr>
                <w:rFonts w:ascii="標楷體" w:eastAsia="標楷體" w:hAnsi="標楷體"/>
                <w:bCs/>
                <w:sz w:val="22"/>
              </w:rPr>
              <w:t>3.無法提供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圖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片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者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，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應說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明原因（雲端服務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檢</w:t>
            </w:r>
            <w:r w:rsidRPr="00215DA8">
              <w:rPr>
                <w:rFonts w:ascii="標楷體" w:eastAsia="標楷體" w:hAnsi="標楷體"/>
                <w:bCs/>
                <w:sz w:val="22"/>
              </w:rPr>
              <w:t>附服務項目清單）</w:t>
            </w:r>
            <w:r w:rsidRPr="00215DA8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</w:tc>
      </w:tr>
      <w:tr w:rsidR="0045092E" w:rsidRPr="00216401" w:rsidTr="0080645F">
        <w:trPr>
          <w:trHeight w:val="524"/>
        </w:trPr>
        <w:tc>
          <w:tcPr>
            <w:tcW w:w="3114" w:type="dxa"/>
            <w:gridSpan w:val="2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長室</w:t>
            </w:r>
          </w:p>
        </w:tc>
        <w:tc>
          <w:tcPr>
            <w:tcW w:w="2551" w:type="dxa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總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務處</w:t>
            </w:r>
            <w:r w:rsidRPr="00142233">
              <w:rPr>
                <w:rFonts w:ascii="標楷體" w:eastAsia="標楷體" w:hAnsi="標楷體" w:hint="eastAsia"/>
                <w:sz w:val="28"/>
                <w:szCs w:val="28"/>
              </w:rPr>
              <w:t>事務組專人</w:t>
            </w:r>
          </w:p>
        </w:tc>
        <w:tc>
          <w:tcPr>
            <w:tcW w:w="2127" w:type="dxa"/>
            <w:gridSpan w:val="2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級主管</w:t>
            </w: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1F89">
              <w:rPr>
                <w:rFonts w:ascii="標楷體" w:eastAsia="標楷體" w:hAnsi="標楷體" w:hint="eastAsia"/>
                <w:bCs/>
                <w:sz w:val="28"/>
                <w:szCs w:val="28"/>
              </w:rPr>
              <w:t>經</w:t>
            </w:r>
            <w:r w:rsidRPr="00CE1F89">
              <w:rPr>
                <w:rFonts w:ascii="標楷體" w:eastAsia="標楷體" w:hAnsi="標楷體"/>
                <w:bCs/>
                <w:sz w:val="28"/>
                <w:szCs w:val="28"/>
              </w:rPr>
              <w:t>辦（分機）</w:t>
            </w: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 w:val="restart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管</w:t>
            </w:r>
          </w:p>
        </w:tc>
      </w:tr>
      <w:tr w:rsidR="0045092E" w:rsidRPr="00216401" w:rsidTr="0080645F">
        <w:trPr>
          <w:trHeight w:val="765"/>
        </w:trPr>
        <w:tc>
          <w:tcPr>
            <w:tcW w:w="3114" w:type="dxa"/>
            <w:gridSpan w:val="2"/>
            <w:vMerge/>
          </w:tcPr>
          <w:p w:rsidR="0045092E" w:rsidRPr="00CE1F89" w:rsidRDefault="0045092E" w:rsidP="0080645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</w:tcPr>
          <w:p w:rsidR="0045092E" w:rsidRPr="00CE1F89" w:rsidRDefault="0045092E" w:rsidP="0080645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5092E" w:rsidRPr="00CE1F89" w:rsidRDefault="0045092E" w:rsidP="0080645F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45092E" w:rsidRPr="00A10347" w:rsidRDefault="0045092E" w:rsidP="0045092E">
      <w:bookmarkStart w:id="0" w:name="_GoBack"/>
      <w:proofErr w:type="gramStart"/>
      <w:r w:rsidRPr="00A10347">
        <w:rPr>
          <w:rFonts w:ascii="標楷體" w:eastAsia="標楷體" w:hAnsi="標楷體" w:hint="eastAsia"/>
          <w:sz w:val="28"/>
          <w:szCs w:val="28"/>
        </w:rPr>
        <w:t>表號</w:t>
      </w:r>
      <w:proofErr w:type="gramEnd"/>
      <w:r w:rsidRPr="00A10347">
        <w:rPr>
          <w:rFonts w:ascii="標楷體" w:eastAsia="標楷體" w:hAnsi="標楷體"/>
          <w:sz w:val="28"/>
          <w:szCs w:val="28"/>
        </w:rPr>
        <w:t>252010301</w:t>
      </w:r>
    </w:p>
    <w:bookmarkEnd w:id="0"/>
    <w:p w:rsidR="009D6DBB" w:rsidRDefault="009D6DBB"/>
    <w:sectPr w:rsidR="009D6DBB" w:rsidSect="0045092E">
      <w:pgSz w:w="11906" w:h="16838"/>
      <w:pgMar w:top="851" w:right="99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2E"/>
    <w:rsid w:val="00134D54"/>
    <w:rsid w:val="0045092E"/>
    <w:rsid w:val="004E1F71"/>
    <w:rsid w:val="006F3525"/>
    <w:rsid w:val="009D6DBB"/>
    <w:rsid w:val="00A10347"/>
    <w:rsid w:val="00D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0CD42-0B77-4B33-B3E5-773B57C0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4509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2025-12-26T01:19:00Z</dcterms:created>
  <dcterms:modified xsi:type="dcterms:W3CDTF">2025-12-26T01:20:00Z</dcterms:modified>
</cp:coreProperties>
</file>