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5"/>
        </w:rPr>
        <w:t>長庚大學個人保管品明細表</w:t>
      </w:r>
    </w:p>
    <w:p>
      <w:pPr>
        <w:pStyle w:val="BodyText"/>
        <w:tabs>
          <w:tab w:pos="10993" w:val="left" w:leader="none"/>
        </w:tabs>
        <w:spacing w:before="144" w:after="13"/>
        <w:ind w:left="236" w:firstLine="0"/>
      </w:pPr>
      <w:r>
        <w:rPr/>
        <w:t>保管部門</w:t>
      </w:r>
      <w:r>
        <w:rPr>
          <w:spacing w:val="-10"/>
        </w:rPr>
        <w:t>：</w:t>
      </w:r>
      <w:r>
        <w:rPr/>
        <w:tab/>
        <w:t>人員編號</w:t>
      </w:r>
      <w:r>
        <w:rPr>
          <w:spacing w:val="-10"/>
        </w:rPr>
        <w:t>：</w:t>
      </w: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643"/>
        <w:gridCol w:w="1690"/>
        <w:gridCol w:w="1549"/>
        <w:gridCol w:w="1592"/>
        <w:gridCol w:w="715"/>
        <w:gridCol w:w="567"/>
        <w:gridCol w:w="984"/>
        <w:gridCol w:w="1003"/>
        <w:gridCol w:w="422"/>
        <w:gridCol w:w="424"/>
        <w:gridCol w:w="422"/>
        <w:gridCol w:w="988"/>
        <w:gridCol w:w="1274"/>
        <w:gridCol w:w="1560"/>
        <w:gridCol w:w="1257"/>
        <w:gridCol w:w="584"/>
      </w:tblGrid>
      <w:tr>
        <w:trPr>
          <w:trHeight w:val="360" w:hRule="atLeast"/>
        </w:trPr>
        <w:tc>
          <w:tcPr>
            <w:tcW w:w="480" w:type="dxa"/>
            <w:vMerge w:val="restart"/>
          </w:tcPr>
          <w:p>
            <w:pPr>
              <w:pStyle w:val="TableParagraph"/>
              <w:spacing w:line="276" w:lineRule="auto" w:before="216"/>
              <w:ind w:left="118" w:right="109"/>
              <w:rPr>
                <w:sz w:val="24"/>
              </w:rPr>
            </w:pPr>
            <w:r>
              <w:rPr>
                <w:spacing w:val="-10"/>
                <w:sz w:val="24"/>
              </w:rPr>
              <w:t>項次</w:t>
            </w:r>
          </w:p>
        </w:tc>
        <w:tc>
          <w:tcPr>
            <w:tcW w:w="643" w:type="dxa"/>
            <w:vMerge w:val="restart"/>
          </w:tcPr>
          <w:p>
            <w:pPr>
              <w:pStyle w:val="TableParagraph"/>
              <w:spacing w:line="276" w:lineRule="auto" w:before="36"/>
              <w:ind w:left="81" w:right="69"/>
              <w:rPr>
                <w:sz w:val="24"/>
              </w:rPr>
            </w:pPr>
            <w:r>
              <w:rPr>
                <w:spacing w:val="-6"/>
                <w:sz w:val="24"/>
              </w:rPr>
              <w:t>作業</w:t>
            </w:r>
            <w:r>
              <w:rPr>
                <w:spacing w:val="-5"/>
                <w:sz w:val="24"/>
              </w:rPr>
              <w:t>原因</w:t>
            </w:r>
          </w:p>
          <w:p>
            <w:pPr>
              <w:pStyle w:val="TableParagraph"/>
              <w:spacing w:line="304" w:lineRule="exact" w:before="3"/>
              <w:ind w:left="81"/>
              <w:rPr>
                <w:sz w:val="24"/>
              </w:rPr>
            </w:pPr>
            <w:r>
              <w:rPr>
                <w:spacing w:val="-5"/>
                <w:sz w:val="24"/>
              </w:rPr>
              <w:t>代號</w:t>
            </w:r>
          </w:p>
        </w:tc>
        <w:tc>
          <w:tcPr>
            <w:tcW w:w="1690" w:type="dxa"/>
            <w:vMerge w:val="restart"/>
          </w:tcPr>
          <w:p>
            <w:pPr>
              <w:pStyle w:val="TableParagraph"/>
              <w:spacing w:before="84"/>
              <w:rPr>
                <w:sz w:val="24"/>
              </w:rPr>
            </w:pPr>
          </w:p>
          <w:p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保管品編號</w:t>
            </w:r>
          </w:p>
        </w:tc>
        <w:tc>
          <w:tcPr>
            <w:tcW w:w="1549" w:type="dxa"/>
            <w:vMerge w:val="restart"/>
          </w:tcPr>
          <w:p>
            <w:pPr>
              <w:pStyle w:val="TableParagraph"/>
              <w:spacing w:before="84"/>
              <w:rPr>
                <w:sz w:val="24"/>
              </w:rPr>
            </w:pPr>
          </w:p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保管品名稱</w:t>
            </w:r>
          </w:p>
        </w:tc>
        <w:tc>
          <w:tcPr>
            <w:tcW w:w="1592" w:type="dxa"/>
            <w:vMerge w:val="restart"/>
          </w:tcPr>
          <w:p>
            <w:pPr>
              <w:pStyle w:val="TableParagraph"/>
              <w:spacing w:line="276" w:lineRule="auto" w:before="216"/>
              <w:ind w:left="555" w:right="64" w:hanging="480"/>
              <w:rPr>
                <w:sz w:val="24"/>
              </w:rPr>
            </w:pPr>
            <w:r>
              <w:rPr>
                <w:spacing w:val="-2"/>
                <w:sz w:val="24"/>
              </w:rPr>
              <w:t>廠牌、型式及</w:t>
            </w:r>
            <w:r>
              <w:rPr>
                <w:spacing w:val="-6"/>
                <w:sz w:val="24"/>
              </w:rPr>
              <w:t>規格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line="276" w:lineRule="auto" w:before="216"/>
              <w:ind w:left="237" w:right="227"/>
              <w:rPr>
                <w:sz w:val="24"/>
              </w:rPr>
            </w:pPr>
            <w:r>
              <w:rPr>
                <w:spacing w:val="-10"/>
                <w:sz w:val="24"/>
              </w:rPr>
              <w:t>單位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spacing w:line="276" w:lineRule="auto" w:before="216"/>
              <w:ind w:left="164" w:right="152"/>
              <w:rPr>
                <w:sz w:val="24"/>
              </w:rPr>
            </w:pPr>
            <w:r>
              <w:rPr>
                <w:spacing w:val="-10"/>
                <w:sz w:val="24"/>
              </w:rPr>
              <w:t>數量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before="84"/>
              <w:rPr>
                <w:sz w:val="24"/>
              </w:rPr>
            </w:pPr>
          </w:p>
          <w:p>
            <w:pPr>
              <w:pStyle w:val="TableParagraph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單價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before="84"/>
              <w:rPr>
                <w:sz w:val="24"/>
              </w:rPr>
            </w:pPr>
          </w:p>
          <w:p>
            <w:pPr>
              <w:pStyle w:val="TableParagraph"/>
              <w:ind w:left="262"/>
              <w:rPr>
                <w:sz w:val="24"/>
              </w:rPr>
            </w:pPr>
            <w:r>
              <w:rPr>
                <w:spacing w:val="-5"/>
                <w:sz w:val="24"/>
              </w:rPr>
              <w:t>總價</w:t>
            </w:r>
          </w:p>
        </w:tc>
        <w:tc>
          <w:tcPr>
            <w:tcW w:w="1268" w:type="dxa"/>
            <w:gridSpan w:val="3"/>
          </w:tcPr>
          <w:p>
            <w:pPr>
              <w:pStyle w:val="TableParagraph"/>
              <w:spacing w:line="304" w:lineRule="exact" w:before="36"/>
              <w:ind w:left="156"/>
              <w:rPr>
                <w:sz w:val="24"/>
              </w:rPr>
            </w:pPr>
            <w:r>
              <w:rPr>
                <w:spacing w:val="-3"/>
                <w:sz w:val="24"/>
              </w:rPr>
              <w:t>異動日期</w:t>
            </w:r>
          </w:p>
        </w:tc>
        <w:tc>
          <w:tcPr>
            <w:tcW w:w="988" w:type="dxa"/>
            <w:vMerge w:val="restart"/>
          </w:tcPr>
          <w:p>
            <w:pPr>
              <w:pStyle w:val="TableParagraph"/>
              <w:spacing w:line="276" w:lineRule="auto" w:before="216"/>
              <w:ind w:left="258" w:right="239"/>
              <w:rPr>
                <w:sz w:val="24"/>
              </w:rPr>
            </w:pPr>
            <w:r>
              <w:rPr>
                <w:spacing w:val="-6"/>
                <w:sz w:val="24"/>
              </w:rPr>
              <w:t>經費</w:t>
            </w:r>
            <w:r>
              <w:rPr>
                <w:spacing w:val="-5"/>
                <w:sz w:val="24"/>
              </w:rPr>
              <w:t>來源</w:t>
            </w:r>
          </w:p>
        </w:tc>
        <w:tc>
          <w:tcPr>
            <w:tcW w:w="1274" w:type="dxa"/>
            <w:vMerge w:val="restart"/>
          </w:tcPr>
          <w:p>
            <w:pPr>
              <w:pStyle w:val="TableParagraph"/>
              <w:spacing w:line="276" w:lineRule="auto" w:before="216"/>
              <w:ind w:left="401" w:right="380"/>
              <w:rPr>
                <w:sz w:val="24"/>
              </w:rPr>
            </w:pPr>
            <w:r>
              <w:rPr>
                <w:spacing w:val="-6"/>
                <w:sz w:val="24"/>
              </w:rPr>
              <w:t>存置</w:t>
            </w:r>
            <w:r>
              <w:rPr>
                <w:spacing w:val="-5"/>
                <w:sz w:val="24"/>
              </w:rPr>
              <w:t>地點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before="216"/>
              <w:ind w:left="20"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單位主管</w:t>
            </w:r>
          </w:p>
          <w:p>
            <w:pPr>
              <w:pStyle w:val="TableParagraph"/>
              <w:spacing w:before="48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(計畫主持人)</w:t>
            </w:r>
          </w:p>
        </w:tc>
        <w:tc>
          <w:tcPr>
            <w:tcW w:w="1257" w:type="dxa"/>
            <w:vMerge w:val="restart"/>
          </w:tcPr>
          <w:p>
            <w:pPr>
              <w:pStyle w:val="TableParagraph"/>
              <w:spacing w:before="84"/>
              <w:rPr>
                <w:sz w:val="24"/>
              </w:rPr>
            </w:pPr>
          </w:p>
          <w:p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3"/>
                <w:sz w:val="24"/>
              </w:rPr>
              <w:t>經辦人員</w:t>
            </w:r>
          </w:p>
        </w:tc>
        <w:tc>
          <w:tcPr>
            <w:tcW w:w="584" w:type="dxa"/>
            <w:vMerge w:val="restart"/>
          </w:tcPr>
          <w:p>
            <w:pPr>
              <w:pStyle w:val="TableParagraph"/>
              <w:spacing w:before="84"/>
              <w:rPr>
                <w:sz w:val="24"/>
              </w:rPr>
            </w:pP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註記</w:t>
            </w:r>
          </w:p>
        </w:tc>
      </w:tr>
      <w:tr>
        <w:trPr>
          <w:trHeight w:val="709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spacing w:before="210"/>
              <w:ind w:left="90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424" w:type="dxa"/>
          </w:tcPr>
          <w:p>
            <w:pPr>
              <w:pStyle w:val="TableParagraph"/>
              <w:spacing w:before="210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422" w:type="dxa"/>
          </w:tcPr>
          <w:p>
            <w:pPr>
              <w:pStyle w:val="TableParagraph"/>
              <w:spacing w:before="210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480" w:type="dxa"/>
          </w:tcPr>
          <w:p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480" w:type="dxa"/>
          </w:tcPr>
          <w:p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480" w:type="dxa"/>
          </w:tcPr>
          <w:p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480" w:type="dxa"/>
          </w:tcPr>
          <w:p>
            <w:pPr>
              <w:pStyle w:val="TableParagraph"/>
              <w:spacing w:before="12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480" w:type="dxa"/>
          </w:tcPr>
          <w:p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480" w:type="dxa"/>
          </w:tcPr>
          <w:p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480" w:type="dxa"/>
          </w:tcPr>
          <w:p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480" w:type="dxa"/>
          </w:tcPr>
          <w:p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480" w:type="dxa"/>
          </w:tcPr>
          <w:p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480" w:type="dxa"/>
          </w:tcPr>
          <w:p>
            <w:pPr>
              <w:pStyle w:val="TableParagraph"/>
              <w:spacing w:before="12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42"/>
        <w:ind w:left="993" w:firstLine="0"/>
      </w:pPr>
      <w:r>
        <w:rPr>
          <w:spacing w:val="-17"/>
        </w:rPr>
        <w:t>表號: </w:t>
      </w:r>
      <w:r>
        <w:rPr>
          <w:spacing w:val="-2"/>
        </w:rPr>
        <w:t>252010101</w:t>
      </w:r>
    </w:p>
    <w:p>
      <w:pPr>
        <w:pStyle w:val="BodyText"/>
        <w:ind w:left="993" w:firstLine="0"/>
      </w:pPr>
      <w:r>
        <w:rPr>
          <w:spacing w:val="-4"/>
        </w:rPr>
        <w:t>說明：</w:t>
      </w:r>
    </w:p>
    <w:p>
      <w:pPr>
        <w:pStyle w:val="ListParagraph"/>
        <w:numPr>
          <w:ilvl w:val="0"/>
          <w:numId w:val="1"/>
        </w:numPr>
        <w:tabs>
          <w:tab w:pos="1472" w:val="left" w:leader="none"/>
        </w:tabs>
        <w:spacing w:line="240" w:lineRule="auto" w:before="8" w:after="0"/>
        <w:ind w:left="1472" w:right="0" w:hanging="479"/>
        <w:jc w:val="left"/>
        <w:rPr>
          <w:sz w:val="24"/>
        </w:rPr>
      </w:pPr>
      <w:r>
        <w:rPr>
          <w:sz w:val="24"/>
        </w:rPr>
        <w:t>作業原因代號：A</w:t>
      </w:r>
      <w:r>
        <w:rPr>
          <w:spacing w:val="-15"/>
          <w:sz w:val="24"/>
        </w:rPr>
        <w:t> 新增 </w:t>
      </w:r>
      <w:r>
        <w:rPr>
          <w:sz w:val="24"/>
        </w:rPr>
        <w:t>B</w:t>
      </w:r>
      <w:r>
        <w:rPr>
          <w:spacing w:val="-10"/>
          <w:sz w:val="24"/>
        </w:rPr>
        <w:t> 汰舊換新 </w:t>
      </w:r>
      <w:r>
        <w:rPr>
          <w:sz w:val="24"/>
        </w:rPr>
        <w:t>C</w:t>
      </w:r>
      <w:r>
        <w:rPr>
          <w:spacing w:val="-15"/>
          <w:sz w:val="24"/>
        </w:rPr>
        <w:t> 移入 </w:t>
      </w:r>
      <w:r>
        <w:rPr>
          <w:sz w:val="24"/>
        </w:rPr>
        <w:t>D</w:t>
      </w:r>
      <w:r>
        <w:rPr>
          <w:spacing w:val="-15"/>
          <w:sz w:val="24"/>
        </w:rPr>
        <w:t> 移出 </w:t>
      </w:r>
      <w:r>
        <w:rPr>
          <w:sz w:val="24"/>
        </w:rPr>
        <w:t>E</w:t>
      </w:r>
      <w:r>
        <w:rPr>
          <w:spacing w:val="-15"/>
          <w:sz w:val="24"/>
        </w:rPr>
        <w:t> 繳庫 </w:t>
      </w:r>
      <w:r>
        <w:rPr>
          <w:sz w:val="24"/>
        </w:rPr>
        <w:t>F</w:t>
      </w:r>
      <w:r>
        <w:rPr>
          <w:spacing w:val="-15"/>
          <w:sz w:val="24"/>
        </w:rPr>
        <w:t> 報廢 </w:t>
      </w:r>
      <w:r>
        <w:rPr>
          <w:sz w:val="24"/>
        </w:rPr>
        <w:t>G</w:t>
      </w:r>
      <w:r>
        <w:rPr>
          <w:spacing w:val="-24"/>
          <w:sz w:val="24"/>
        </w:rPr>
        <w:t> 移交</w:t>
      </w:r>
    </w:p>
    <w:p>
      <w:pPr>
        <w:pStyle w:val="ListParagraph"/>
        <w:numPr>
          <w:ilvl w:val="0"/>
          <w:numId w:val="1"/>
        </w:numPr>
        <w:tabs>
          <w:tab w:pos="1472" w:val="left" w:leader="none"/>
        </w:tabs>
        <w:spacing w:line="240" w:lineRule="auto" w:before="8" w:after="0"/>
        <w:ind w:left="1472" w:right="0" w:hanging="479"/>
        <w:jc w:val="left"/>
        <w:rPr>
          <w:sz w:val="24"/>
        </w:rPr>
      </w:pPr>
      <w:r>
        <w:rPr>
          <w:spacing w:val="-5"/>
          <w:sz w:val="24"/>
        </w:rPr>
        <w:t>取得金額單價未達一萬元，或耐用年數未達兩年之設備、用品等歸列為「保管品」，由使用部門自行列冊管理。</w:t>
      </w:r>
    </w:p>
    <w:p>
      <w:pPr>
        <w:pStyle w:val="ListParagraph"/>
        <w:numPr>
          <w:ilvl w:val="0"/>
          <w:numId w:val="1"/>
        </w:numPr>
        <w:tabs>
          <w:tab w:pos="1472" w:val="left" w:leader="none"/>
        </w:tabs>
        <w:spacing w:line="240" w:lineRule="auto" w:before="8" w:after="0"/>
        <w:ind w:left="1472" w:right="0" w:hanging="479"/>
        <w:jc w:val="left"/>
        <w:rPr>
          <w:sz w:val="24"/>
        </w:rPr>
      </w:pPr>
      <w:r>
        <w:rPr>
          <w:sz w:val="24"/>
        </w:rPr>
        <w:t>物品編號﹕由使用部門自行編列管理，若無編號原則建議可以部門代號(4</w:t>
      </w:r>
      <w:r>
        <w:rPr>
          <w:spacing w:val="-9"/>
          <w:sz w:val="24"/>
        </w:rPr>
        <w:t> 碼)+年月日</w:t>
      </w:r>
      <w:r>
        <w:rPr>
          <w:sz w:val="24"/>
        </w:rPr>
        <w:t>(7</w:t>
      </w:r>
      <w:r>
        <w:rPr>
          <w:spacing w:val="-9"/>
          <w:sz w:val="24"/>
        </w:rPr>
        <w:t> 碼)+流水號</w:t>
      </w:r>
      <w:r>
        <w:rPr>
          <w:sz w:val="24"/>
        </w:rPr>
        <w:t>(2</w:t>
      </w:r>
      <w:r>
        <w:rPr>
          <w:spacing w:val="-18"/>
          <w:sz w:val="24"/>
        </w:rPr>
        <w:t> 碼)。</w:t>
      </w:r>
    </w:p>
    <w:p>
      <w:pPr>
        <w:pStyle w:val="ListParagraph"/>
        <w:numPr>
          <w:ilvl w:val="0"/>
          <w:numId w:val="1"/>
        </w:numPr>
        <w:tabs>
          <w:tab w:pos="1472" w:val="left" w:leader="none"/>
        </w:tabs>
        <w:spacing w:line="240" w:lineRule="auto" w:before="8" w:after="0"/>
        <w:ind w:left="1472" w:right="0" w:hanging="479"/>
        <w:jc w:val="left"/>
        <w:rPr>
          <w:sz w:val="24"/>
        </w:rPr>
      </w:pPr>
      <w:r>
        <w:rPr>
          <w:sz w:val="24"/>
        </w:rPr>
        <w:t>使用年限﹕</w:t>
      </w:r>
      <w:r>
        <w:rPr>
          <w:spacing w:val="-3"/>
          <w:sz w:val="24"/>
        </w:rPr>
        <w:t>係參考固定資產中相類似財產之使用年限，至少為 </w:t>
      </w:r>
      <w:r>
        <w:rPr>
          <w:sz w:val="24"/>
        </w:rPr>
        <w:t>1</w:t>
      </w:r>
      <w:r>
        <w:rPr>
          <w:spacing w:val="-14"/>
          <w:sz w:val="24"/>
        </w:rPr>
        <w:t> 年以上。</w:t>
      </w:r>
    </w:p>
    <w:p>
      <w:pPr>
        <w:pStyle w:val="ListParagraph"/>
        <w:numPr>
          <w:ilvl w:val="0"/>
          <w:numId w:val="1"/>
        </w:numPr>
        <w:tabs>
          <w:tab w:pos="1472" w:val="left" w:leader="none"/>
        </w:tabs>
        <w:spacing w:line="240" w:lineRule="auto" w:before="8" w:after="0"/>
        <w:ind w:left="1472" w:right="0" w:hanging="479"/>
        <w:jc w:val="left"/>
        <w:rPr>
          <w:sz w:val="24"/>
        </w:rPr>
      </w:pPr>
      <w:r>
        <w:rPr>
          <w:spacing w:val="-1"/>
          <w:sz w:val="24"/>
        </w:rPr>
        <w:t>本單一式一聯由使用或保管單位登錄管理存查。</w:t>
      </w:r>
    </w:p>
    <w:p>
      <w:pPr>
        <w:pStyle w:val="BodyText"/>
        <w:spacing w:before="126"/>
        <w:ind w:left="0" w:firstLine="0"/>
        <w:rPr>
          <w:sz w:val="20"/>
        </w:rPr>
      </w:pPr>
    </w:p>
    <w:p>
      <w:pPr>
        <w:tabs>
          <w:tab w:pos="8229" w:val="left" w:leader="none"/>
          <w:tab w:pos="13614" w:val="left" w:leader="none"/>
        </w:tabs>
        <w:spacing w:before="0"/>
        <w:ind w:left="993" w:right="0" w:firstLine="0"/>
        <w:jc w:val="left"/>
        <w:rPr>
          <w:sz w:val="20"/>
        </w:rPr>
      </w:pPr>
      <w:r>
        <w:rPr>
          <w:spacing w:val="-2"/>
          <w:sz w:val="20"/>
        </w:rPr>
        <w:t>長庚大學固定資產管理辦</w:t>
      </w:r>
      <w:r>
        <w:rPr>
          <w:spacing w:val="-10"/>
          <w:sz w:val="20"/>
        </w:rPr>
        <w:t>法</w:t>
      </w:r>
      <w:r>
        <w:rPr>
          <w:sz w:val="20"/>
        </w:rPr>
        <w:tab/>
      </w:r>
      <w:r>
        <w:rPr>
          <w:spacing w:val="-10"/>
          <w:sz w:val="20"/>
        </w:rPr>
        <w:t>8</w:t>
      </w:r>
      <w:r>
        <w:rPr>
          <w:sz w:val="20"/>
        </w:rPr>
        <w:tab/>
      </w:r>
      <w:r>
        <w:rPr>
          <w:spacing w:val="-2"/>
          <w:sz w:val="20"/>
        </w:rPr>
        <w:t>114</w:t>
      </w:r>
      <w:r>
        <w:rPr>
          <w:spacing w:val="-48"/>
          <w:sz w:val="20"/>
        </w:rPr>
        <w:t> </w:t>
      </w:r>
      <w:r>
        <w:rPr>
          <w:spacing w:val="-2"/>
          <w:sz w:val="20"/>
        </w:rPr>
        <w:t>年</w:t>
      </w:r>
      <w:r>
        <w:rPr>
          <w:spacing w:val="-47"/>
          <w:sz w:val="20"/>
        </w:rPr>
        <w:t> </w:t>
      </w:r>
      <w:r>
        <w:rPr>
          <w:spacing w:val="-2"/>
          <w:sz w:val="20"/>
        </w:rPr>
        <w:t>12</w:t>
      </w:r>
      <w:r>
        <w:rPr>
          <w:spacing w:val="-46"/>
          <w:sz w:val="20"/>
        </w:rPr>
        <w:t> </w:t>
      </w:r>
      <w:r>
        <w:rPr>
          <w:spacing w:val="-2"/>
          <w:sz w:val="20"/>
        </w:rPr>
        <w:t>月</w:t>
      </w:r>
      <w:r>
        <w:rPr>
          <w:spacing w:val="-47"/>
          <w:sz w:val="20"/>
        </w:rPr>
        <w:t> </w:t>
      </w:r>
      <w:r>
        <w:rPr>
          <w:spacing w:val="-2"/>
          <w:sz w:val="20"/>
        </w:rPr>
        <w:t>23</w:t>
      </w:r>
      <w:r>
        <w:rPr>
          <w:spacing w:val="-45"/>
          <w:sz w:val="20"/>
        </w:rPr>
        <w:t> </w:t>
      </w:r>
      <w:r>
        <w:rPr>
          <w:spacing w:val="-2"/>
          <w:sz w:val="20"/>
        </w:rPr>
        <w:t>日修</w:t>
      </w:r>
      <w:r>
        <w:rPr>
          <w:spacing w:val="-10"/>
          <w:sz w:val="20"/>
        </w:rPr>
        <w:t>正</w:t>
      </w:r>
    </w:p>
    <w:sectPr>
      <w:type w:val="continuous"/>
      <w:pgSz w:w="16840" w:h="11910" w:orient="landscape"/>
      <w:pgMar w:top="94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73" w:hanging="48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73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6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960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3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947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440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934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27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spacing w:before="8"/>
      <w:ind w:left="1472" w:hanging="479"/>
    </w:pPr>
    <w:rPr>
      <w:rFonts w:ascii="標楷體" w:hAnsi="標楷體" w:eastAsia="標楷體" w:cs="標楷體"/>
      <w:sz w:val="24"/>
      <w:szCs w:val="24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48"/>
      <w:ind w:right="682"/>
      <w:jc w:val="center"/>
    </w:pPr>
    <w:rPr>
      <w:rFonts w:ascii="標楷體" w:hAnsi="標楷體" w:eastAsia="標楷體" w:cs="標楷體"/>
      <w:b/>
      <w:bCs/>
      <w:sz w:val="36"/>
      <w:szCs w:val="36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spacing w:before="8"/>
      <w:ind w:left="1472" w:hanging="479"/>
    </w:pPr>
    <w:rPr>
      <w:rFonts w:ascii="標楷體" w:hAnsi="標楷體" w:eastAsia="標楷體" w:cs="標楷體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0D020W/巫孟蒨</dc:creator>
  <dcterms:created xsi:type="dcterms:W3CDTF">2026-03-02T15:35:45Z</dcterms:created>
  <dcterms:modified xsi:type="dcterms:W3CDTF">2026-03-02T15:35:45Z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LTSC</vt:lpwstr>
  </property>
</Properties>
</file>