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9FC243D" w14:textId="3CBB6E6F" w:rsidR="00173ED2" w:rsidRDefault="002F7C9B" w:rsidP="008311A4">
      <w:pPr>
        <w:spacing w:line="240" w:lineRule="exact"/>
        <w:jc w:val="center"/>
        <w:rPr>
          <w:rFonts w:eastAsia="標楷體"/>
          <w:b/>
          <w:sz w:val="20"/>
          <w:szCs w:val="20"/>
        </w:rPr>
      </w:pPr>
      <w:r>
        <w:rPr>
          <w:rFonts w:eastAsia="標楷體" w:hint="eastAsia"/>
          <w:b/>
          <w:szCs w:val="28"/>
        </w:rPr>
        <w:t>台塑集團</w:t>
      </w:r>
      <w:r w:rsidR="00A54E4D">
        <w:rPr>
          <w:rFonts w:eastAsia="標楷體" w:hint="eastAsia"/>
          <w:b/>
          <w:szCs w:val="28"/>
        </w:rPr>
        <w:t>員</w:t>
      </w:r>
      <w:proofErr w:type="gramStart"/>
      <w:r w:rsidR="00A54E4D">
        <w:rPr>
          <w:rFonts w:eastAsia="標楷體" w:hint="eastAsia"/>
          <w:b/>
          <w:szCs w:val="28"/>
        </w:rPr>
        <w:t>眷</w:t>
      </w:r>
      <w:proofErr w:type="gramEnd"/>
      <w:r w:rsidR="00173ED2" w:rsidRPr="007455D2">
        <w:rPr>
          <w:rFonts w:eastAsia="標楷體" w:hint="eastAsia"/>
          <w:b/>
          <w:szCs w:val="28"/>
        </w:rPr>
        <w:t>5G</w:t>
      </w:r>
      <w:proofErr w:type="gramStart"/>
      <w:r w:rsidR="00173ED2">
        <w:rPr>
          <w:rFonts w:eastAsia="標楷體" w:hint="eastAsia"/>
          <w:b/>
          <w:szCs w:val="28"/>
        </w:rPr>
        <w:t>單辦門號</w:t>
      </w:r>
      <w:proofErr w:type="gramEnd"/>
      <w:r w:rsidR="00173ED2" w:rsidRPr="00542A46">
        <w:rPr>
          <w:rFonts w:eastAsia="標楷體"/>
          <w:b/>
          <w:szCs w:val="28"/>
        </w:rPr>
        <w:t>優惠方案</w:t>
      </w:r>
      <w:r w:rsidR="00173ED2" w:rsidRPr="00542A46">
        <w:rPr>
          <w:rFonts w:eastAsia="標楷體" w:hint="eastAsia"/>
          <w:b/>
          <w:szCs w:val="28"/>
        </w:rPr>
        <w:t>同意書</w:t>
      </w:r>
      <w:r w:rsidR="00173ED2">
        <w:rPr>
          <w:rFonts w:eastAsia="標楷體" w:hint="eastAsia"/>
          <w:b/>
          <w:szCs w:val="28"/>
        </w:rPr>
        <w:t>(24</w:t>
      </w:r>
      <w:r w:rsidR="00173ED2" w:rsidRPr="00542A46">
        <w:rPr>
          <w:rFonts w:eastAsia="標楷體" w:hint="eastAsia"/>
          <w:b/>
          <w:szCs w:val="28"/>
        </w:rPr>
        <w:t>個月</w:t>
      </w:r>
      <w:r w:rsidR="00173ED2" w:rsidRPr="00542A46">
        <w:rPr>
          <w:rFonts w:eastAsia="標楷體" w:hint="eastAsia"/>
          <w:b/>
          <w:szCs w:val="28"/>
        </w:rPr>
        <w:t>)</w:t>
      </w:r>
      <w:r w:rsidR="00173ED2" w:rsidRPr="00542A46">
        <w:rPr>
          <w:rFonts w:eastAsia="標楷體" w:hint="eastAsia"/>
          <w:b/>
          <w:sz w:val="20"/>
          <w:szCs w:val="20"/>
        </w:rPr>
        <w:t>(ID</w:t>
      </w:r>
      <w:r w:rsidR="00173ED2" w:rsidRPr="00542A46">
        <w:rPr>
          <w:rFonts w:eastAsia="標楷體" w:hint="eastAsia"/>
          <w:b/>
          <w:sz w:val="20"/>
          <w:szCs w:val="20"/>
        </w:rPr>
        <w:t>：</w:t>
      </w:r>
      <w:r w:rsidR="00173ED2">
        <w:rPr>
          <w:rFonts w:eastAsia="標楷體" w:hint="eastAsia"/>
          <w:b/>
          <w:sz w:val="20"/>
          <w:szCs w:val="20"/>
        </w:rPr>
        <w:t>12</w:t>
      </w:r>
      <w:r w:rsidR="008311A4">
        <w:rPr>
          <w:rFonts w:eastAsia="標楷體" w:hint="eastAsia"/>
          <w:b/>
          <w:sz w:val="20"/>
          <w:szCs w:val="20"/>
        </w:rPr>
        <w:t>1</w:t>
      </w:r>
      <w:r>
        <w:rPr>
          <w:rFonts w:eastAsia="標楷體" w:hint="eastAsia"/>
          <w:b/>
          <w:sz w:val="20"/>
          <w:szCs w:val="20"/>
        </w:rPr>
        <w:t>80</w:t>
      </w:r>
      <w:r w:rsidR="00173ED2" w:rsidRPr="00874A13">
        <w:rPr>
          <w:rFonts w:eastAsia="標楷體" w:hint="eastAsia"/>
          <w:b/>
          <w:sz w:val="20"/>
          <w:szCs w:val="20"/>
        </w:rPr>
        <w:t>)</w:t>
      </w:r>
    </w:p>
    <w:p w14:paraId="2D599D3C" w14:textId="2C8EB680" w:rsidR="00322FCB" w:rsidRPr="006A760C" w:rsidRDefault="00322FCB" w:rsidP="00F34D7C">
      <w:pPr>
        <w:spacing w:line="240" w:lineRule="exact"/>
        <w:rPr>
          <w:rFonts w:ascii="Arial" w:eastAsia="標楷體" w:hAnsi="Arial" w:cs="Arial"/>
          <w:bCs/>
          <w:sz w:val="20"/>
          <w:szCs w:val="20"/>
        </w:rPr>
      </w:pPr>
      <w:r w:rsidRPr="006A760C">
        <w:rPr>
          <w:rFonts w:ascii="Arial" w:eastAsia="標楷體" w:hAnsi="Arial" w:cs="Arial" w:hint="eastAsia"/>
          <w:bCs/>
          <w:sz w:val="20"/>
          <w:szCs w:val="20"/>
        </w:rPr>
        <w:t>一、</w:t>
      </w:r>
      <w:r w:rsidRPr="006A760C">
        <w:rPr>
          <w:rFonts w:ascii="Arial" w:eastAsia="標楷體" w:hAnsi="Arial" w:cs="Arial"/>
          <w:bCs/>
          <w:sz w:val="20"/>
          <w:szCs w:val="20"/>
        </w:rPr>
        <w:t>本人</w:t>
      </w:r>
      <w:r w:rsidRPr="006A760C">
        <w:rPr>
          <w:rFonts w:ascii="Arial" w:eastAsia="標楷體" w:hAnsi="Arial" w:cs="Arial"/>
          <w:bCs/>
          <w:sz w:val="20"/>
          <w:szCs w:val="20"/>
        </w:rPr>
        <w:t>/</w:t>
      </w:r>
      <w:r w:rsidRPr="006A760C">
        <w:rPr>
          <w:rFonts w:ascii="Arial" w:eastAsia="標楷體" w:hAnsi="Arial" w:cs="Arial"/>
          <w:bCs/>
          <w:sz w:val="20"/>
          <w:szCs w:val="20"/>
        </w:rPr>
        <w:t>本公司</w:t>
      </w:r>
      <w:r w:rsidR="009B0E81" w:rsidRPr="006A760C">
        <w:rPr>
          <w:rFonts w:ascii="Arial" w:eastAsia="標楷體" w:hAnsi="Arial" w:cs="Arial" w:hint="eastAsia"/>
          <w:bCs/>
          <w:sz w:val="20"/>
          <w:szCs w:val="20"/>
        </w:rPr>
        <w:t>瞭</w:t>
      </w:r>
      <w:r w:rsidRPr="006A760C">
        <w:rPr>
          <w:rFonts w:ascii="Arial" w:eastAsia="標楷體" w:hAnsi="Arial" w:cs="Arial" w:hint="eastAsia"/>
          <w:bCs/>
          <w:sz w:val="20"/>
          <w:szCs w:val="20"/>
        </w:rPr>
        <w:t>解並同意</w:t>
      </w:r>
      <w:r w:rsidRPr="006A760C">
        <w:rPr>
          <w:rFonts w:ascii="Arial" w:eastAsia="標楷體" w:hAnsi="Arial" w:cs="Arial"/>
          <w:bCs/>
          <w:sz w:val="20"/>
          <w:szCs w:val="20"/>
        </w:rPr>
        <w:t>下列條款：</w:t>
      </w:r>
    </w:p>
    <w:p w14:paraId="61F1DD6A" w14:textId="77777777" w:rsidR="00196C21" w:rsidRPr="00F34D7C" w:rsidRDefault="00196C21" w:rsidP="00E358F3">
      <w:pPr>
        <w:numPr>
          <w:ilvl w:val="0"/>
          <w:numId w:val="29"/>
        </w:numPr>
        <w:spacing w:line="160" w:lineRule="exact"/>
        <w:ind w:left="284" w:hanging="284"/>
        <w:rPr>
          <w:rFonts w:ascii="Arial" w:eastAsia="標楷體" w:hAnsi="Arial" w:cs="Arial"/>
          <w:bCs/>
          <w:spacing w:val="-10"/>
          <w:sz w:val="15"/>
          <w:szCs w:val="15"/>
        </w:rPr>
      </w:pPr>
      <w:r w:rsidRPr="00F34D7C">
        <w:rPr>
          <w:rFonts w:ascii="Arial" w:eastAsia="標楷體" w:hAnsi="Arial" w:cs="Arial" w:hint="eastAsia"/>
          <w:bCs/>
          <w:spacing w:val="-10"/>
          <w:sz w:val="15"/>
          <w:szCs w:val="15"/>
        </w:rPr>
        <w:t>本專案合約期間內不得重複參加中華電信推出之其他行動電話業務優惠方案，約期屆滿如不擬繼續租用，須依服務契約規定辦理終止租用手續。</w:t>
      </w:r>
    </w:p>
    <w:p w14:paraId="16C80473" w14:textId="77777777" w:rsidR="00196C21" w:rsidRPr="00F34D7C" w:rsidRDefault="00196C21" w:rsidP="00E358F3">
      <w:pPr>
        <w:numPr>
          <w:ilvl w:val="0"/>
          <w:numId w:val="29"/>
        </w:numPr>
        <w:spacing w:line="160" w:lineRule="exact"/>
        <w:ind w:left="92" w:hangingChars="71" w:hanging="92"/>
        <w:rPr>
          <w:rFonts w:ascii="Arial" w:eastAsia="標楷體" w:hAnsi="Arial" w:cs="Arial"/>
          <w:bCs/>
          <w:spacing w:val="-10"/>
          <w:sz w:val="15"/>
          <w:szCs w:val="15"/>
        </w:rPr>
      </w:pPr>
      <w:r w:rsidRPr="00F34D7C">
        <w:rPr>
          <w:rFonts w:ascii="Arial" w:eastAsia="標楷體" w:hAnsi="Arial" w:cs="Arial" w:hint="eastAsia"/>
          <w:bCs/>
          <w:spacing w:val="-10"/>
          <w:sz w:val="15"/>
          <w:szCs w:val="15"/>
        </w:rPr>
        <w:t>於租用門號</w:t>
      </w:r>
      <w:proofErr w:type="gramStart"/>
      <w:r w:rsidRPr="00F34D7C">
        <w:rPr>
          <w:rFonts w:ascii="Arial" w:eastAsia="標楷體" w:hAnsi="Arial" w:cs="Arial" w:hint="eastAsia"/>
          <w:bCs/>
          <w:spacing w:val="-10"/>
          <w:sz w:val="15"/>
          <w:szCs w:val="15"/>
        </w:rPr>
        <w:t>期間，</w:t>
      </w:r>
      <w:proofErr w:type="gramEnd"/>
      <w:r w:rsidRPr="00F34D7C">
        <w:rPr>
          <w:rFonts w:ascii="Arial" w:eastAsia="標楷體" w:hAnsi="Arial" w:cs="Arial" w:hint="eastAsia"/>
          <w:bCs/>
          <w:spacing w:val="-10"/>
          <w:sz w:val="15"/>
          <w:szCs w:val="15"/>
        </w:rPr>
        <w:t>不得利用本服務進行轉接話</w:t>
      </w:r>
      <w:proofErr w:type="gramStart"/>
      <w:r w:rsidRPr="00F34D7C">
        <w:rPr>
          <w:rFonts w:ascii="Arial" w:eastAsia="標楷體" w:hAnsi="Arial" w:cs="Arial" w:hint="eastAsia"/>
          <w:bCs/>
          <w:spacing w:val="-10"/>
          <w:sz w:val="15"/>
          <w:szCs w:val="15"/>
        </w:rPr>
        <w:t>務</w:t>
      </w:r>
      <w:proofErr w:type="gramEnd"/>
      <w:r w:rsidRPr="00F34D7C">
        <w:rPr>
          <w:rFonts w:ascii="Arial" w:eastAsia="標楷體" w:hAnsi="Arial" w:cs="Arial" w:hint="eastAsia"/>
          <w:bCs/>
          <w:spacing w:val="-10"/>
          <w:sz w:val="15"/>
          <w:szCs w:val="15"/>
        </w:rPr>
        <w:t>或不當異常通話或其他涉及不適切商業行為等活動，如有違法之虞，中華電信得暫停提供</w:t>
      </w:r>
      <w:r w:rsidRPr="00F34D7C">
        <w:rPr>
          <w:rFonts w:ascii="Arial" w:eastAsia="標楷體" w:hAnsi="Arial" w:cs="Arial"/>
          <w:bCs/>
          <w:spacing w:val="-10"/>
          <w:sz w:val="15"/>
          <w:szCs w:val="15"/>
        </w:rPr>
        <w:t>VoLTE(</w:t>
      </w:r>
      <w:r w:rsidRPr="00F34D7C">
        <w:rPr>
          <w:rFonts w:ascii="Arial" w:eastAsia="標楷體" w:hAnsi="Arial" w:cs="Arial" w:hint="eastAsia"/>
          <w:bCs/>
          <w:spacing w:val="-10"/>
          <w:sz w:val="15"/>
          <w:szCs w:val="15"/>
        </w:rPr>
        <w:t>含</w:t>
      </w:r>
      <w:proofErr w:type="spellStart"/>
      <w:r w:rsidRPr="00F34D7C">
        <w:rPr>
          <w:rFonts w:ascii="Arial" w:eastAsia="標楷體" w:hAnsi="Arial" w:cs="Arial"/>
          <w:bCs/>
          <w:spacing w:val="-10"/>
          <w:sz w:val="15"/>
          <w:szCs w:val="15"/>
        </w:rPr>
        <w:t>WiFi</w:t>
      </w:r>
      <w:proofErr w:type="spellEnd"/>
      <w:r w:rsidRPr="00F34D7C">
        <w:rPr>
          <w:rFonts w:ascii="Arial" w:eastAsia="標楷體" w:hAnsi="Arial" w:cs="Arial"/>
          <w:bCs/>
          <w:spacing w:val="-10"/>
          <w:sz w:val="15"/>
          <w:szCs w:val="15"/>
        </w:rPr>
        <w:t xml:space="preserve"> Calling)</w:t>
      </w:r>
      <w:r w:rsidRPr="00F34D7C">
        <w:rPr>
          <w:rFonts w:ascii="Arial" w:eastAsia="標楷體" w:hAnsi="Arial" w:cs="Arial" w:hint="eastAsia"/>
          <w:bCs/>
          <w:spacing w:val="-10"/>
          <w:sz w:val="15"/>
          <w:szCs w:val="15"/>
        </w:rPr>
        <w:t>服務或</w:t>
      </w:r>
      <w:r w:rsidRPr="00F34D7C">
        <w:rPr>
          <w:rFonts w:ascii="Arial" w:eastAsia="標楷體" w:hAnsi="Arial" w:cs="Arial"/>
          <w:bCs/>
          <w:spacing w:val="-10"/>
          <w:sz w:val="15"/>
          <w:szCs w:val="15"/>
        </w:rPr>
        <w:t>/</w:t>
      </w:r>
      <w:r w:rsidRPr="00F34D7C">
        <w:rPr>
          <w:rFonts w:ascii="Arial" w:eastAsia="標楷體" w:hAnsi="Arial" w:cs="Arial" w:hint="eastAsia"/>
          <w:bCs/>
          <w:spacing w:val="-10"/>
          <w:sz w:val="15"/>
          <w:szCs w:val="15"/>
        </w:rPr>
        <w:t>及其他服務，若情節嚴重者，中華電信得逕行終止服務契約，以上中華電信均保留對客戶因不當行為所致中華電信損失或賠償之請求權；所申請行動門號遭主管機關通知有疑似違規之情事，得暫時停止該案相關門號電信服務並暫停受理新申租，停止服務期間照常收費，停止服務直到取得主管機關澄清通知或辦理退租為止，又同一證號被通知違規達</w:t>
      </w:r>
      <w:r w:rsidRPr="00F34D7C">
        <w:rPr>
          <w:rFonts w:ascii="Arial" w:eastAsia="標楷體" w:hAnsi="Arial" w:cs="Arial"/>
          <w:bCs/>
          <w:spacing w:val="-10"/>
          <w:sz w:val="15"/>
          <w:szCs w:val="15"/>
        </w:rPr>
        <w:t>5</w:t>
      </w:r>
      <w:r w:rsidRPr="00F34D7C">
        <w:rPr>
          <w:rFonts w:ascii="Arial" w:eastAsia="標楷體" w:hAnsi="Arial" w:cs="Arial" w:hint="eastAsia"/>
          <w:bCs/>
          <w:spacing w:val="-10"/>
          <w:sz w:val="15"/>
          <w:szCs w:val="15"/>
        </w:rPr>
        <w:t>次者，中華電信得停止合約中全部門號之電信服務並停止受理新申租。</w:t>
      </w:r>
    </w:p>
    <w:p w14:paraId="125F7A8F" w14:textId="77777777" w:rsidR="00196C21" w:rsidRPr="00F34D7C" w:rsidRDefault="00196C21" w:rsidP="00E358F3">
      <w:pPr>
        <w:numPr>
          <w:ilvl w:val="0"/>
          <w:numId w:val="29"/>
        </w:numPr>
        <w:spacing w:line="160" w:lineRule="exact"/>
        <w:ind w:left="92" w:hangingChars="71" w:hanging="92"/>
        <w:rPr>
          <w:rFonts w:ascii="Arial" w:eastAsia="標楷體" w:hAnsi="Arial" w:cs="Arial"/>
          <w:bCs/>
          <w:spacing w:val="-10"/>
          <w:sz w:val="15"/>
          <w:szCs w:val="15"/>
        </w:rPr>
      </w:pPr>
      <w:proofErr w:type="gramStart"/>
      <w:r w:rsidRPr="00F34D7C">
        <w:rPr>
          <w:rFonts w:ascii="Arial" w:eastAsia="標楷體" w:hAnsi="Arial" w:cs="Arial" w:hint="eastAsia"/>
          <w:bCs/>
          <w:spacing w:val="-10"/>
          <w:sz w:val="15"/>
          <w:szCs w:val="15"/>
        </w:rPr>
        <w:t>各資費</w:t>
      </w:r>
      <w:proofErr w:type="gramEnd"/>
      <w:r w:rsidRPr="00F34D7C">
        <w:rPr>
          <w:rFonts w:ascii="Arial" w:eastAsia="標楷體" w:hAnsi="Arial" w:cs="Arial" w:hint="eastAsia"/>
          <w:bCs/>
          <w:spacing w:val="-10"/>
          <w:sz w:val="15"/>
          <w:szCs w:val="15"/>
        </w:rPr>
        <w:t>方案之優惠內容及限制未詳載於本同意書者，本人</w:t>
      </w:r>
      <w:r w:rsidRPr="00F34D7C">
        <w:rPr>
          <w:rFonts w:ascii="Arial" w:eastAsia="標楷體" w:hAnsi="Arial" w:cs="Arial" w:hint="eastAsia"/>
          <w:bCs/>
          <w:spacing w:val="-10"/>
          <w:sz w:val="15"/>
          <w:szCs w:val="15"/>
        </w:rPr>
        <w:t>/</w:t>
      </w:r>
      <w:r w:rsidRPr="00F34D7C">
        <w:rPr>
          <w:rFonts w:ascii="Arial" w:eastAsia="標楷體" w:hAnsi="Arial" w:cs="Arial" w:hint="eastAsia"/>
          <w:bCs/>
          <w:spacing w:val="-10"/>
          <w:sz w:val="15"/>
          <w:szCs w:val="15"/>
        </w:rPr>
        <w:t>本公司同意遵循中華電信於網路門市、官方網站、門市公告、客服專線</w:t>
      </w:r>
      <w:r w:rsidRPr="00F34D7C">
        <w:rPr>
          <w:rFonts w:ascii="Arial" w:eastAsia="標楷體" w:hAnsi="Arial" w:cs="Arial" w:hint="eastAsia"/>
          <w:bCs/>
          <w:spacing w:val="-10"/>
          <w:sz w:val="15"/>
          <w:szCs w:val="15"/>
        </w:rPr>
        <w:t>...</w:t>
      </w:r>
      <w:r w:rsidRPr="00F34D7C">
        <w:rPr>
          <w:rFonts w:ascii="Arial" w:eastAsia="標楷體" w:hAnsi="Arial" w:cs="Arial" w:hint="eastAsia"/>
          <w:bCs/>
          <w:spacing w:val="-10"/>
          <w:sz w:val="15"/>
          <w:szCs w:val="15"/>
        </w:rPr>
        <w:t>等途徑所公開之相關公告及說明。</w:t>
      </w:r>
    </w:p>
    <w:p w14:paraId="73ED7E10" w14:textId="77777777" w:rsidR="00196C21" w:rsidRPr="00F34D7C" w:rsidRDefault="00196C21" w:rsidP="00E358F3">
      <w:pPr>
        <w:numPr>
          <w:ilvl w:val="0"/>
          <w:numId w:val="29"/>
        </w:numPr>
        <w:spacing w:line="160" w:lineRule="exact"/>
        <w:ind w:left="92" w:hangingChars="71" w:hanging="92"/>
        <w:rPr>
          <w:rFonts w:ascii="Arial" w:eastAsia="標楷體" w:hAnsi="Arial" w:cs="Arial"/>
          <w:bCs/>
          <w:spacing w:val="-10"/>
          <w:sz w:val="15"/>
          <w:szCs w:val="15"/>
        </w:rPr>
      </w:pPr>
      <w:r w:rsidRPr="00F34D7C">
        <w:rPr>
          <w:rFonts w:ascii="Arial" w:eastAsia="標楷體" w:hAnsi="Arial" w:cs="Arial" w:hint="eastAsia"/>
          <w:bCs/>
          <w:spacing w:val="-10"/>
          <w:sz w:val="15"/>
          <w:szCs w:val="15"/>
        </w:rPr>
        <w:t>目前所選用之中華電信行動寬頻各項通信費率</w:t>
      </w:r>
      <w:proofErr w:type="gramStart"/>
      <w:r w:rsidRPr="00F34D7C">
        <w:rPr>
          <w:rFonts w:ascii="Arial" w:eastAsia="標楷體" w:hAnsi="Arial" w:cs="Arial" w:hint="eastAsia"/>
          <w:bCs/>
          <w:spacing w:val="-10"/>
          <w:sz w:val="15"/>
          <w:szCs w:val="15"/>
        </w:rPr>
        <w:t>﹝</w:t>
      </w:r>
      <w:proofErr w:type="gramEnd"/>
      <w:r w:rsidRPr="00F34D7C">
        <w:rPr>
          <w:rFonts w:ascii="Arial" w:eastAsia="標楷體" w:hAnsi="Arial" w:cs="Arial" w:hint="eastAsia"/>
          <w:bCs/>
          <w:spacing w:val="-10"/>
          <w:sz w:val="15"/>
          <w:szCs w:val="15"/>
        </w:rPr>
        <w:t>含語音、數據與簡訊等</w:t>
      </w:r>
      <w:proofErr w:type="gramStart"/>
      <w:r w:rsidRPr="00F34D7C">
        <w:rPr>
          <w:rFonts w:ascii="Arial" w:eastAsia="標楷體" w:hAnsi="Arial" w:cs="Arial" w:hint="eastAsia"/>
          <w:bCs/>
          <w:spacing w:val="-10"/>
          <w:sz w:val="15"/>
          <w:szCs w:val="15"/>
        </w:rPr>
        <w:t>﹞</w:t>
      </w:r>
      <w:proofErr w:type="gramEnd"/>
      <w:r w:rsidRPr="00F34D7C">
        <w:rPr>
          <w:rFonts w:ascii="Arial" w:eastAsia="標楷體" w:hAnsi="Arial" w:cs="Arial" w:hint="eastAsia"/>
          <w:bCs/>
          <w:spacing w:val="-10"/>
          <w:sz w:val="15"/>
          <w:szCs w:val="15"/>
        </w:rPr>
        <w:t>僅適用於國內，若於國外漫遊使用時，各項通信費皆須另依國際漫遊費率計收。</w:t>
      </w:r>
    </w:p>
    <w:p w14:paraId="790A1BE7" w14:textId="77777777" w:rsidR="00196C21" w:rsidRPr="00F34D7C" w:rsidRDefault="00196C21" w:rsidP="00E358F3">
      <w:pPr>
        <w:numPr>
          <w:ilvl w:val="0"/>
          <w:numId w:val="29"/>
        </w:numPr>
        <w:spacing w:line="160" w:lineRule="exact"/>
        <w:ind w:left="92" w:hangingChars="71" w:hanging="92"/>
        <w:rPr>
          <w:rFonts w:ascii="Arial" w:eastAsia="標楷體" w:hAnsi="Arial" w:cs="Arial"/>
          <w:bCs/>
          <w:spacing w:val="-10"/>
          <w:sz w:val="15"/>
          <w:szCs w:val="15"/>
        </w:rPr>
      </w:pPr>
      <w:r w:rsidRPr="00F34D7C">
        <w:rPr>
          <w:rFonts w:ascii="Arial" w:eastAsia="標楷體" w:hAnsi="Arial" w:cs="Arial" w:hint="eastAsia"/>
          <w:bCs/>
          <w:spacing w:val="-10"/>
          <w:sz w:val="15"/>
          <w:szCs w:val="15"/>
        </w:rPr>
        <w:t>中華電信之行動寬頻服務</w:t>
      </w:r>
      <w:proofErr w:type="gramStart"/>
      <w:r w:rsidRPr="00F34D7C">
        <w:rPr>
          <w:rFonts w:ascii="Arial" w:eastAsia="標楷體" w:hAnsi="Arial" w:cs="Arial" w:hint="eastAsia"/>
          <w:bCs/>
          <w:spacing w:val="-10"/>
          <w:sz w:val="15"/>
          <w:szCs w:val="15"/>
        </w:rPr>
        <w:t>各型資費</w:t>
      </w:r>
      <w:proofErr w:type="gramEnd"/>
      <w:r w:rsidRPr="00F34D7C">
        <w:rPr>
          <w:rFonts w:ascii="Arial" w:eastAsia="標楷體" w:hAnsi="Arial" w:cs="Arial" w:hint="eastAsia"/>
          <w:bCs/>
          <w:spacing w:val="-10"/>
          <w:sz w:val="15"/>
          <w:szCs w:val="15"/>
        </w:rPr>
        <w:t>提供之行動上網服務，係提供客戶合理之使用，經由中華電信行動網路，瀏覽網際網路與中華電信行動加值網路服務，客戶若長時間持續連結</w:t>
      </w:r>
      <w:r w:rsidRPr="00F34D7C">
        <w:rPr>
          <w:rFonts w:ascii="Arial" w:eastAsia="標楷體" w:hAnsi="Arial" w:cs="Arial"/>
          <w:bCs/>
          <w:spacing w:val="-10"/>
          <w:sz w:val="15"/>
          <w:szCs w:val="15"/>
        </w:rPr>
        <w:t>中華電信</w:t>
      </w:r>
      <w:r w:rsidRPr="00F34D7C">
        <w:rPr>
          <w:rFonts w:ascii="Arial" w:eastAsia="標楷體" w:hAnsi="Arial" w:cs="Arial" w:hint="eastAsia"/>
          <w:bCs/>
          <w:spacing w:val="-10"/>
          <w:sz w:val="15"/>
          <w:szCs w:val="15"/>
        </w:rPr>
        <w:t>行動網路使用，包括但不限於下列行為：作為伺服器設備或主機電腦應用、連續性網路攝影或廣播、自動資料傳遞或設備與設備間自動連結、大量訊</w:t>
      </w:r>
      <w:proofErr w:type="gramStart"/>
      <w:r w:rsidRPr="00F34D7C">
        <w:rPr>
          <w:rFonts w:ascii="Arial" w:eastAsia="標楷體" w:hAnsi="Arial" w:cs="Arial" w:hint="eastAsia"/>
          <w:bCs/>
          <w:spacing w:val="-10"/>
          <w:sz w:val="15"/>
          <w:szCs w:val="15"/>
        </w:rPr>
        <w:t>務</w:t>
      </w:r>
      <w:proofErr w:type="gramEnd"/>
      <w:r w:rsidRPr="00F34D7C">
        <w:rPr>
          <w:rFonts w:ascii="Arial" w:eastAsia="標楷體" w:hAnsi="Arial" w:cs="Arial" w:hint="eastAsia"/>
          <w:bCs/>
          <w:spacing w:val="-10"/>
          <w:sz w:val="15"/>
          <w:szCs w:val="15"/>
        </w:rPr>
        <w:t>使用</w:t>
      </w:r>
      <w:r w:rsidRPr="00F34D7C">
        <w:rPr>
          <w:rFonts w:ascii="Arial" w:eastAsia="標楷體" w:hAnsi="Arial" w:cs="Arial" w:hint="eastAsia"/>
          <w:bCs/>
          <w:spacing w:val="-10"/>
          <w:sz w:val="15"/>
          <w:szCs w:val="15"/>
        </w:rPr>
        <w:t>(</w:t>
      </w:r>
      <w:r w:rsidRPr="00F34D7C">
        <w:rPr>
          <w:rFonts w:ascii="Arial" w:eastAsia="標楷體" w:hAnsi="Arial" w:cs="Arial" w:hint="eastAsia"/>
          <w:bCs/>
          <w:spacing w:val="-10"/>
          <w:sz w:val="15"/>
          <w:szCs w:val="15"/>
        </w:rPr>
        <w:t>如：自動應答、自動刪除、類似自動或手動路由裝置…等</w:t>
      </w:r>
      <w:r w:rsidRPr="00F34D7C">
        <w:rPr>
          <w:rFonts w:ascii="Arial" w:eastAsia="標楷體" w:hAnsi="Arial" w:cs="Arial" w:hint="eastAsia"/>
          <w:bCs/>
          <w:spacing w:val="-10"/>
          <w:sz w:val="15"/>
          <w:szCs w:val="15"/>
        </w:rPr>
        <w:t>)</w:t>
      </w:r>
      <w:r w:rsidRPr="00F34D7C">
        <w:rPr>
          <w:rFonts w:ascii="Arial" w:eastAsia="標楷體" w:hAnsi="Arial" w:cs="Arial" w:hint="eastAsia"/>
          <w:bCs/>
          <w:spacing w:val="-10"/>
          <w:sz w:val="15"/>
          <w:szCs w:val="15"/>
        </w:rPr>
        <w:t>、作為私有線路或全時間或指定資料連結之替代或備援、</w:t>
      </w:r>
      <w:r w:rsidRPr="00F34D7C">
        <w:rPr>
          <w:rFonts w:ascii="Arial" w:eastAsia="標楷體" w:hAnsi="Arial" w:cs="Arial" w:hint="eastAsia"/>
          <w:bCs/>
          <w:spacing w:val="-10"/>
          <w:sz w:val="15"/>
          <w:szCs w:val="15"/>
        </w:rPr>
        <w:t>P2P/FTP</w:t>
      </w:r>
      <w:r w:rsidRPr="00F34D7C">
        <w:rPr>
          <w:rFonts w:ascii="Arial" w:eastAsia="標楷體" w:hAnsi="Arial" w:cs="Arial" w:hint="eastAsia"/>
          <w:bCs/>
          <w:spacing w:val="-10"/>
          <w:sz w:val="15"/>
          <w:szCs w:val="15"/>
        </w:rPr>
        <w:t>及雲端檔案分享、不合理熱點分享</w:t>
      </w:r>
      <w:r w:rsidRPr="00F34D7C">
        <w:rPr>
          <w:rFonts w:ascii="Arial" w:eastAsia="標楷體" w:hAnsi="Arial" w:cs="Arial" w:hint="eastAsia"/>
          <w:bCs/>
          <w:spacing w:val="-10"/>
          <w:sz w:val="15"/>
          <w:szCs w:val="15"/>
        </w:rPr>
        <w:t>(</w:t>
      </w:r>
      <w:r w:rsidRPr="00F34D7C">
        <w:rPr>
          <w:rFonts w:ascii="Arial" w:eastAsia="標楷體" w:hAnsi="Arial" w:cs="Arial" w:hint="eastAsia"/>
          <w:bCs/>
          <w:spacing w:val="-10"/>
          <w:sz w:val="15"/>
          <w:szCs w:val="15"/>
        </w:rPr>
        <w:t>包含超量、長時間連結…等</w:t>
      </w:r>
      <w:r w:rsidRPr="00F34D7C">
        <w:rPr>
          <w:rFonts w:ascii="Arial" w:eastAsia="標楷體" w:hAnsi="Arial" w:cs="Arial" w:hint="eastAsia"/>
          <w:bCs/>
          <w:spacing w:val="-10"/>
          <w:sz w:val="15"/>
          <w:szCs w:val="15"/>
        </w:rPr>
        <w:t>)</w:t>
      </w:r>
      <w:r w:rsidRPr="00F34D7C">
        <w:rPr>
          <w:rFonts w:ascii="Arial" w:eastAsia="標楷體" w:hAnsi="Arial" w:cs="Arial" w:hint="eastAsia"/>
          <w:bCs/>
          <w:spacing w:val="-10"/>
          <w:sz w:val="15"/>
          <w:szCs w:val="15"/>
        </w:rPr>
        <w:t>、透過軟體或其他設備維持網路連續有效連結等情形，或其他涉及任何違法、不當行為；或利用各項優惠從事不符優惠目的之使用行為時，中華電信有權暫停或限制通信、調降客戶使用行動網路服務優先順序</w:t>
      </w:r>
      <w:r w:rsidRPr="00F34D7C">
        <w:rPr>
          <w:rFonts w:ascii="Arial" w:eastAsia="標楷體" w:hAnsi="Arial" w:cs="Arial" w:hint="eastAsia"/>
          <w:bCs/>
          <w:spacing w:val="-10"/>
          <w:sz w:val="15"/>
          <w:szCs w:val="15"/>
        </w:rPr>
        <w:t>(</w:t>
      </w:r>
      <w:r w:rsidRPr="00F34D7C">
        <w:rPr>
          <w:rFonts w:ascii="Arial" w:eastAsia="標楷體" w:hAnsi="Arial" w:cs="Arial" w:hint="eastAsia"/>
          <w:bCs/>
          <w:spacing w:val="-10"/>
          <w:sz w:val="15"/>
          <w:szCs w:val="15"/>
        </w:rPr>
        <w:t>包含語音及</w:t>
      </w:r>
      <w:r w:rsidRPr="00F34D7C">
        <w:rPr>
          <w:rFonts w:ascii="Arial" w:eastAsia="標楷體" w:hAnsi="Arial" w:cs="Arial" w:hint="eastAsia"/>
          <w:bCs/>
          <w:spacing w:val="-10"/>
          <w:sz w:val="15"/>
          <w:szCs w:val="15"/>
        </w:rPr>
        <w:t>/</w:t>
      </w:r>
      <w:r w:rsidRPr="00F34D7C">
        <w:rPr>
          <w:rFonts w:ascii="Arial" w:eastAsia="標楷體" w:hAnsi="Arial" w:cs="Arial" w:hint="eastAsia"/>
          <w:bCs/>
          <w:spacing w:val="-10"/>
          <w:sz w:val="15"/>
          <w:szCs w:val="15"/>
        </w:rPr>
        <w:t>或上網等</w:t>
      </w:r>
      <w:r w:rsidRPr="00F34D7C">
        <w:rPr>
          <w:rFonts w:ascii="Arial" w:eastAsia="標楷體" w:hAnsi="Arial" w:cs="Arial" w:hint="eastAsia"/>
          <w:bCs/>
          <w:spacing w:val="-10"/>
          <w:sz w:val="15"/>
          <w:szCs w:val="15"/>
        </w:rPr>
        <w:t>)</w:t>
      </w:r>
      <w:r w:rsidRPr="00F34D7C">
        <w:rPr>
          <w:rFonts w:ascii="Arial" w:eastAsia="標楷體" w:hAnsi="Arial" w:cs="Arial" w:hint="eastAsia"/>
          <w:bCs/>
          <w:spacing w:val="-10"/>
          <w:sz w:val="15"/>
          <w:szCs w:val="15"/>
        </w:rPr>
        <w:t>，必要時有權逕行終止服務契約。</w:t>
      </w:r>
    </w:p>
    <w:p w14:paraId="13DD62EF" w14:textId="77777777" w:rsidR="00196C21" w:rsidRPr="00F34D7C" w:rsidRDefault="00196C21" w:rsidP="00E358F3">
      <w:pPr>
        <w:numPr>
          <w:ilvl w:val="0"/>
          <w:numId w:val="29"/>
        </w:numPr>
        <w:spacing w:line="160" w:lineRule="exact"/>
        <w:ind w:left="92" w:hangingChars="71" w:hanging="92"/>
        <w:rPr>
          <w:rFonts w:ascii="Arial" w:eastAsia="標楷體" w:hAnsi="Arial" w:cs="Arial"/>
          <w:bCs/>
          <w:spacing w:val="-10"/>
          <w:sz w:val="15"/>
          <w:szCs w:val="15"/>
        </w:rPr>
      </w:pPr>
      <w:r w:rsidRPr="00F34D7C">
        <w:rPr>
          <w:rFonts w:ascii="Arial" w:eastAsia="標楷體" w:hAnsi="Arial" w:cs="Arial" w:hint="eastAsia"/>
          <w:bCs/>
          <w:spacing w:val="-10"/>
          <w:sz w:val="15"/>
          <w:szCs w:val="15"/>
        </w:rPr>
        <w:t>網</w:t>
      </w:r>
      <w:proofErr w:type="gramStart"/>
      <w:r w:rsidRPr="00F34D7C">
        <w:rPr>
          <w:rFonts w:ascii="Arial" w:eastAsia="標楷體" w:hAnsi="Arial" w:cs="Arial" w:hint="eastAsia"/>
          <w:bCs/>
          <w:spacing w:val="-10"/>
          <w:sz w:val="15"/>
          <w:szCs w:val="15"/>
        </w:rPr>
        <w:t>速級限</w:t>
      </w:r>
      <w:proofErr w:type="gramEnd"/>
      <w:r w:rsidRPr="00F34D7C">
        <w:rPr>
          <w:rFonts w:ascii="Arial" w:eastAsia="標楷體" w:hAnsi="Arial" w:cs="Arial" w:hint="eastAsia"/>
          <w:bCs/>
          <w:spacing w:val="-10"/>
          <w:sz w:val="15"/>
          <w:szCs w:val="15"/>
        </w:rPr>
        <w:t>(</w:t>
      </w:r>
      <w:r w:rsidRPr="00F34D7C">
        <w:rPr>
          <w:rFonts w:ascii="Arial" w:eastAsia="標楷體" w:hAnsi="Arial" w:cs="Arial" w:hint="eastAsia"/>
          <w:bCs/>
          <w:spacing w:val="-10"/>
          <w:sz w:val="15"/>
          <w:szCs w:val="15"/>
        </w:rPr>
        <w:t>理想環境</w:t>
      </w:r>
      <w:r w:rsidRPr="00F34D7C">
        <w:rPr>
          <w:rFonts w:ascii="Arial" w:eastAsia="標楷體" w:hAnsi="Arial" w:cs="Arial" w:hint="eastAsia"/>
          <w:bCs/>
          <w:spacing w:val="-10"/>
          <w:sz w:val="15"/>
          <w:szCs w:val="15"/>
        </w:rPr>
        <w:t>)</w:t>
      </w:r>
      <w:r w:rsidRPr="00F34D7C">
        <w:rPr>
          <w:rFonts w:ascii="Arial" w:eastAsia="標楷體" w:hAnsi="Arial" w:cs="Arial" w:hint="eastAsia"/>
          <w:bCs/>
          <w:spacing w:val="-10"/>
          <w:sz w:val="15"/>
          <w:szCs w:val="15"/>
        </w:rPr>
        <w:t>係指位於</w:t>
      </w:r>
      <w:r w:rsidRPr="00F34D7C">
        <w:rPr>
          <w:rFonts w:ascii="Arial" w:eastAsia="標楷體" w:hAnsi="Arial" w:cs="Arial" w:hint="eastAsia"/>
          <w:bCs/>
          <w:spacing w:val="-10"/>
          <w:sz w:val="15"/>
          <w:szCs w:val="15"/>
        </w:rPr>
        <w:t>5G</w:t>
      </w:r>
      <w:r w:rsidRPr="00F34D7C">
        <w:rPr>
          <w:rFonts w:ascii="Arial" w:eastAsia="標楷體" w:hAnsi="Arial" w:cs="Arial" w:hint="eastAsia"/>
          <w:bCs/>
          <w:spacing w:val="-10"/>
          <w:sz w:val="15"/>
          <w:szCs w:val="15"/>
        </w:rPr>
        <w:t>基地台良好涵蓋範圍內且沒有遮蔽物，而所在環境之網路資源及所持用之終端設備可充分支援中華電信</w:t>
      </w:r>
      <w:r w:rsidRPr="00F34D7C">
        <w:rPr>
          <w:rFonts w:ascii="Arial" w:eastAsia="標楷體" w:hAnsi="Arial" w:cs="Arial" w:hint="eastAsia"/>
          <w:bCs/>
          <w:spacing w:val="-10"/>
          <w:sz w:val="15"/>
          <w:szCs w:val="15"/>
        </w:rPr>
        <w:t>5G</w:t>
      </w:r>
      <w:r w:rsidRPr="00F34D7C">
        <w:rPr>
          <w:rFonts w:ascii="Arial" w:eastAsia="標楷體" w:hAnsi="Arial" w:cs="Arial" w:hint="eastAsia"/>
          <w:bCs/>
          <w:spacing w:val="-10"/>
          <w:sz w:val="15"/>
          <w:szCs w:val="15"/>
        </w:rPr>
        <w:t>及</w:t>
      </w:r>
      <w:r w:rsidRPr="00F34D7C">
        <w:rPr>
          <w:rFonts w:ascii="Arial" w:eastAsia="標楷體" w:hAnsi="Arial" w:cs="Arial" w:hint="eastAsia"/>
          <w:bCs/>
          <w:spacing w:val="-10"/>
          <w:sz w:val="15"/>
          <w:szCs w:val="15"/>
        </w:rPr>
        <w:t>4G</w:t>
      </w:r>
      <w:r w:rsidRPr="00F34D7C">
        <w:rPr>
          <w:rFonts w:ascii="Arial" w:eastAsia="標楷體" w:hAnsi="Arial" w:cs="Arial" w:hint="eastAsia"/>
          <w:bCs/>
          <w:spacing w:val="-10"/>
          <w:sz w:val="15"/>
          <w:szCs w:val="15"/>
        </w:rPr>
        <w:t>所有頻段之情況下，最高可能提供之上網速率。</w:t>
      </w:r>
      <w:proofErr w:type="gramStart"/>
      <w:r w:rsidRPr="00F34D7C">
        <w:rPr>
          <w:rFonts w:ascii="Arial" w:eastAsia="標楷體" w:hAnsi="Arial" w:cs="Arial" w:hint="eastAsia"/>
          <w:bCs/>
          <w:spacing w:val="-10"/>
          <w:sz w:val="15"/>
          <w:szCs w:val="15"/>
        </w:rPr>
        <w:t>惟</w:t>
      </w:r>
      <w:proofErr w:type="gramEnd"/>
      <w:r w:rsidRPr="00F34D7C">
        <w:rPr>
          <w:rFonts w:ascii="Arial" w:eastAsia="標楷體" w:hAnsi="Arial" w:cs="Arial" w:hint="eastAsia"/>
          <w:bCs/>
          <w:spacing w:val="-10"/>
          <w:sz w:val="15"/>
          <w:szCs w:val="15"/>
        </w:rPr>
        <w:t>實際上網傳輸速率，會受到上網終端設備之軟硬體、伺服器吞吐量、網站之連外頻寬，以及使用應用服務等因素所影響，另亦受限於無線傳輸特性，實際連線速率會因使用地點之地形、地上物遮蔽情形、使用終端設備、使用人數、距離基地台遠近、客戶移動速度等因素影響，以致網</w:t>
      </w:r>
      <w:proofErr w:type="gramStart"/>
      <w:r w:rsidRPr="00F34D7C">
        <w:rPr>
          <w:rFonts w:ascii="Arial" w:eastAsia="標楷體" w:hAnsi="Arial" w:cs="Arial" w:hint="eastAsia"/>
          <w:bCs/>
          <w:spacing w:val="-10"/>
          <w:sz w:val="15"/>
          <w:szCs w:val="15"/>
        </w:rPr>
        <w:t>速級限</w:t>
      </w:r>
      <w:proofErr w:type="gramEnd"/>
      <w:r w:rsidRPr="00F34D7C">
        <w:rPr>
          <w:rFonts w:ascii="Arial" w:eastAsia="標楷體" w:hAnsi="Arial" w:cs="Arial" w:hint="eastAsia"/>
          <w:bCs/>
          <w:spacing w:val="-10"/>
          <w:sz w:val="15"/>
          <w:szCs w:val="15"/>
        </w:rPr>
        <w:t>(</w:t>
      </w:r>
      <w:r w:rsidRPr="00F34D7C">
        <w:rPr>
          <w:rFonts w:ascii="Arial" w:eastAsia="標楷體" w:hAnsi="Arial" w:cs="Arial" w:hint="eastAsia"/>
          <w:bCs/>
          <w:spacing w:val="-10"/>
          <w:sz w:val="15"/>
          <w:szCs w:val="15"/>
        </w:rPr>
        <w:t>理想環境</w:t>
      </w:r>
      <w:r w:rsidRPr="00F34D7C">
        <w:rPr>
          <w:rFonts w:ascii="Arial" w:eastAsia="標楷體" w:hAnsi="Arial" w:cs="Arial" w:hint="eastAsia"/>
          <w:bCs/>
          <w:spacing w:val="-10"/>
          <w:sz w:val="15"/>
          <w:szCs w:val="15"/>
        </w:rPr>
        <w:t>)</w:t>
      </w:r>
      <w:r w:rsidRPr="00F34D7C">
        <w:rPr>
          <w:rFonts w:ascii="Arial" w:eastAsia="標楷體" w:hAnsi="Arial" w:cs="Arial" w:hint="eastAsia"/>
          <w:bCs/>
          <w:spacing w:val="-10"/>
          <w:sz w:val="15"/>
          <w:szCs w:val="15"/>
        </w:rPr>
        <w:t>與實際傳輸速率有所差異。</w:t>
      </w:r>
      <w:proofErr w:type="gramStart"/>
      <w:r w:rsidRPr="00F34D7C">
        <w:rPr>
          <w:rFonts w:ascii="Arial" w:eastAsia="標楷體" w:hAnsi="Arial" w:cs="Arial" w:hint="eastAsia"/>
          <w:bCs/>
          <w:spacing w:val="-10"/>
          <w:sz w:val="15"/>
          <w:szCs w:val="15"/>
        </w:rPr>
        <w:t>【</w:t>
      </w:r>
      <w:proofErr w:type="gramEnd"/>
      <w:r w:rsidRPr="00F34D7C">
        <w:rPr>
          <w:rFonts w:ascii="Arial" w:eastAsia="標楷體" w:hAnsi="Arial" w:cs="Arial" w:hint="eastAsia"/>
          <w:bCs/>
          <w:spacing w:val="-10"/>
          <w:sz w:val="15"/>
          <w:szCs w:val="15"/>
        </w:rPr>
        <w:t>中華電信提供之行動上網服務，依</w:t>
      </w:r>
      <w:r w:rsidRPr="00F34D7C">
        <w:rPr>
          <w:rFonts w:ascii="Arial" w:eastAsia="標楷體" w:hAnsi="Arial" w:cs="Arial" w:hint="eastAsia"/>
          <w:bCs/>
          <w:spacing w:val="-10"/>
          <w:sz w:val="15"/>
          <w:szCs w:val="15"/>
        </w:rPr>
        <w:t>3GPP</w:t>
      </w:r>
      <w:r w:rsidRPr="00F34D7C">
        <w:rPr>
          <w:rFonts w:ascii="Arial" w:eastAsia="標楷體" w:hAnsi="Arial" w:cs="Arial" w:hint="eastAsia"/>
          <w:bCs/>
          <w:spacing w:val="-10"/>
          <w:sz w:val="15"/>
          <w:szCs w:val="15"/>
        </w:rPr>
        <w:t>國際標準網路品質分類歸屬為</w:t>
      </w:r>
      <w:r w:rsidRPr="00F34D7C">
        <w:rPr>
          <w:rFonts w:ascii="Arial" w:eastAsia="標楷體" w:hAnsi="Arial" w:cs="Arial" w:hint="eastAsia"/>
          <w:bCs/>
          <w:spacing w:val="-10"/>
          <w:sz w:val="15"/>
          <w:szCs w:val="15"/>
        </w:rPr>
        <w:t xml:space="preserve">non-GBR (Guaranteed Bit Rate) </w:t>
      </w:r>
      <w:r w:rsidRPr="00F34D7C">
        <w:rPr>
          <w:rFonts w:ascii="Arial" w:eastAsia="標楷體" w:hAnsi="Arial" w:cs="Arial" w:hint="eastAsia"/>
          <w:bCs/>
          <w:spacing w:val="-10"/>
          <w:sz w:val="15"/>
          <w:szCs w:val="15"/>
        </w:rPr>
        <w:t>模式。】在相同網路環境下，</w:t>
      </w:r>
      <w:r w:rsidRPr="00F34D7C">
        <w:rPr>
          <w:rFonts w:ascii="Arial" w:eastAsia="標楷體" w:hAnsi="Arial" w:cs="Arial" w:hint="eastAsia"/>
          <w:bCs/>
          <w:spacing w:val="-10"/>
          <w:sz w:val="15"/>
          <w:szCs w:val="15"/>
        </w:rPr>
        <w:t>5G</w:t>
      </w:r>
      <w:r w:rsidRPr="00F34D7C">
        <w:rPr>
          <w:rFonts w:ascii="Arial" w:eastAsia="標楷體" w:hAnsi="Arial" w:cs="Arial" w:hint="eastAsia"/>
          <w:bCs/>
          <w:spacing w:val="-10"/>
          <w:sz w:val="15"/>
          <w:szCs w:val="15"/>
        </w:rPr>
        <w:t>資費方案中網</w:t>
      </w:r>
      <w:proofErr w:type="gramStart"/>
      <w:r w:rsidRPr="00F34D7C">
        <w:rPr>
          <w:rFonts w:ascii="Arial" w:eastAsia="標楷體" w:hAnsi="Arial" w:cs="Arial" w:hint="eastAsia"/>
          <w:bCs/>
          <w:spacing w:val="-10"/>
          <w:sz w:val="15"/>
          <w:szCs w:val="15"/>
        </w:rPr>
        <w:t>速級限</w:t>
      </w:r>
      <w:proofErr w:type="gramEnd"/>
      <w:r w:rsidRPr="00F34D7C">
        <w:rPr>
          <w:rFonts w:ascii="Arial" w:eastAsia="標楷體" w:hAnsi="Arial" w:cs="Arial" w:hint="eastAsia"/>
          <w:bCs/>
          <w:spacing w:val="-10"/>
          <w:sz w:val="15"/>
          <w:szCs w:val="15"/>
        </w:rPr>
        <w:t>(</w:t>
      </w:r>
      <w:r w:rsidRPr="00F34D7C">
        <w:rPr>
          <w:rFonts w:ascii="Arial" w:eastAsia="標楷體" w:hAnsi="Arial" w:cs="Arial" w:hint="eastAsia"/>
          <w:bCs/>
          <w:spacing w:val="-10"/>
          <w:sz w:val="15"/>
          <w:szCs w:val="15"/>
        </w:rPr>
        <w:t>理想環境</w:t>
      </w:r>
      <w:r w:rsidRPr="00F34D7C">
        <w:rPr>
          <w:rFonts w:ascii="Arial" w:eastAsia="標楷體" w:hAnsi="Arial" w:cs="Arial" w:hint="eastAsia"/>
          <w:bCs/>
          <w:spacing w:val="-10"/>
          <w:sz w:val="15"/>
          <w:szCs w:val="15"/>
        </w:rPr>
        <w:t>)</w:t>
      </w:r>
      <w:r w:rsidRPr="00F34D7C">
        <w:rPr>
          <w:rFonts w:ascii="Arial" w:eastAsia="標楷體" w:hAnsi="Arial" w:cs="Arial" w:hint="eastAsia"/>
          <w:bCs/>
          <w:spacing w:val="-10"/>
          <w:sz w:val="15"/>
          <w:szCs w:val="15"/>
        </w:rPr>
        <w:t>值越高，所可獲得之網路資源越多，即可享有</w:t>
      </w:r>
      <w:proofErr w:type="gramStart"/>
      <w:r w:rsidRPr="00F34D7C">
        <w:rPr>
          <w:rFonts w:ascii="Arial" w:eastAsia="標楷體" w:hAnsi="Arial" w:cs="Arial" w:hint="eastAsia"/>
          <w:bCs/>
          <w:spacing w:val="-10"/>
          <w:sz w:val="15"/>
          <w:szCs w:val="15"/>
        </w:rPr>
        <w:t>越高網速</w:t>
      </w:r>
      <w:proofErr w:type="gramEnd"/>
      <w:r w:rsidRPr="00F34D7C">
        <w:rPr>
          <w:rFonts w:ascii="Arial" w:eastAsia="標楷體" w:hAnsi="Arial" w:cs="Arial" w:hint="eastAsia"/>
          <w:bCs/>
          <w:spacing w:val="-10"/>
          <w:sz w:val="15"/>
          <w:szCs w:val="15"/>
        </w:rPr>
        <w:t>服務。</w:t>
      </w:r>
    </w:p>
    <w:p w14:paraId="2F292199" w14:textId="6F7CF23D" w:rsidR="00196C21" w:rsidRPr="00F34D7C" w:rsidRDefault="00196C21" w:rsidP="00E358F3">
      <w:pPr>
        <w:numPr>
          <w:ilvl w:val="0"/>
          <w:numId w:val="29"/>
        </w:numPr>
        <w:spacing w:line="160" w:lineRule="exact"/>
        <w:ind w:left="92" w:hangingChars="71" w:hanging="92"/>
        <w:rPr>
          <w:rFonts w:ascii="Arial" w:eastAsia="標楷體" w:hAnsi="Arial" w:cs="Arial"/>
          <w:bCs/>
          <w:spacing w:val="-10"/>
          <w:sz w:val="15"/>
          <w:szCs w:val="15"/>
        </w:rPr>
      </w:pPr>
      <w:r w:rsidRPr="00F34D7C">
        <w:rPr>
          <w:rFonts w:ascii="Arial" w:eastAsia="標楷體" w:hAnsi="Arial" w:cs="Arial" w:hint="eastAsia"/>
          <w:bCs/>
          <w:spacing w:val="-10"/>
          <w:sz w:val="15"/>
          <w:szCs w:val="15"/>
        </w:rPr>
        <w:t>中華電信提供之</w:t>
      </w:r>
      <w:r w:rsidRPr="00F34D7C">
        <w:rPr>
          <w:rFonts w:ascii="Arial" w:eastAsia="標楷體" w:hAnsi="Arial" w:cs="Arial" w:hint="eastAsia"/>
          <w:bCs/>
          <w:spacing w:val="-10"/>
          <w:sz w:val="15"/>
          <w:szCs w:val="15"/>
        </w:rPr>
        <w:t>5G</w:t>
      </w:r>
      <w:r w:rsidRPr="00F34D7C">
        <w:rPr>
          <w:rFonts w:ascii="Arial" w:eastAsia="標楷體" w:hAnsi="Arial" w:cs="Arial" w:hint="eastAsia"/>
          <w:bCs/>
          <w:spacing w:val="-10"/>
          <w:sz w:val="15"/>
          <w:szCs w:val="15"/>
        </w:rPr>
        <w:t>網路服務係以</w:t>
      </w:r>
      <w:r w:rsidRPr="00F34D7C">
        <w:rPr>
          <w:rFonts w:ascii="Arial" w:eastAsia="標楷體" w:hAnsi="Arial" w:cs="Arial" w:hint="eastAsia"/>
          <w:bCs/>
          <w:spacing w:val="-10"/>
          <w:sz w:val="15"/>
          <w:szCs w:val="15"/>
        </w:rPr>
        <w:t>4G</w:t>
      </w:r>
      <w:r w:rsidRPr="00F34D7C">
        <w:rPr>
          <w:rFonts w:ascii="Arial" w:eastAsia="標楷體" w:hAnsi="Arial" w:cs="Arial" w:hint="eastAsia"/>
          <w:bCs/>
          <w:spacing w:val="-10"/>
          <w:sz w:val="15"/>
          <w:szCs w:val="15"/>
        </w:rPr>
        <w:t>網路為基礎，當處於</w:t>
      </w:r>
      <w:r w:rsidRPr="00F34D7C">
        <w:rPr>
          <w:rFonts w:ascii="Arial" w:eastAsia="標楷體" w:hAnsi="Arial" w:cs="Arial" w:hint="eastAsia"/>
          <w:bCs/>
          <w:spacing w:val="-10"/>
          <w:sz w:val="15"/>
          <w:szCs w:val="15"/>
        </w:rPr>
        <w:t>5G</w:t>
      </w:r>
      <w:r w:rsidRPr="00F34D7C">
        <w:rPr>
          <w:rFonts w:ascii="Arial" w:eastAsia="標楷體" w:hAnsi="Arial" w:cs="Arial" w:hint="eastAsia"/>
          <w:bCs/>
          <w:spacing w:val="-10"/>
          <w:sz w:val="15"/>
          <w:szCs w:val="15"/>
        </w:rPr>
        <w:t>基地台涵蓋範圍內，將同時提供</w:t>
      </w:r>
      <w:r w:rsidRPr="00F34D7C">
        <w:rPr>
          <w:rFonts w:ascii="Arial" w:eastAsia="標楷體" w:hAnsi="Arial" w:cs="Arial" w:hint="eastAsia"/>
          <w:bCs/>
          <w:spacing w:val="-10"/>
          <w:sz w:val="15"/>
          <w:szCs w:val="15"/>
        </w:rPr>
        <w:t>5G+4G</w:t>
      </w:r>
      <w:r w:rsidRPr="00F34D7C">
        <w:rPr>
          <w:rFonts w:ascii="Arial" w:eastAsia="標楷體" w:hAnsi="Arial" w:cs="Arial" w:hint="eastAsia"/>
          <w:bCs/>
          <w:spacing w:val="-10"/>
          <w:sz w:val="15"/>
          <w:szCs w:val="15"/>
        </w:rPr>
        <w:t>雙網服務，</w:t>
      </w:r>
      <w:r w:rsidRPr="00F34D7C">
        <w:rPr>
          <w:rFonts w:ascii="Arial" w:eastAsia="標楷體" w:hAnsi="Arial" w:cs="Arial" w:hint="eastAsia"/>
          <w:bCs/>
          <w:spacing w:val="-10"/>
          <w:sz w:val="15"/>
          <w:szCs w:val="15"/>
        </w:rPr>
        <w:t>5G</w:t>
      </w:r>
      <w:r w:rsidRPr="00F34D7C">
        <w:rPr>
          <w:rFonts w:ascii="Arial" w:eastAsia="標楷體" w:hAnsi="Arial" w:cs="Arial" w:hint="eastAsia"/>
          <w:bCs/>
          <w:spacing w:val="-10"/>
          <w:sz w:val="15"/>
          <w:szCs w:val="15"/>
        </w:rPr>
        <w:t>客戶可享有更佳的網路服務體驗。中華電信網站公告之</w:t>
      </w:r>
      <w:r w:rsidRPr="00F34D7C">
        <w:rPr>
          <w:rFonts w:ascii="Arial" w:eastAsia="標楷體" w:hAnsi="Arial" w:cs="Arial" w:hint="eastAsia"/>
          <w:bCs/>
          <w:spacing w:val="-10"/>
          <w:sz w:val="15"/>
          <w:szCs w:val="15"/>
        </w:rPr>
        <w:t>5G</w:t>
      </w:r>
      <w:r w:rsidRPr="00F34D7C">
        <w:rPr>
          <w:rFonts w:ascii="Arial" w:eastAsia="標楷體" w:hAnsi="Arial" w:cs="Arial" w:hint="eastAsia"/>
          <w:bCs/>
          <w:spacing w:val="-10"/>
          <w:sz w:val="15"/>
          <w:szCs w:val="15"/>
        </w:rPr>
        <w:t>與</w:t>
      </w:r>
      <w:r w:rsidRPr="00F34D7C">
        <w:rPr>
          <w:rFonts w:ascii="Arial" w:eastAsia="標楷體" w:hAnsi="Arial" w:cs="Arial" w:hint="eastAsia"/>
          <w:bCs/>
          <w:spacing w:val="-10"/>
          <w:sz w:val="15"/>
          <w:szCs w:val="15"/>
        </w:rPr>
        <w:t>4G</w:t>
      </w:r>
      <w:r w:rsidRPr="00F34D7C">
        <w:rPr>
          <w:rFonts w:ascii="Arial" w:eastAsia="標楷體" w:hAnsi="Arial" w:cs="Arial" w:hint="eastAsia"/>
          <w:bCs/>
          <w:spacing w:val="-10"/>
          <w:sz w:val="15"/>
          <w:szCs w:val="15"/>
        </w:rPr>
        <w:t>涵蓋訊息，係指行動通信室外涵蓋狀況。惟受限於無線傳輸特性，行動通信網路實際連線速率會因使用地點之地形、地上物遮蔽情形、使用終端設備、使用人數、距離基地台遠近、客戶移動速度或其他環境等因素影響而有所差異；如使用地點無</w:t>
      </w:r>
      <w:r w:rsidRPr="00F34D7C">
        <w:rPr>
          <w:rFonts w:ascii="Arial" w:eastAsia="標楷體" w:hAnsi="Arial" w:cs="Arial" w:hint="eastAsia"/>
          <w:bCs/>
          <w:spacing w:val="-10"/>
          <w:sz w:val="15"/>
          <w:szCs w:val="15"/>
        </w:rPr>
        <w:t>5G</w:t>
      </w:r>
      <w:r w:rsidRPr="00F34D7C">
        <w:rPr>
          <w:rFonts w:ascii="Arial" w:eastAsia="標楷體" w:hAnsi="Arial" w:cs="Arial" w:hint="eastAsia"/>
          <w:bCs/>
          <w:spacing w:val="-10"/>
          <w:sz w:val="15"/>
          <w:szCs w:val="15"/>
        </w:rPr>
        <w:t>網路涵蓋時，將以</w:t>
      </w:r>
      <w:r w:rsidRPr="00F34D7C">
        <w:rPr>
          <w:rFonts w:ascii="Arial" w:eastAsia="標楷體" w:hAnsi="Arial" w:cs="Arial" w:hint="eastAsia"/>
          <w:bCs/>
          <w:spacing w:val="-10"/>
          <w:sz w:val="15"/>
          <w:szCs w:val="15"/>
        </w:rPr>
        <w:t>4G</w:t>
      </w:r>
      <w:r w:rsidRPr="00F34D7C">
        <w:rPr>
          <w:rFonts w:ascii="Arial" w:eastAsia="標楷體" w:hAnsi="Arial" w:cs="Arial" w:hint="eastAsia"/>
          <w:bCs/>
          <w:spacing w:val="-10"/>
          <w:sz w:val="15"/>
          <w:szCs w:val="15"/>
        </w:rPr>
        <w:t>或</w:t>
      </w:r>
      <w:r w:rsidRPr="00F34D7C">
        <w:rPr>
          <w:rFonts w:ascii="Arial" w:eastAsia="標楷體" w:hAnsi="Arial" w:cs="Arial" w:hint="eastAsia"/>
          <w:bCs/>
          <w:spacing w:val="-10"/>
          <w:sz w:val="15"/>
          <w:szCs w:val="15"/>
        </w:rPr>
        <w:t>3G</w:t>
      </w:r>
      <w:r w:rsidRPr="00F34D7C">
        <w:rPr>
          <w:rFonts w:ascii="Arial" w:eastAsia="標楷體" w:hAnsi="Arial" w:cs="Arial" w:hint="eastAsia"/>
          <w:bCs/>
          <w:spacing w:val="-10"/>
          <w:sz w:val="15"/>
          <w:szCs w:val="15"/>
        </w:rPr>
        <w:t>網路繼續提供服務，連線速率亦會降低。惟在同一地點、同一時間，如人數眾多而造成網路壅塞時，可能會有暫時無法上網之情形。</w:t>
      </w:r>
    </w:p>
    <w:p w14:paraId="57FABBF4" w14:textId="77777777" w:rsidR="00196C21" w:rsidRPr="00F34D7C" w:rsidRDefault="00196C21" w:rsidP="00E358F3">
      <w:pPr>
        <w:numPr>
          <w:ilvl w:val="0"/>
          <w:numId w:val="29"/>
        </w:numPr>
        <w:spacing w:line="160" w:lineRule="exact"/>
        <w:ind w:left="92" w:hangingChars="71" w:hanging="92"/>
        <w:rPr>
          <w:rFonts w:ascii="Arial" w:eastAsia="標楷體" w:hAnsi="Arial" w:cs="Arial"/>
          <w:bCs/>
          <w:spacing w:val="-10"/>
          <w:sz w:val="15"/>
          <w:szCs w:val="15"/>
        </w:rPr>
      </w:pPr>
      <w:r w:rsidRPr="00F34D7C">
        <w:rPr>
          <w:rFonts w:ascii="Arial" w:eastAsia="標楷體" w:hAnsi="Arial" w:cs="Arial" w:hint="eastAsia"/>
          <w:bCs/>
          <w:spacing w:val="-10"/>
          <w:sz w:val="15"/>
          <w:szCs w:val="15"/>
        </w:rPr>
        <w:t>如於室內使用行動通信網路服務時，因受建物遮蔽效應及室內裝潢影響，收訊品質及連線速率，可能會不如室外，甚至收不到信號。為符合公平使用原則，於用戶使用超過雙方約定之上網量時，中華電信得採取調降行動上網速率設定值或暫停使用措施。</w:t>
      </w:r>
    </w:p>
    <w:p w14:paraId="49096385" w14:textId="77777777" w:rsidR="00196C21" w:rsidRPr="00F34D7C" w:rsidRDefault="00F71520" w:rsidP="00E358F3">
      <w:pPr>
        <w:numPr>
          <w:ilvl w:val="0"/>
          <w:numId w:val="29"/>
        </w:numPr>
        <w:spacing w:line="160" w:lineRule="exact"/>
        <w:ind w:left="92" w:hangingChars="71" w:hanging="92"/>
        <w:rPr>
          <w:rFonts w:ascii="Arial" w:eastAsia="標楷體" w:hAnsi="Arial" w:cs="Arial"/>
          <w:bCs/>
          <w:spacing w:val="-10"/>
          <w:sz w:val="15"/>
          <w:szCs w:val="15"/>
        </w:rPr>
      </w:pPr>
      <w:r w:rsidRPr="00F34D7C">
        <w:rPr>
          <w:rFonts w:ascii="Arial" w:eastAsia="標楷體" w:hAnsi="Arial" w:cs="Arial" w:hint="eastAsia"/>
          <w:bCs/>
          <w:spacing w:val="-10"/>
          <w:sz w:val="15"/>
          <w:szCs w:val="15"/>
        </w:rPr>
        <w:t>行動寬頻用戶之語音服務若</w:t>
      </w:r>
      <w:r w:rsidR="00196C21" w:rsidRPr="00F34D7C">
        <w:rPr>
          <w:rFonts w:ascii="Arial" w:eastAsia="標楷體" w:hAnsi="Arial" w:cs="Arial" w:hint="eastAsia"/>
          <w:bCs/>
          <w:spacing w:val="-10"/>
          <w:sz w:val="15"/>
          <w:szCs w:val="15"/>
        </w:rPr>
        <w:t>採用</w:t>
      </w:r>
      <w:r w:rsidR="00196C21" w:rsidRPr="00F34D7C">
        <w:rPr>
          <w:rFonts w:ascii="Arial" w:eastAsia="標楷體" w:hAnsi="Arial" w:cs="Arial" w:hint="eastAsia"/>
          <w:bCs/>
          <w:spacing w:val="-10"/>
          <w:sz w:val="15"/>
          <w:szCs w:val="15"/>
        </w:rPr>
        <w:t xml:space="preserve">CSFB(Circuit Switched </w:t>
      </w:r>
      <w:proofErr w:type="spellStart"/>
      <w:r w:rsidR="00196C21" w:rsidRPr="00F34D7C">
        <w:rPr>
          <w:rFonts w:ascii="Arial" w:eastAsia="標楷體" w:hAnsi="Arial" w:cs="Arial" w:hint="eastAsia"/>
          <w:bCs/>
          <w:spacing w:val="-10"/>
          <w:sz w:val="15"/>
          <w:szCs w:val="15"/>
        </w:rPr>
        <w:t>FallBack</w:t>
      </w:r>
      <w:proofErr w:type="spellEnd"/>
      <w:r w:rsidR="00196C21" w:rsidRPr="00F34D7C">
        <w:rPr>
          <w:rFonts w:ascii="Arial" w:eastAsia="標楷體" w:hAnsi="Arial" w:cs="Arial" w:hint="eastAsia"/>
          <w:bCs/>
          <w:spacing w:val="-10"/>
          <w:sz w:val="15"/>
          <w:szCs w:val="15"/>
        </w:rPr>
        <w:t>)</w:t>
      </w:r>
      <w:r w:rsidR="00196C21" w:rsidRPr="00F34D7C">
        <w:rPr>
          <w:rFonts w:ascii="Arial" w:eastAsia="標楷體" w:hAnsi="Arial" w:cs="Arial" w:hint="eastAsia"/>
          <w:bCs/>
          <w:spacing w:val="-10"/>
          <w:sz w:val="15"/>
          <w:szCs w:val="15"/>
        </w:rPr>
        <w:t>技術，經實測並在</w:t>
      </w:r>
      <w:r w:rsidR="00196C21" w:rsidRPr="00F34D7C">
        <w:rPr>
          <w:rFonts w:ascii="Arial" w:eastAsia="標楷體" w:hAnsi="Arial" w:cs="Arial" w:hint="eastAsia"/>
          <w:bCs/>
          <w:spacing w:val="-10"/>
          <w:sz w:val="15"/>
          <w:szCs w:val="15"/>
        </w:rPr>
        <w:t>95%</w:t>
      </w:r>
      <w:r w:rsidR="00196C21" w:rsidRPr="00F34D7C">
        <w:rPr>
          <w:rFonts w:ascii="Arial" w:eastAsia="標楷體" w:hAnsi="Arial" w:cs="Arial" w:hint="eastAsia"/>
          <w:bCs/>
          <w:spacing w:val="-10"/>
          <w:sz w:val="15"/>
          <w:szCs w:val="15"/>
        </w:rPr>
        <w:t>的信心水準下，其通話接續時間約</w:t>
      </w:r>
      <w:r w:rsidR="00196C21" w:rsidRPr="00F34D7C">
        <w:rPr>
          <w:rFonts w:ascii="Arial" w:eastAsia="標楷體" w:hAnsi="Arial" w:cs="Arial" w:hint="eastAsia"/>
          <w:bCs/>
          <w:spacing w:val="-10"/>
          <w:sz w:val="15"/>
          <w:szCs w:val="15"/>
        </w:rPr>
        <w:t>7~8</w:t>
      </w:r>
      <w:r w:rsidR="00196C21" w:rsidRPr="00F34D7C">
        <w:rPr>
          <w:rFonts w:ascii="Arial" w:eastAsia="標楷體" w:hAnsi="Arial" w:cs="Arial" w:hint="eastAsia"/>
          <w:bCs/>
          <w:spacing w:val="-10"/>
          <w:sz w:val="15"/>
          <w:szCs w:val="15"/>
        </w:rPr>
        <w:t>秒。</w:t>
      </w:r>
    </w:p>
    <w:p w14:paraId="083BC408" w14:textId="77777777" w:rsidR="00196C21" w:rsidRPr="00F34D7C" w:rsidRDefault="00196C21" w:rsidP="00E358F3">
      <w:pPr>
        <w:numPr>
          <w:ilvl w:val="0"/>
          <w:numId w:val="29"/>
        </w:numPr>
        <w:spacing w:line="160" w:lineRule="exact"/>
        <w:ind w:left="92" w:hangingChars="71" w:hanging="92"/>
        <w:rPr>
          <w:rFonts w:ascii="Arial" w:eastAsia="標楷體" w:hAnsi="Arial" w:cs="Arial"/>
          <w:bCs/>
          <w:spacing w:val="-10"/>
          <w:sz w:val="15"/>
          <w:szCs w:val="15"/>
        </w:rPr>
      </w:pPr>
      <w:r w:rsidRPr="00F34D7C">
        <w:rPr>
          <w:rFonts w:ascii="Arial" w:eastAsia="標楷體" w:hAnsi="Arial" w:cs="Arial" w:hint="eastAsia"/>
          <w:bCs/>
          <w:spacing w:val="-10"/>
          <w:sz w:val="15"/>
          <w:szCs w:val="15"/>
        </w:rPr>
        <w:t>為確保參加本專案客戶於租用期間享有完整之</w:t>
      </w:r>
      <w:r w:rsidRPr="00F34D7C">
        <w:rPr>
          <w:rFonts w:ascii="Arial" w:eastAsia="標楷體" w:hAnsi="Arial" w:cs="Arial" w:hint="eastAsia"/>
          <w:bCs/>
          <w:spacing w:val="-10"/>
          <w:sz w:val="15"/>
          <w:szCs w:val="15"/>
        </w:rPr>
        <w:t>4G/5G</w:t>
      </w:r>
      <w:r w:rsidRPr="00F34D7C">
        <w:rPr>
          <w:rFonts w:ascii="Arial" w:eastAsia="標楷體" w:hAnsi="Arial" w:cs="Arial" w:hint="eastAsia"/>
          <w:bCs/>
          <w:spacing w:val="-10"/>
          <w:sz w:val="15"/>
          <w:szCs w:val="15"/>
        </w:rPr>
        <w:t>服務，務必使用與服務相對應之終端；若客戶非使用與服務相對應之終端，中華電信將無法確保享有完整服務。</w:t>
      </w:r>
    </w:p>
    <w:p w14:paraId="77DC0ACB" w14:textId="77777777" w:rsidR="00196C21" w:rsidRPr="00F34D7C" w:rsidRDefault="00196C21" w:rsidP="00E358F3">
      <w:pPr>
        <w:numPr>
          <w:ilvl w:val="0"/>
          <w:numId w:val="29"/>
        </w:numPr>
        <w:spacing w:line="160" w:lineRule="exact"/>
        <w:ind w:left="92" w:hangingChars="71" w:hanging="92"/>
        <w:rPr>
          <w:rFonts w:ascii="Arial" w:eastAsia="標楷體" w:hAnsi="Arial" w:cs="Arial"/>
          <w:bCs/>
          <w:spacing w:val="-10"/>
          <w:sz w:val="15"/>
          <w:szCs w:val="15"/>
        </w:rPr>
      </w:pPr>
      <w:r w:rsidRPr="00F34D7C">
        <w:rPr>
          <w:rFonts w:ascii="Arial" w:eastAsia="標楷體" w:hAnsi="Arial" w:cs="Arial" w:hint="eastAsia"/>
          <w:bCs/>
          <w:spacing w:val="-10"/>
          <w:sz w:val="15"/>
          <w:szCs w:val="15"/>
        </w:rPr>
        <w:t>為確保參加本專案客戶於租用期間享有完整</w:t>
      </w:r>
      <w:r w:rsidRPr="00F34D7C">
        <w:rPr>
          <w:rFonts w:ascii="Arial" w:eastAsia="標楷體" w:hAnsi="Arial" w:cs="Arial" w:hint="eastAsia"/>
          <w:bCs/>
          <w:spacing w:val="-10"/>
          <w:sz w:val="15"/>
          <w:szCs w:val="15"/>
        </w:rPr>
        <w:t>LTE</w:t>
      </w:r>
      <w:r w:rsidRPr="00F34D7C">
        <w:rPr>
          <w:rFonts w:ascii="Arial" w:eastAsia="標楷體" w:hAnsi="Arial" w:cs="Arial" w:hint="eastAsia"/>
          <w:bCs/>
          <w:spacing w:val="-10"/>
          <w:sz w:val="15"/>
          <w:szCs w:val="15"/>
        </w:rPr>
        <w:t>服務，務必使用支援</w:t>
      </w:r>
      <w:r w:rsidRPr="00F34D7C">
        <w:rPr>
          <w:rFonts w:ascii="Arial" w:eastAsia="標楷體" w:hAnsi="Arial" w:cs="Arial" w:hint="eastAsia"/>
          <w:bCs/>
          <w:spacing w:val="-10"/>
          <w:sz w:val="15"/>
          <w:szCs w:val="15"/>
        </w:rPr>
        <w:t>VoLTE</w:t>
      </w:r>
      <w:r w:rsidRPr="00F34D7C">
        <w:rPr>
          <w:rFonts w:ascii="Arial" w:eastAsia="標楷體" w:hAnsi="Arial" w:cs="Arial" w:hint="eastAsia"/>
          <w:bCs/>
          <w:spacing w:val="-10"/>
          <w:sz w:val="15"/>
          <w:szCs w:val="15"/>
        </w:rPr>
        <w:t>服務終端；若客戶非使用</w:t>
      </w:r>
      <w:r w:rsidRPr="00F34D7C">
        <w:rPr>
          <w:rFonts w:ascii="Arial" w:eastAsia="標楷體" w:hAnsi="Arial" w:cs="Arial" w:hint="eastAsia"/>
          <w:bCs/>
          <w:spacing w:val="-10"/>
          <w:sz w:val="15"/>
          <w:szCs w:val="15"/>
        </w:rPr>
        <w:t>VoLTE</w:t>
      </w:r>
      <w:r w:rsidRPr="00F34D7C">
        <w:rPr>
          <w:rFonts w:ascii="Arial" w:eastAsia="標楷體" w:hAnsi="Arial" w:cs="Arial" w:hint="eastAsia"/>
          <w:bCs/>
          <w:spacing w:val="-10"/>
          <w:sz w:val="15"/>
          <w:szCs w:val="15"/>
        </w:rPr>
        <w:t>終端，中華電信將無法確保享有行動語音服務。</w:t>
      </w:r>
    </w:p>
    <w:p w14:paraId="4F970E2C" w14:textId="4347347D" w:rsidR="004C4BFF" w:rsidRDefault="00196C21" w:rsidP="00E358F3">
      <w:pPr>
        <w:numPr>
          <w:ilvl w:val="0"/>
          <w:numId w:val="29"/>
        </w:numPr>
        <w:spacing w:line="160" w:lineRule="exact"/>
        <w:ind w:left="92" w:hangingChars="71" w:hanging="92"/>
        <w:rPr>
          <w:rFonts w:ascii="Arial" w:eastAsia="標楷體" w:hAnsi="Arial" w:cs="Arial"/>
          <w:bCs/>
          <w:spacing w:val="-10"/>
          <w:sz w:val="15"/>
          <w:szCs w:val="15"/>
        </w:rPr>
      </w:pPr>
      <w:r w:rsidRPr="00F34D7C">
        <w:rPr>
          <w:rFonts w:ascii="Arial" w:eastAsia="標楷體" w:hAnsi="Arial" w:cs="Arial" w:hint="eastAsia"/>
          <w:bCs/>
          <w:spacing w:val="-10"/>
          <w:sz w:val="15"/>
          <w:szCs w:val="15"/>
        </w:rPr>
        <w:t>客戶若涉及以下行為時，中華電信得不經催告，逕行停止行動寬頻資費提供之服務：</w:t>
      </w:r>
      <w:r w:rsidRPr="00F34D7C">
        <w:rPr>
          <w:rFonts w:ascii="Arial" w:eastAsia="標楷體" w:hAnsi="Arial" w:cs="Arial" w:hint="eastAsia"/>
          <w:bCs/>
          <w:spacing w:val="-10"/>
          <w:sz w:val="15"/>
          <w:szCs w:val="15"/>
        </w:rPr>
        <w:t>(1)</w:t>
      </w:r>
      <w:r w:rsidRPr="00F34D7C">
        <w:rPr>
          <w:rFonts w:ascii="Arial" w:eastAsia="標楷體" w:hAnsi="Arial" w:cs="Arial" w:hint="eastAsia"/>
          <w:bCs/>
          <w:spacing w:val="-10"/>
          <w:sz w:val="15"/>
          <w:szCs w:val="15"/>
        </w:rPr>
        <w:t>偽造、不法擷取、移除或修改網路</w:t>
      </w:r>
      <w:proofErr w:type="gramStart"/>
      <w:r w:rsidRPr="00F34D7C">
        <w:rPr>
          <w:rFonts w:ascii="Arial" w:eastAsia="標楷體" w:hAnsi="Arial" w:cs="Arial" w:hint="eastAsia"/>
          <w:bCs/>
          <w:spacing w:val="-10"/>
          <w:sz w:val="15"/>
          <w:szCs w:val="15"/>
        </w:rPr>
        <w:t>封包標頭</w:t>
      </w:r>
      <w:proofErr w:type="gramEnd"/>
      <w:r w:rsidRPr="00F34D7C">
        <w:rPr>
          <w:rFonts w:ascii="Arial" w:eastAsia="標楷體" w:hAnsi="Arial" w:cs="Arial" w:hint="eastAsia"/>
          <w:bCs/>
          <w:spacing w:val="-10"/>
          <w:sz w:val="15"/>
          <w:szCs w:val="15"/>
        </w:rPr>
        <w:t>資訊；</w:t>
      </w:r>
      <w:r w:rsidRPr="00F34D7C">
        <w:rPr>
          <w:rFonts w:ascii="Arial" w:eastAsia="標楷體" w:hAnsi="Arial" w:cs="Arial" w:hint="eastAsia"/>
          <w:bCs/>
          <w:spacing w:val="-10"/>
          <w:sz w:val="15"/>
          <w:szCs w:val="15"/>
        </w:rPr>
        <w:t>(2)</w:t>
      </w:r>
      <w:r w:rsidRPr="00F34D7C">
        <w:rPr>
          <w:rFonts w:ascii="Arial" w:eastAsia="標楷體" w:hAnsi="Arial" w:cs="Arial" w:hint="eastAsia"/>
          <w:bCs/>
          <w:spacing w:val="-10"/>
          <w:sz w:val="15"/>
          <w:szCs w:val="15"/>
        </w:rPr>
        <w:t>以任何方式誤導他人或隱瞞任何使用者名稱或資料傳送來源；</w:t>
      </w:r>
      <w:r w:rsidRPr="00F34D7C">
        <w:rPr>
          <w:rFonts w:ascii="Arial" w:eastAsia="標楷體" w:hAnsi="Arial" w:cs="Arial" w:hint="eastAsia"/>
          <w:bCs/>
          <w:spacing w:val="-10"/>
          <w:sz w:val="15"/>
          <w:szCs w:val="15"/>
        </w:rPr>
        <w:t>(3)</w:t>
      </w:r>
      <w:r w:rsidRPr="00F34D7C">
        <w:rPr>
          <w:rFonts w:ascii="Arial" w:eastAsia="標楷體" w:hAnsi="Arial" w:cs="Arial" w:hint="eastAsia"/>
          <w:bCs/>
          <w:spacing w:val="-10"/>
          <w:sz w:val="15"/>
          <w:szCs w:val="15"/>
        </w:rPr>
        <w:t>散播電腦病毒；</w:t>
      </w:r>
      <w:r w:rsidRPr="00F34D7C">
        <w:rPr>
          <w:rFonts w:ascii="Arial" w:eastAsia="標楷體" w:hAnsi="Arial" w:cs="Arial" w:hint="eastAsia"/>
          <w:bCs/>
          <w:spacing w:val="-10"/>
          <w:sz w:val="15"/>
          <w:szCs w:val="15"/>
        </w:rPr>
        <w:t>(4)</w:t>
      </w:r>
      <w:r w:rsidRPr="00F34D7C">
        <w:rPr>
          <w:rFonts w:ascii="Arial" w:eastAsia="標楷體" w:hAnsi="Arial" w:cs="Arial" w:hint="eastAsia"/>
          <w:bCs/>
          <w:spacing w:val="-10"/>
          <w:sz w:val="15"/>
          <w:szCs w:val="15"/>
        </w:rPr>
        <w:t>干擾系統正常運作</w:t>
      </w:r>
      <w:r w:rsidRPr="00F34D7C">
        <w:rPr>
          <w:rFonts w:ascii="Arial" w:eastAsia="標楷體" w:hAnsi="Arial" w:cs="Arial" w:hint="eastAsia"/>
          <w:bCs/>
          <w:spacing w:val="-10"/>
          <w:sz w:val="15"/>
          <w:szCs w:val="15"/>
        </w:rPr>
        <w:t>(</w:t>
      </w:r>
      <w:r w:rsidRPr="00F34D7C">
        <w:rPr>
          <w:rFonts w:ascii="Arial" w:eastAsia="標楷體" w:hAnsi="Arial" w:cs="Arial" w:hint="eastAsia"/>
          <w:bCs/>
          <w:spacing w:val="-10"/>
          <w:sz w:val="15"/>
          <w:szCs w:val="15"/>
        </w:rPr>
        <w:t>包含但不限於造成網路過度壅塞、妨害其他客戶接取網路、試圖攻擊或侵入中華電信網路或危害網路安全、主動或協助大量傳送垃圾與商業廣告電子郵件</w:t>
      </w:r>
      <w:r w:rsidRPr="00F34D7C">
        <w:rPr>
          <w:rFonts w:ascii="Arial" w:eastAsia="標楷體" w:hAnsi="Arial" w:cs="Arial" w:hint="eastAsia"/>
          <w:bCs/>
          <w:spacing w:val="-10"/>
          <w:sz w:val="15"/>
          <w:szCs w:val="15"/>
        </w:rPr>
        <w:t>)</w:t>
      </w:r>
      <w:r w:rsidRPr="00F34D7C">
        <w:rPr>
          <w:rFonts w:ascii="Arial" w:eastAsia="標楷體" w:hAnsi="Arial" w:cs="Arial" w:hint="eastAsia"/>
          <w:bCs/>
          <w:spacing w:val="-10"/>
          <w:sz w:val="15"/>
          <w:szCs w:val="15"/>
        </w:rPr>
        <w:t>；</w:t>
      </w:r>
      <w:r w:rsidRPr="00F34D7C">
        <w:rPr>
          <w:rFonts w:ascii="Arial" w:eastAsia="標楷體" w:hAnsi="Arial" w:cs="Arial" w:hint="eastAsia"/>
          <w:bCs/>
          <w:spacing w:val="-10"/>
          <w:sz w:val="15"/>
          <w:szCs w:val="15"/>
        </w:rPr>
        <w:t>(5)</w:t>
      </w:r>
      <w:r w:rsidRPr="00F34D7C">
        <w:rPr>
          <w:rFonts w:ascii="Arial" w:eastAsia="標楷體" w:hAnsi="Arial" w:cs="Arial" w:hint="eastAsia"/>
          <w:bCs/>
          <w:spacing w:val="-10"/>
          <w:sz w:val="15"/>
          <w:szCs w:val="15"/>
        </w:rPr>
        <w:t>妨害其他客戶正常使用；</w:t>
      </w:r>
      <w:r w:rsidRPr="00F34D7C">
        <w:rPr>
          <w:rFonts w:ascii="Arial" w:eastAsia="標楷體" w:hAnsi="Arial" w:cs="Arial" w:hint="eastAsia"/>
          <w:bCs/>
          <w:spacing w:val="-10"/>
          <w:sz w:val="15"/>
          <w:szCs w:val="15"/>
        </w:rPr>
        <w:t>(6)</w:t>
      </w:r>
      <w:r w:rsidRPr="00F34D7C">
        <w:rPr>
          <w:rFonts w:ascii="Arial" w:eastAsia="標楷體" w:hAnsi="Arial" w:cs="Arial" w:hint="eastAsia"/>
          <w:bCs/>
          <w:spacing w:val="-10"/>
          <w:sz w:val="15"/>
          <w:szCs w:val="15"/>
        </w:rPr>
        <w:t>其他涉及不當或違法之行為經相關主管機關通知者。</w:t>
      </w:r>
    </w:p>
    <w:p w14:paraId="399B0103" w14:textId="77777777" w:rsidR="006A760C" w:rsidRPr="00F34D7C" w:rsidRDefault="006A760C" w:rsidP="006A760C">
      <w:pPr>
        <w:spacing w:line="160" w:lineRule="exact"/>
        <w:ind w:left="92"/>
        <w:rPr>
          <w:rFonts w:ascii="Arial" w:eastAsia="標楷體" w:hAnsi="Arial" w:cs="Arial"/>
          <w:bCs/>
          <w:spacing w:val="-10"/>
          <w:sz w:val="15"/>
          <w:szCs w:val="15"/>
        </w:rPr>
      </w:pPr>
    </w:p>
    <w:p w14:paraId="710794B5" w14:textId="77777777" w:rsidR="005A61EC" w:rsidRPr="006A760C" w:rsidRDefault="00322FCB" w:rsidP="00F34D7C">
      <w:pPr>
        <w:spacing w:line="240" w:lineRule="exact"/>
        <w:ind w:left="378" w:hangingChars="189" w:hanging="378"/>
        <w:rPr>
          <w:rFonts w:ascii="Arial" w:eastAsia="標楷體" w:hAnsi="Arial" w:cs="Arial"/>
          <w:bCs/>
          <w:sz w:val="20"/>
          <w:szCs w:val="20"/>
        </w:rPr>
      </w:pPr>
      <w:r w:rsidRPr="006A760C">
        <w:rPr>
          <w:rFonts w:ascii="Arial" w:eastAsia="標楷體" w:hAnsi="Arial" w:cs="Arial" w:hint="eastAsia"/>
          <w:bCs/>
          <w:sz w:val="20"/>
          <w:szCs w:val="20"/>
        </w:rPr>
        <w:t>二、</w:t>
      </w:r>
      <w:r w:rsidRPr="006A760C">
        <w:rPr>
          <w:rFonts w:ascii="Arial" w:eastAsia="標楷體" w:hAnsi="Arial" w:cs="Arial"/>
          <w:bCs/>
          <w:sz w:val="20"/>
          <w:szCs w:val="20"/>
        </w:rPr>
        <w:t>本人</w:t>
      </w:r>
      <w:r w:rsidRPr="006A760C">
        <w:rPr>
          <w:rFonts w:ascii="Arial" w:eastAsia="標楷體" w:hAnsi="Arial" w:cs="Arial"/>
          <w:bCs/>
          <w:sz w:val="20"/>
          <w:szCs w:val="20"/>
        </w:rPr>
        <w:t>/</w:t>
      </w:r>
      <w:r w:rsidRPr="006A760C">
        <w:rPr>
          <w:rFonts w:ascii="Arial" w:eastAsia="標楷體" w:hAnsi="Arial" w:cs="Arial"/>
          <w:bCs/>
          <w:sz w:val="20"/>
          <w:szCs w:val="20"/>
        </w:rPr>
        <w:t>本公司參加中華電信行動電話促銷活動</w:t>
      </w:r>
      <w:r w:rsidRPr="006A760C">
        <w:rPr>
          <w:rFonts w:ascii="Arial" w:eastAsia="標楷體" w:hAnsi="Arial" w:cs="Arial" w:hint="eastAsia"/>
          <w:bCs/>
          <w:sz w:val="20"/>
          <w:szCs w:val="20"/>
        </w:rPr>
        <w:t>，</w:t>
      </w:r>
      <w:r w:rsidRPr="006A760C">
        <w:rPr>
          <w:rFonts w:ascii="Arial" w:eastAsia="標楷體" w:hAnsi="Arial" w:cs="Arial"/>
          <w:bCs/>
          <w:sz w:val="20"/>
          <w:szCs w:val="20"/>
        </w:rPr>
        <w:t>茲</w:t>
      </w:r>
      <w:r w:rsidR="00803472" w:rsidRPr="006A760C">
        <w:rPr>
          <w:rFonts w:ascii="Arial" w:eastAsia="標楷體" w:hAnsi="Arial" w:cs="Arial" w:hint="eastAsia"/>
          <w:bCs/>
          <w:sz w:val="20"/>
          <w:szCs w:val="20"/>
        </w:rPr>
        <w:t>詳閱並</w:t>
      </w:r>
      <w:r w:rsidRPr="006A760C">
        <w:rPr>
          <w:rFonts w:ascii="Arial" w:eastAsia="標楷體" w:hAnsi="Arial" w:cs="Arial"/>
          <w:bCs/>
          <w:sz w:val="20"/>
          <w:szCs w:val="20"/>
        </w:rPr>
        <w:t>同意下列條款：</w:t>
      </w:r>
    </w:p>
    <w:p w14:paraId="4AE0E514" w14:textId="62A255C9" w:rsidR="00F97855" w:rsidRDefault="00F97855" w:rsidP="00671485">
      <w:pPr>
        <w:pStyle w:val="a5"/>
        <w:numPr>
          <w:ilvl w:val="0"/>
          <w:numId w:val="6"/>
        </w:numPr>
        <w:adjustRightInd w:val="0"/>
        <w:snapToGrid w:val="0"/>
        <w:spacing w:line="200" w:lineRule="exact"/>
        <w:ind w:left="357" w:right="0" w:firstLineChars="0" w:hanging="357"/>
        <w:rPr>
          <w:rFonts w:ascii="Arial" w:hAnsi="Arial" w:cs="Arial"/>
          <w:bCs/>
          <w:spacing w:val="-16"/>
          <w:sz w:val="16"/>
          <w:szCs w:val="16"/>
        </w:rPr>
      </w:pPr>
      <w:r w:rsidRPr="00671485">
        <w:rPr>
          <w:rFonts w:ascii="Arial" w:hAnsi="Arial" w:cs="Arial" w:hint="eastAsia"/>
          <w:bCs/>
          <w:spacing w:val="-16"/>
          <w:sz w:val="16"/>
          <w:szCs w:val="16"/>
        </w:rPr>
        <w:t>本專案自</w:t>
      </w:r>
      <w:r w:rsidR="00541615" w:rsidRPr="00671485">
        <w:rPr>
          <w:rFonts w:ascii="Arial" w:hAnsi="Arial" w:cs="Arial" w:hint="eastAsia"/>
          <w:bCs/>
          <w:spacing w:val="-16"/>
          <w:sz w:val="16"/>
          <w:szCs w:val="16"/>
        </w:rPr>
        <w:t>生效</w:t>
      </w:r>
      <w:r w:rsidR="00541615" w:rsidRPr="00671485">
        <w:rPr>
          <w:rFonts w:ascii="Arial" w:hAnsi="Arial" w:cs="Arial"/>
          <w:bCs/>
          <w:spacing w:val="-16"/>
          <w:sz w:val="16"/>
          <w:szCs w:val="16"/>
        </w:rPr>
        <w:t>日</w:t>
      </w:r>
      <w:r w:rsidRPr="00671485">
        <w:rPr>
          <w:rFonts w:ascii="Arial" w:hAnsi="Arial" w:cs="Arial" w:hint="eastAsia"/>
          <w:bCs/>
          <w:spacing w:val="-16"/>
          <w:sz w:val="16"/>
          <w:szCs w:val="16"/>
        </w:rPr>
        <w:t>起算</w:t>
      </w:r>
      <w:r w:rsidR="006039BF" w:rsidRPr="00671485">
        <w:rPr>
          <w:rFonts w:ascii="Arial" w:hAnsi="Arial" w:cs="Arial" w:hint="eastAsia"/>
          <w:bCs/>
          <w:spacing w:val="-16"/>
          <w:sz w:val="16"/>
          <w:szCs w:val="16"/>
        </w:rPr>
        <w:t>合約期間</w:t>
      </w:r>
      <w:r w:rsidR="00173ED2" w:rsidRPr="00671485">
        <w:rPr>
          <w:rFonts w:ascii="Arial" w:hAnsi="Arial" w:cs="Arial" w:hint="eastAsia"/>
          <w:bCs/>
          <w:spacing w:val="-16"/>
          <w:sz w:val="16"/>
          <w:szCs w:val="16"/>
        </w:rPr>
        <w:t>24</w:t>
      </w:r>
      <w:r w:rsidR="006039BF" w:rsidRPr="00671485">
        <w:rPr>
          <w:rFonts w:ascii="Arial" w:hAnsi="Arial" w:cs="Arial" w:hint="eastAsia"/>
          <w:bCs/>
          <w:spacing w:val="-16"/>
          <w:sz w:val="16"/>
          <w:szCs w:val="16"/>
        </w:rPr>
        <w:t>個月，合約期間</w:t>
      </w:r>
      <w:r w:rsidRPr="00671485">
        <w:rPr>
          <w:rFonts w:ascii="Arial" w:hAnsi="Arial" w:cs="Arial" w:hint="eastAsia"/>
          <w:bCs/>
          <w:spacing w:val="-16"/>
          <w:sz w:val="16"/>
          <w:szCs w:val="16"/>
        </w:rPr>
        <w:t>內</w:t>
      </w:r>
      <w:r w:rsidR="00297303" w:rsidRPr="00671485">
        <w:rPr>
          <w:rFonts w:ascii="Arial" w:hAnsi="Arial" w:cs="Arial" w:hint="eastAsia"/>
          <w:bCs/>
          <w:spacing w:val="-16"/>
          <w:sz w:val="16"/>
          <w:szCs w:val="16"/>
        </w:rPr>
        <w:t>資</w:t>
      </w:r>
      <w:r w:rsidR="00297303" w:rsidRPr="00671485">
        <w:rPr>
          <w:rFonts w:ascii="Arial" w:hAnsi="Arial" w:cs="Arial"/>
          <w:bCs/>
          <w:spacing w:val="-16"/>
          <w:sz w:val="16"/>
          <w:szCs w:val="16"/>
        </w:rPr>
        <w:t>費</w:t>
      </w:r>
      <w:r w:rsidRPr="00671485">
        <w:rPr>
          <w:rFonts w:ascii="Arial" w:hAnsi="Arial" w:cs="Arial" w:hint="eastAsia"/>
          <w:bCs/>
          <w:spacing w:val="-16"/>
          <w:sz w:val="16"/>
          <w:szCs w:val="16"/>
        </w:rPr>
        <w:t>限制、</w:t>
      </w:r>
      <w:r w:rsidR="00173ED2" w:rsidRPr="00671485">
        <w:rPr>
          <w:rFonts w:ascii="Arial" w:hAnsi="Arial" w:cs="Arial" w:hint="eastAsia"/>
          <w:bCs/>
          <w:spacing w:val="-16"/>
          <w:sz w:val="16"/>
          <w:szCs w:val="16"/>
        </w:rPr>
        <w:t>國內行動上網</w:t>
      </w:r>
      <w:r w:rsidRPr="00671485">
        <w:rPr>
          <w:rFonts w:ascii="Arial" w:hAnsi="Arial" w:cs="Arial" w:hint="eastAsia"/>
          <w:bCs/>
          <w:spacing w:val="-16"/>
          <w:sz w:val="16"/>
          <w:szCs w:val="16"/>
        </w:rPr>
        <w:t>優惠內容等，詳見下表及說明事項：</w:t>
      </w:r>
    </w:p>
    <w:tbl>
      <w:tblPr>
        <w:tblW w:w="11199"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5"/>
        <w:gridCol w:w="623"/>
        <w:gridCol w:w="1078"/>
        <w:gridCol w:w="1559"/>
        <w:gridCol w:w="1559"/>
        <w:gridCol w:w="851"/>
        <w:gridCol w:w="850"/>
        <w:gridCol w:w="851"/>
        <w:gridCol w:w="1842"/>
        <w:gridCol w:w="851"/>
      </w:tblGrid>
      <w:tr w:rsidR="002F7C9B" w:rsidRPr="00EC1D8C" w14:paraId="100332DC" w14:textId="77777777" w:rsidTr="002F7C9B">
        <w:trPr>
          <w:trHeight w:val="112"/>
        </w:trPr>
        <w:tc>
          <w:tcPr>
            <w:tcW w:w="1135" w:type="dxa"/>
            <w:vMerge w:val="restart"/>
            <w:vAlign w:val="center"/>
          </w:tcPr>
          <w:p w14:paraId="7550043E" w14:textId="77777777" w:rsidR="002F7C9B" w:rsidRPr="00EC1D8C" w:rsidRDefault="002F7C9B" w:rsidP="009915DC">
            <w:pPr>
              <w:adjustRightInd w:val="0"/>
              <w:snapToGrid w:val="0"/>
              <w:spacing w:line="160" w:lineRule="exact"/>
              <w:ind w:leftChars="-30" w:left="164" w:rightChars="-30" w:right="-72" w:hangingChars="164" w:hanging="236"/>
              <w:jc w:val="center"/>
              <w:rPr>
                <w:rFonts w:ascii="標楷體" w:eastAsia="標楷體" w:hAnsi="標楷體"/>
                <w:bCs/>
                <w:spacing w:val="-8"/>
                <w:sz w:val="16"/>
                <w:szCs w:val="16"/>
              </w:rPr>
            </w:pPr>
            <w:r w:rsidRPr="00EC1D8C">
              <w:rPr>
                <w:rFonts w:ascii="標楷體" w:eastAsia="標楷體" w:hAnsi="標楷體" w:hint="eastAsia"/>
                <w:bCs/>
                <w:spacing w:val="-8"/>
                <w:sz w:val="16"/>
                <w:szCs w:val="16"/>
              </w:rPr>
              <w:t>月租金額</w:t>
            </w:r>
          </w:p>
        </w:tc>
        <w:tc>
          <w:tcPr>
            <w:tcW w:w="623" w:type="dxa"/>
            <w:vMerge w:val="restart"/>
            <w:shd w:val="clear" w:color="auto" w:fill="auto"/>
            <w:vAlign w:val="center"/>
          </w:tcPr>
          <w:p w14:paraId="7EBBA835" w14:textId="77777777" w:rsidR="002F7C9B" w:rsidRDefault="002F7C9B" w:rsidP="009915DC">
            <w:pPr>
              <w:adjustRightInd w:val="0"/>
              <w:snapToGrid w:val="0"/>
              <w:spacing w:line="160" w:lineRule="exact"/>
              <w:ind w:leftChars="-76" w:left="135" w:right="-108" w:hangingChars="220" w:hanging="317"/>
              <w:jc w:val="center"/>
              <w:rPr>
                <w:rFonts w:ascii="標楷體" w:eastAsia="標楷體" w:hAnsi="標楷體"/>
                <w:bCs/>
                <w:spacing w:val="-8"/>
                <w:sz w:val="16"/>
                <w:szCs w:val="16"/>
              </w:rPr>
            </w:pPr>
            <w:r w:rsidRPr="00EC1D8C">
              <w:rPr>
                <w:rFonts w:ascii="標楷體" w:eastAsia="標楷體" w:hAnsi="標楷體" w:hint="eastAsia"/>
                <w:bCs/>
                <w:spacing w:val="-8"/>
                <w:sz w:val="16"/>
                <w:szCs w:val="16"/>
              </w:rPr>
              <w:t>月繳</w:t>
            </w:r>
          </w:p>
          <w:p w14:paraId="19BFC399" w14:textId="03D0DD05" w:rsidR="002F7C9B" w:rsidRPr="00EC1D8C" w:rsidRDefault="002F7C9B" w:rsidP="009915DC">
            <w:pPr>
              <w:adjustRightInd w:val="0"/>
              <w:snapToGrid w:val="0"/>
              <w:spacing w:line="160" w:lineRule="exact"/>
              <w:ind w:leftChars="-76" w:left="135" w:right="-108" w:hangingChars="220" w:hanging="317"/>
              <w:jc w:val="center"/>
              <w:rPr>
                <w:rFonts w:ascii="標楷體" w:eastAsia="標楷體" w:hAnsi="標楷體"/>
                <w:bCs/>
                <w:spacing w:val="-8"/>
                <w:sz w:val="16"/>
                <w:szCs w:val="16"/>
              </w:rPr>
            </w:pPr>
            <w:r w:rsidRPr="00EC1D8C">
              <w:rPr>
                <w:rFonts w:ascii="標楷體" w:eastAsia="標楷體" w:hAnsi="標楷體"/>
                <w:bCs/>
                <w:spacing w:val="-8"/>
                <w:sz w:val="16"/>
                <w:szCs w:val="16"/>
              </w:rPr>
              <w:t>限制</w:t>
            </w:r>
          </w:p>
        </w:tc>
        <w:tc>
          <w:tcPr>
            <w:tcW w:w="1078" w:type="dxa"/>
            <w:vMerge w:val="restart"/>
            <w:shd w:val="clear" w:color="auto" w:fill="auto"/>
            <w:vAlign w:val="center"/>
          </w:tcPr>
          <w:p w14:paraId="6CBF8ED5" w14:textId="77777777" w:rsidR="002F7C9B" w:rsidRPr="00EC1D8C" w:rsidRDefault="002F7C9B" w:rsidP="009915DC">
            <w:pPr>
              <w:adjustRightInd w:val="0"/>
              <w:snapToGrid w:val="0"/>
              <w:spacing w:line="160" w:lineRule="exact"/>
              <w:ind w:leftChars="-50" w:left="-120" w:right="-170"/>
              <w:jc w:val="center"/>
              <w:rPr>
                <w:rFonts w:ascii="標楷體" w:eastAsia="標楷體" w:hAnsi="標楷體"/>
                <w:bCs/>
                <w:spacing w:val="-8"/>
                <w:sz w:val="16"/>
                <w:szCs w:val="16"/>
              </w:rPr>
            </w:pPr>
            <w:r w:rsidRPr="00EC1D8C">
              <w:rPr>
                <w:rFonts w:ascii="標楷體" w:eastAsia="標楷體" w:hAnsi="標楷體"/>
                <w:bCs/>
                <w:spacing w:val="-8"/>
                <w:sz w:val="16"/>
                <w:szCs w:val="16"/>
              </w:rPr>
              <w:t>網內通話</w:t>
            </w:r>
          </w:p>
        </w:tc>
        <w:tc>
          <w:tcPr>
            <w:tcW w:w="1559" w:type="dxa"/>
            <w:vMerge w:val="restart"/>
            <w:shd w:val="clear" w:color="auto" w:fill="auto"/>
            <w:vAlign w:val="center"/>
          </w:tcPr>
          <w:p w14:paraId="0BD781CF" w14:textId="3AFCD725" w:rsidR="002F7C9B" w:rsidRPr="00EC1D8C" w:rsidRDefault="002F7C9B" w:rsidP="00EC1D8C">
            <w:pPr>
              <w:adjustRightInd w:val="0"/>
              <w:snapToGrid w:val="0"/>
              <w:spacing w:line="160" w:lineRule="exact"/>
              <w:ind w:leftChars="-50" w:left="-120" w:right="-170"/>
              <w:jc w:val="center"/>
              <w:rPr>
                <w:rFonts w:ascii="標楷體" w:eastAsia="標楷體" w:hAnsi="標楷體"/>
                <w:bCs/>
                <w:spacing w:val="-8"/>
                <w:sz w:val="16"/>
                <w:szCs w:val="16"/>
              </w:rPr>
            </w:pPr>
            <w:r w:rsidRPr="00EC1D8C">
              <w:rPr>
                <w:rFonts w:ascii="標楷體" w:eastAsia="標楷體" w:hAnsi="標楷體" w:hint="eastAsia"/>
                <w:bCs/>
                <w:spacing w:val="-8"/>
                <w:sz w:val="16"/>
                <w:szCs w:val="16"/>
              </w:rPr>
              <w:t>網外通話</w:t>
            </w:r>
          </w:p>
        </w:tc>
        <w:tc>
          <w:tcPr>
            <w:tcW w:w="1559" w:type="dxa"/>
            <w:vMerge w:val="restart"/>
            <w:shd w:val="clear" w:color="auto" w:fill="auto"/>
            <w:vAlign w:val="center"/>
          </w:tcPr>
          <w:p w14:paraId="659BA290" w14:textId="10D68CCC" w:rsidR="002F7C9B" w:rsidRPr="00EC1D8C" w:rsidRDefault="002F7C9B" w:rsidP="00EC1D8C">
            <w:pPr>
              <w:adjustRightInd w:val="0"/>
              <w:snapToGrid w:val="0"/>
              <w:spacing w:line="160" w:lineRule="exact"/>
              <w:ind w:leftChars="-50" w:left="-120" w:right="-170"/>
              <w:jc w:val="center"/>
              <w:rPr>
                <w:rFonts w:ascii="標楷體" w:eastAsia="標楷體" w:hAnsi="標楷體"/>
                <w:bCs/>
                <w:spacing w:val="-8"/>
                <w:sz w:val="16"/>
                <w:szCs w:val="16"/>
              </w:rPr>
            </w:pPr>
            <w:r w:rsidRPr="00EC1D8C">
              <w:rPr>
                <w:rFonts w:ascii="標楷體" w:eastAsia="標楷體" w:hAnsi="標楷體" w:hint="eastAsia"/>
                <w:bCs/>
                <w:spacing w:val="-8"/>
                <w:sz w:val="16"/>
                <w:szCs w:val="16"/>
              </w:rPr>
              <w:t>市話通話</w:t>
            </w:r>
          </w:p>
        </w:tc>
        <w:tc>
          <w:tcPr>
            <w:tcW w:w="5245" w:type="dxa"/>
            <w:gridSpan w:val="5"/>
            <w:shd w:val="clear" w:color="auto" w:fill="auto"/>
            <w:vAlign w:val="center"/>
          </w:tcPr>
          <w:p w14:paraId="1EB84947" w14:textId="77777777" w:rsidR="002F7C9B" w:rsidRPr="00EC1D8C" w:rsidRDefault="002F7C9B" w:rsidP="009915DC">
            <w:pPr>
              <w:adjustRightInd w:val="0"/>
              <w:snapToGrid w:val="0"/>
              <w:spacing w:afterLines="10" w:after="38" w:line="160" w:lineRule="exact"/>
              <w:ind w:leftChars="-30" w:left="150" w:rightChars="-30" w:right="-72" w:hangingChars="185" w:hanging="222"/>
              <w:jc w:val="center"/>
              <w:rPr>
                <w:rFonts w:ascii="標楷體" w:eastAsia="標楷體" w:hAnsi="標楷體"/>
                <w:bCs/>
                <w:spacing w:val="-20"/>
                <w:sz w:val="16"/>
                <w:szCs w:val="16"/>
              </w:rPr>
            </w:pPr>
            <w:r w:rsidRPr="00EC1D8C">
              <w:rPr>
                <w:rFonts w:ascii="標楷體" w:eastAsia="標楷體" w:hAnsi="標楷體" w:hint="eastAsia"/>
                <w:bCs/>
                <w:spacing w:val="-20"/>
                <w:sz w:val="16"/>
                <w:szCs w:val="16"/>
              </w:rPr>
              <w:t>國內行動上網優惠</w:t>
            </w:r>
          </w:p>
        </w:tc>
      </w:tr>
      <w:tr w:rsidR="002F7C9B" w:rsidRPr="00EC1D8C" w14:paraId="4BDEE62D" w14:textId="77777777" w:rsidTr="002F7C9B">
        <w:trPr>
          <w:trHeight w:val="259"/>
        </w:trPr>
        <w:tc>
          <w:tcPr>
            <w:tcW w:w="1135" w:type="dxa"/>
            <w:vMerge/>
          </w:tcPr>
          <w:p w14:paraId="65C2CF67" w14:textId="77777777" w:rsidR="002F7C9B" w:rsidRPr="00EC1D8C" w:rsidRDefault="002F7C9B" w:rsidP="009915DC">
            <w:pPr>
              <w:adjustRightInd w:val="0"/>
              <w:snapToGrid w:val="0"/>
              <w:spacing w:line="160" w:lineRule="exact"/>
              <w:ind w:leftChars="-50" w:left="-120" w:rightChars="-50" w:right="-120"/>
              <w:jc w:val="center"/>
              <w:rPr>
                <w:rFonts w:ascii="標楷體" w:eastAsia="標楷體" w:hAnsi="標楷體"/>
                <w:bCs/>
                <w:spacing w:val="-8"/>
                <w:sz w:val="16"/>
                <w:szCs w:val="16"/>
              </w:rPr>
            </w:pPr>
          </w:p>
        </w:tc>
        <w:tc>
          <w:tcPr>
            <w:tcW w:w="623" w:type="dxa"/>
            <w:vMerge/>
            <w:shd w:val="clear" w:color="auto" w:fill="auto"/>
            <w:vAlign w:val="center"/>
          </w:tcPr>
          <w:p w14:paraId="7D9B8612" w14:textId="77777777" w:rsidR="002F7C9B" w:rsidRPr="00EC1D8C" w:rsidRDefault="002F7C9B" w:rsidP="009915DC">
            <w:pPr>
              <w:adjustRightInd w:val="0"/>
              <w:snapToGrid w:val="0"/>
              <w:spacing w:line="160" w:lineRule="exact"/>
              <w:ind w:leftChars="-50" w:left="-120" w:rightChars="-50" w:right="-120"/>
              <w:jc w:val="center"/>
              <w:rPr>
                <w:rFonts w:ascii="標楷體" w:eastAsia="標楷體" w:hAnsi="標楷體"/>
                <w:bCs/>
                <w:spacing w:val="-8"/>
                <w:sz w:val="16"/>
                <w:szCs w:val="16"/>
              </w:rPr>
            </w:pPr>
          </w:p>
        </w:tc>
        <w:tc>
          <w:tcPr>
            <w:tcW w:w="1078" w:type="dxa"/>
            <w:vMerge/>
            <w:shd w:val="clear" w:color="auto" w:fill="auto"/>
            <w:vAlign w:val="center"/>
          </w:tcPr>
          <w:p w14:paraId="527350B5" w14:textId="77777777" w:rsidR="002F7C9B" w:rsidRPr="00EC1D8C" w:rsidRDefault="002F7C9B" w:rsidP="009915DC">
            <w:pPr>
              <w:adjustRightInd w:val="0"/>
              <w:snapToGrid w:val="0"/>
              <w:spacing w:line="160" w:lineRule="exact"/>
              <w:ind w:leftChars="-50" w:left="-120" w:right="-170"/>
              <w:jc w:val="center"/>
              <w:rPr>
                <w:rFonts w:ascii="標楷體" w:eastAsia="標楷體" w:hAnsi="標楷體"/>
                <w:bCs/>
                <w:spacing w:val="-8"/>
                <w:sz w:val="16"/>
                <w:szCs w:val="16"/>
              </w:rPr>
            </w:pPr>
          </w:p>
        </w:tc>
        <w:tc>
          <w:tcPr>
            <w:tcW w:w="1559" w:type="dxa"/>
            <w:vMerge/>
            <w:shd w:val="clear" w:color="auto" w:fill="auto"/>
            <w:vAlign w:val="center"/>
          </w:tcPr>
          <w:p w14:paraId="2CEC0673" w14:textId="77777777" w:rsidR="002F7C9B" w:rsidRPr="00EC1D8C" w:rsidRDefault="002F7C9B" w:rsidP="009915DC">
            <w:pPr>
              <w:adjustRightInd w:val="0"/>
              <w:snapToGrid w:val="0"/>
              <w:spacing w:line="160" w:lineRule="exact"/>
              <w:ind w:leftChars="-50" w:left="-120" w:right="-170"/>
              <w:jc w:val="center"/>
              <w:rPr>
                <w:rFonts w:ascii="標楷體" w:eastAsia="標楷體" w:hAnsi="標楷體"/>
                <w:bCs/>
                <w:spacing w:val="-8"/>
                <w:sz w:val="16"/>
                <w:szCs w:val="16"/>
              </w:rPr>
            </w:pPr>
          </w:p>
        </w:tc>
        <w:tc>
          <w:tcPr>
            <w:tcW w:w="1559" w:type="dxa"/>
            <w:vMerge/>
            <w:shd w:val="clear" w:color="auto" w:fill="auto"/>
            <w:vAlign w:val="center"/>
          </w:tcPr>
          <w:p w14:paraId="75C02352" w14:textId="77777777" w:rsidR="002F7C9B" w:rsidRPr="00EC1D8C" w:rsidRDefault="002F7C9B" w:rsidP="009915DC">
            <w:pPr>
              <w:adjustRightInd w:val="0"/>
              <w:snapToGrid w:val="0"/>
              <w:spacing w:line="160" w:lineRule="exact"/>
              <w:ind w:leftChars="-50" w:left="-120" w:right="-170"/>
              <w:jc w:val="center"/>
              <w:rPr>
                <w:rFonts w:ascii="標楷體" w:eastAsia="標楷體" w:hAnsi="標楷體"/>
                <w:bCs/>
                <w:spacing w:val="-8"/>
                <w:sz w:val="16"/>
                <w:szCs w:val="16"/>
              </w:rPr>
            </w:pPr>
          </w:p>
        </w:tc>
        <w:tc>
          <w:tcPr>
            <w:tcW w:w="851" w:type="dxa"/>
            <w:vMerge w:val="restart"/>
            <w:shd w:val="clear" w:color="auto" w:fill="auto"/>
            <w:vAlign w:val="center"/>
          </w:tcPr>
          <w:p w14:paraId="6717EDCF" w14:textId="77777777" w:rsidR="002F7C9B" w:rsidRPr="00EC1D8C" w:rsidRDefault="002F7C9B" w:rsidP="009915DC">
            <w:pPr>
              <w:adjustRightInd w:val="0"/>
              <w:snapToGrid w:val="0"/>
              <w:spacing w:line="160" w:lineRule="exact"/>
              <w:ind w:leftChars="-45" w:left="-108" w:right="-108"/>
              <w:jc w:val="center"/>
              <w:rPr>
                <w:rFonts w:ascii="標楷體" w:eastAsia="標楷體" w:hAnsi="標楷體"/>
                <w:bCs/>
                <w:spacing w:val="-8"/>
                <w:sz w:val="16"/>
                <w:szCs w:val="16"/>
              </w:rPr>
            </w:pPr>
            <w:r w:rsidRPr="00EC1D8C">
              <w:rPr>
                <w:rFonts w:ascii="標楷體" w:eastAsia="標楷體" w:hAnsi="標楷體"/>
                <w:bCs/>
                <w:spacing w:val="-8"/>
                <w:sz w:val="16"/>
                <w:szCs w:val="16"/>
              </w:rPr>
              <w:t>行動上網量</w:t>
            </w:r>
          </w:p>
        </w:tc>
        <w:tc>
          <w:tcPr>
            <w:tcW w:w="850" w:type="dxa"/>
            <w:vMerge w:val="restart"/>
            <w:shd w:val="clear" w:color="auto" w:fill="auto"/>
            <w:vAlign w:val="center"/>
          </w:tcPr>
          <w:p w14:paraId="1C0B0321" w14:textId="77777777" w:rsidR="002F7C9B" w:rsidRPr="00EC1D8C" w:rsidRDefault="002F7C9B" w:rsidP="009915DC">
            <w:pPr>
              <w:adjustRightInd w:val="0"/>
              <w:snapToGrid w:val="0"/>
              <w:spacing w:line="160" w:lineRule="exact"/>
              <w:ind w:leftChars="-45" w:left="-108" w:right="-108"/>
              <w:jc w:val="center"/>
              <w:rPr>
                <w:rFonts w:ascii="標楷體" w:eastAsia="標楷體" w:hAnsi="標楷體"/>
                <w:bCs/>
                <w:spacing w:val="-8"/>
                <w:sz w:val="16"/>
                <w:szCs w:val="16"/>
              </w:rPr>
            </w:pPr>
            <w:r w:rsidRPr="00EC1D8C">
              <w:rPr>
                <w:rFonts w:ascii="標楷體" w:eastAsia="標楷體" w:hAnsi="標楷體" w:hint="eastAsia"/>
                <w:bCs/>
                <w:spacing w:val="-8"/>
                <w:sz w:val="16"/>
                <w:szCs w:val="16"/>
              </w:rPr>
              <w:t>熱點分享量</w:t>
            </w:r>
          </w:p>
        </w:tc>
        <w:tc>
          <w:tcPr>
            <w:tcW w:w="851" w:type="dxa"/>
            <w:vMerge w:val="restart"/>
            <w:shd w:val="clear" w:color="auto" w:fill="auto"/>
            <w:vAlign w:val="center"/>
          </w:tcPr>
          <w:p w14:paraId="6D83D629" w14:textId="77777777" w:rsidR="002F7C9B" w:rsidRPr="00EC1D8C" w:rsidRDefault="002F7C9B" w:rsidP="009915DC">
            <w:pPr>
              <w:adjustRightInd w:val="0"/>
              <w:snapToGrid w:val="0"/>
              <w:spacing w:line="160" w:lineRule="exact"/>
              <w:ind w:leftChars="-30" w:left="187" w:rightChars="-30" w:right="-72" w:hangingChars="185" w:hanging="259"/>
              <w:jc w:val="center"/>
              <w:rPr>
                <w:rFonts w:ascii="標楷體" w:eastAsia="標楷體" w:hAnsi="標楷體"/>
                <w:bCs/>
                <w:spacing w:val="-10"/>
                <w:sz w:val="16"/>
                <w:szCs w:val="16"/>
              </w:rPr>
            </w:pPr>
            <w:r w:rsidRPr="00EC1D8C">
              <w:rPr>
                <w:rFonts w:ascii="標楷體" w:eastAsia="標楷體" w:hAnsi="標楷體" w:hint="eastAsia"/>
                <w:bCs/>
                <w:spacing w:val="-10"/>
                <w:sz w:val="16"/>
                <w:szCs w:val="16"/>
              </w:rPr>
              <w:t>網</w:t>
            </w:r>
            <w:proofErr w:type="gramStart"/>
            <w:r w:rsidRPr="00EC1D8C">
              <w:rPr>
                <w:rFonts w:ascii="標楷體" w:eastAsia="標楷體" w:hAnsi="標楷體" w:hint="eastAsia"/>
                <w:bCs/>
                <w:spacing w:val="-10"/>
                <w:sz w:val="16"/>
                <w:szCs w:val="16"/>
              </w:rPr>
              <w:t>速級限</w:t>
            </w:r>
            <w:proofErr w:type="gramEnd"/>
          </w:p>
          <w:p w14:paraId="75BBE68A" w14:textId="77777777" w:rsidR="002F7C9B" w:rsidRPr="00EC1D8C" w:rsidRDefault="002F7C9B" w:rsidP="009915DC">
            <w:pPr>
              <w:adjustRightInd w:val="0"/>
              <w:snapToGrid w:val="0"/>
              <w:spacing w:line="160" w:lineRule="exact"/>
              <w:ind w:leftChars="-30" w:left="187" w:rightChars="-30" w:right="-72" w:hangingChars="185" w:hanging="259"/>
              <w:jc w:val="center"/>
              <w:rPr>
                <w:rFonts w:ascii="標楷體" w:eastAsia="標楷體" w:hAnsi="標楷體"/>
                <w:bCs/>
                <w:spacing w:val="-10"/>
                <w:sz w:val="16"/>
                <w:szCs w:val="16"/>
              </w:rPr>
            </w:pPr>
            <w:r w:rsidRPr="00EC1D8C">
              <w:rPr>
                <w:rFonts w:ascii="標楷體" w:eastAsia="標楷體" w:hAnsi="標楷體" w:hint="eastAsia"/>
                <w:bCs/>
                <w:spacing w:val="-10"/>
                <w:sz w:val="16"/>
                <w:szCs w:val="16"/>
              </w:rPr>
              <w:t>(理想環境)</w:t>
            </w:r>
          </w:p>
        </w:tc>
        <w:tc>
          <w:tcPr>
            <w:tcW w:w="2693" w:type="dxa"/>
            <w:gridSpan w:val="2"/>
            <w:shd w:val="clear" w:color="auto" w:fill="auto"/>
            <w:vAlign w:val="center"/>
          </w:tcPr>
          <w:p w14:paraId="448841E1" w14:textId="77777777" w:rsidR="002F7C9B" w:rsidRPr="00EC1D8C" w:rsidRDefault="002F7C9B" w:rsidP="009915DC">
            <w:pPr>
              <w:adjustRightInd w:val="0"/>
              <w:snapToGrid w:val="0"/>
              <w:spacing w:line="160" w:lineRule="exact"/>
              <w:ind w:leftChars="-45" w:left="-108" w:right="-108"/>
              <w:jc w:val="center"/>
              <w:rPr>
                <w:rFonts w:ascii="標楷體" w:eastAsia="標楷體" w:hAnsi="標楷體"/>
                <w:bCs/>
                <w:spacing w:val="-8"/>
                <w:sz w:val="16"/>
                <w:szCs w:val="16"/>
              </w:rPr>
            </w:pPr>
            <w:r w:rsidRPr="00EC1D8C">
              <w:rPr>
                <w:rFonts w:ascii="標楷體" w:eastAsia="標楷體" w:hAnsi="標楷體" w:hint="eastAsia"/>
                <w:bCs/>
                <w:spacing w:val="-8"/>
                <w:sz w:val="16"/>
                <w:szCs w:val="16"/>
              </w:rPr>
              <w:t>量到</w:t>
            </w:r>
            <w:r w:rsidRPr="00EC1D8C">
              <w:rPr>
                <w:rFonts w:ascii="標楷體" w:eastAsia="標楷體" w:hAnsi="標楷體"/>
                <w:bCs/>
                <w:spacing w:val="-8"/>
                <w:sz w:val="16"/>
                <w:szCs w:val="16"/>
              </w:rPr>
              <w:t>降速</w:t>
            </w:r>
          </w:p>
        </w:tc>
      </w:tr>
      <w:tr w:rsidR="002F7C9B" w:rsidRPr="00EC1D8C" w14:paraId="36E2BB0D" w14:textId="77777777" w:rsidTr="002F7C9B">
        <w:trPr>
          <w:trHeight w:val="102"/>
        </w:trPr>
        <w:tc>
          <w:tcPr>
            <w:tcW w:w="1135" w:type="dxa"/>
            <w:vMerge/>
          </w:tcPr>
          <w:p w14:paraId="4131322D" w14:textId="77777777" w:rsidR="002F7C9B" w:rsidRPr="00EC1D8C" w:rsidRDefault="002F7C9B" w:rsidP="009915DC">
            <w:pPr>
              <w:adjustRightInd w:val="0"/>
              <w:snapToGrid w:val="0"/>
              <w:spacing w:line="160" w:lineRule="exact"/>
              <w:ind w:leftChars="-50" w:left="-120" w:rightChars="-50" w:right="-120"/>
              <w:jc w:val="center"/>
              <w:rPr>
                <w:rFonts w:ascii="標楷體" w:eastAsia="標楷體" w:hAnsi="標楷體"/>
                <w:bCs/>
                <w:spacing w:val="-8"/>
                <w:sz w:val="16"/>
                <w:szCs w:val="16"/>
              </w:rPr>
            </w:pPr>
          </w:p>
        </w:tc>
        <w:tc>
          <w:tcPr>
            <w:tcW w:w="623" w:type="dxa"/>
            <w:vMerge/>
            <w:shd w:val="clear" w:color="auto" w:fill="auto"/>
            <w:vAlign w:val="center"/>
          </w:tcPr>
          <w:p w14:paraId="175EBC6C" w14:textId="77777777" w:rsidR="002F7C9B" w:rsidRPr="00EC1D8C" w:rsidRDefault="002F7C9B" w:rsidP="009915DC">
            <w:pPr>
              <w:adjustRightInd w:val="0"/>
              <w:snapToGrid w:val="0"/>
              <w:spacing w:line="160" w:lineRule="exact"/>
              <w:ind w:leftChars="-50" w:left="-120" w:rightChars="-50" w:right="-120"/>
              <w:jc w:val="center"/>
              <w:rPr>
                <w:rFonts w:ascii="標楷體" w:eastAsia="標楷體" w:hAnsi="標楷體"/>
                <w:bCs/>
                <w:spacing w:val="-8"/>
                <w:sz w:val="16"/>
                <w:szCs w:val="16"/>
              </w:rPr>
            </w:pPr>
          </w:p>
        </w:tc>
        <w:tc>
          <w:tcPr>
            <w:tcW w:w="1078" w:type="dxa"/>
            <w:vMerge/>
            <w:shd w:val="clear" w:color="auto" w:fill="auto"/>
            <w:vAlign w:val="center"/>
          </w:tcPr>
          <w:p w14:paraId="286F2712" w14:textId="77777777" w:rsidR="002F7C9B" w:rsidRPr="00EC1D8C" w:rsidRDefault="002F7C9B" w:rsidP="009915DC">
            <w:pPr>
              <w:adjustRightInd w:val="0"/>
              <w:snapToGrid w:val="0"/>
              <w:spacing w:line="160" w:lineRule="exact"/>
              <w:ind w:leftChars="-50" w:left="-120" w:right="-170"/>
              <w:jc w:val="center"/>
              <w:rPr>
                <w:rFonts w:ascii="標楷體" w:eastAsia="標楷體" w:hAnsi="標楷體"/>
                <w:bCs/>
                <w:spacing w:val="-8"/>
                <w:sz w:val="16"/>
                <w:szCs w:val="16"/>
              </w:rPr>
            </w:pPr>
          </w:p>
        </w:tc>
        <w:tc>
          <w:tcPr>
            <w:tcW w:w="1559" w:type="dxa"/>
            <w:vMerge/>
            <w:shd w:val="clear" w:color="auto" w:fill="auto"/>
            <w:vAlign w:val="center"/>
          </w:tcPr>
          <w:p w14:paraId="4B3A9AFB" w14:textId="77777777" w:rsidR="002F7C9B" w:rsidRPr="00EC1D8C" w:rsidRDefault="002F7C9B" w:rsidP="009915DC">
            <w:pPr>
              <w:adjustRightInd w:val="0"/>
              <w:snapToGrid w:val="0"/>
              <w:spacing w:line="160" w:lineRule="exact"/>
              <w:ind w:leftChars="-50" w:left="-120" w:right="-170"/>
              <w:jc w:val="center"/>
              <w:rPr>
                <w:rFonts w:ascii="標楷體" w:eastAsia="標楷體" w:hAnsi="標楷體"/>
                <w:bCs/>
                <w:spacing w:val="-8"/>
                <w:sz w:val="16"/>
                <w:szCs w:val="16"/>
              </w:rPr>
            </w:pPr>
          </w:p>
        </w:tc>
        <w:tc>
          <w:tcPr>
            <w:tcW w:w="1559" w:type="dxa"/>
            <w:vMerge/>
            <w:shd w:val="clear" w:color="auto" w:fill="auto"/>
            <w:vAlign w:val="center"/>
          </w:tcPr>
          <w:p w14:paraId="225866ED" w14:textId="77777777" w:rsidR="002F7C9B" w:rsidRPr="00EC1D8C" w:rsidRDefault="002F7C9B" w:rsidP="009915DC">
            <w:pPr>
              <w:adjustRightInd w:val="0"/>
              <w:snapToGrid w:val="0"/>
              <w:spacing w:line="160" w:lineRule="exact"/>
              <w:ind w:leftChars="-50" w:left="-120" w:right="-170"/>
              <w:jc w:val="center"/>
              <w:rPr>
                <w:rFonts w:ascii="標楷體" w:eastAsia="標楷體" w:hAnsi="標楷體"/>
                <w:bCs/>
                <w:spacing w:val="-8"/>
                <w:sz w:val="16"/>
                <w:szCs w:val="16"/>
              </w:rPr>
            </w:pPr>
          </w:p>
        </w:tc>
        <w:tc>
          <w:tcPr>
            <w:tcW w:w="851" w:type="dxa"/>
            <w:vMerge/>
            <w:shd w:val="clear" w:color="auto" w:fill="auto"/>
            <w:vAlign w:val="center"/>
          </w:tcPr>
          <w:p w14:paraId="34716079" w14:textId="77777777" w:rsidR="002F7C9B" w:rsidRPr="00EC1D8C" w:rsidRDefault="002F7C9B" w:rsidP="009915DC">
            <w:pPr>
              <w:adjustRightInd w:val="0"/>
              <w:snapToGrid w:val="0"/>
              <w:spacing w:line="160" w:lineRule="exact"/>
              <w:ind w:leftChars="-45" w:left="-108" w:right="-108"/>
              <w:jc w:val="center"/>
              <w:rPr>
                <w:rFonts w:ascii="標楷體" w:eastAsia="標楷體" w:hAnsi="標楷體"/>
                <w:bCs/>
                <w:spacing w:val="-8"/>
                <w:sz w:val="16"/>
                <w:szCs w:val="16"/>
              </w:rPr>
            </w:pPr>
          </w:p>
        </w:tc>
        <w:tc>
          <w:tcPr>
            <w:tcW w:w="850" w:type="dxa"/>
            <w:vMerge/>
            <w:shd w:val="clear" w:color="auto" w:fill="auto"/>
            <w:vAlign w:val="center"/>
          </w:tcPr>
          <w:p w14:paraId="7C8EDBA5" w14:textId="77777777" w:rsidR="002F7C9B" w:rsidRPr="00EC1D8C" w:rsidRDefault="002F7C9B" w:rsidP="009915DC">
            <w:pPr>
              <w:adjustRightInd w:val="0"/>
              <w:snapToGrid w:val="0"/>
              <w:spacing w:line="160" w:lineRule="exact"/>
              <w:ind w:leftChars="-45" w:left="-108" w:right="-108"/>
              <w:jc w:val="center"/>
              <w:rPr>
                <w:rFonts w:ascii="標楷體" w:eastAsia="標楷體" w:hAnsi="標楷體"/>
                <w:bCs/>
                <w:spacing w:val="-8"/>
                <w:sz w:val="16"/>
                <w:szCs w:val="16"/>
              </w:rPr>
            </w:pPr>
          </w:p>
        </w:tc>
        <w:tc>
          <w:tcPr>
            <w:tcW w:w="851" w:type="dxa"/>
            <w:vMerge/>
            <w:shd w:val="clear" w:color="auto" w:fill="auto"/>
            <w:vAlign w:val="center"/>
          </w:tcPr>
          <w:p w14:paraId="0F8D330B" w14:textId="77777777" w:rsidR="002F7C9B" w:rsidRPr="00EC1D8C" w:rsidRDefault="002F7C9B" w:rsidP="009915DC">
            <w:pPr>
              <w:adjustRightInd w:val="0"/>
              <w:snapToGrid w:val="0"/>
              <w:spacing w:line="160" w:lineRule="exact"/>
              <w:ind w:leftChars="-30" w:left="187" w:rightChars="-30" w:right="-72" w:hangingChars="185" w:hanging="259"/>
              <w:jc w:val="center"/>
              <w:rPr>
                <w:rFonts w:ascii="標楷體" w:eastAsia="標楷體" w:hAnsi="標楷體"/>
                <w:bCs/>
                <w:spacing w:val="-10"/>
                <w:sz w:val="16"/>
                <w:szCs w:val="16"/>
              </w:rPr>
            </w:pPr>
          </w:p>
        </w:tc>
        <w:tc>
          <w:tcPr>
            <w:tcW w:w="1842" w:type="dxa"/>
            <w:shd w:val="clear" w:color="auto" w:fill="auto"/>
            <w:vAlign w:val="center"/>
          </w:tcPr>
          <w:p w14:paraId="36EBE844" w14:textId="77777777" w:rsidR="002F7C9B" w:rsidRPr="00EC1D8C" w:rsidRDefault="002F7C9B" w:rsidP="009915DC">
            <w:pPr>
              <w:adjustRightInd w:val="0"/>
              <w:snapToGrid w:val="0"/>
              <w:spacing w:line="160" w:lineRule="exact"/>
              <w:ind w:leftChars="-45" w:left="-108" w:right="-108"/>
              <w:jc w:val="center"/>
              <w:rPr>
                <w:rFonts w:ascii="標楷體" w:eastAsia="標楷體" w:hAnsi="標楷體"/>
                <w:bCs/>
                <w:spacing w:val="-8"/>
                <w:sz w:val="16"/>
                <w:szCs w:val="16"/>
              </w:rPr>
            </w:pPr>
            <w:r w:rsidRPr="00EC1D8C">
              <w:rPr>
                <w:rFonts w:ascii="標楷體" w:eastAsia="標楷體" w:hAnsi="標楷體" w:hint="eastAsia"/>
                <w:bCs/>
                <w:spacing w:val="-8"/>
                <w:sz w:val="16"/>
                <w:szCs w:val="16"/>
              </w:rPr>
              <w:t>行動上網量</w:t>
            </w:r>
          </w:p>
        </w:tc>
        <w:tc>
          <w:tcPr>
            <w:tcW w:w="851" w:type="dxa"/>
            <w:shd w:val="clear" w:color="auto" w:fill="auto"/>
            <w:vAlign w:val="center"/>
          </w:tcPr>
          <w:p w14:paraId="133A462F" w14:textId="77777777" w:rsidR="002F7C9B" w:rsidRPr="00EC1D8C" w:rsidRDefault="002F7C9B" w:rsidP="009915DC">
            <w:pPr>
              <w:adjustRightInd w:val="0"/>
              <w:snapToGrid w:val="0"/>
              <w:spacing w:line="160" w:lineRule="exact"/>
              <w:ind w:leftChars="-45" w:left="-108" w:right="-108"/>
              <w:jc w:val="center"/>
              <w:rPr>
                <w:rFonts w:ascii="標楷體" w:eastAsia="標楷體" w:hAnsi="標楷體"/>
                <w:bCs/>
                <w:spacing w:val="-8"/>
                <w:sz w:val="16"/>
                <w:szCs w:val="16"/>
              </w:rPr>
            </w:pPr>
            <w:r w:rsidRPr="00EC1D8C">
              <w:rPr>
                <w:rFonts w:ascii="標楷體" w:eastAsia="標楷體" w:hAnsi="標楷體" w:hint="eastAsia"/>
                <w:bCs/>
                <w:spacing w:val="-8"/>
                <w:sz w:val="16"/>
                <w:szCs w:val="16"/>
              </w:rPr>
              <w:t>熱點分享量</w:t>
            </w:r>
          </w:p>
        </w:tc>
      </w:tr>
      <w:tr w:rsidR="002F7C9B" w:rsidRPr="00EC1D8C" w14:paraId="412B352B" w14:textId="77777777" w:rsidTr="002F7C9B">
        <w:trPr>
          <w:trHeight w:val="20"/>
        </w:trPr>
        <w:tc>
          <w:tcPr>
            <w:tcW w:w="1135" w:type="dxa"/>
            <w:vAlign w:val="center"/>
          </w:tcPr>
          <w:p w14:paraId="332EBEDC" w14:textId="77777777" w:rsidR="002F7C9B" w:rsidRPr="00EC1D8C" w:rsidRDefault="002F7C9B" w:rsidP="002F7C9B">
            <w:pPr>
              <w:spacing w:line="200" w:lineRule="exact"/>
              <w:ind w:leftChars="-44" w:left="-106" w:rightChars="-44" w:right="-106" w:firstLine="1"/>
              <w:jc w:val="center"/>
              <w:rPr>
                <w:rFonts w:ascii="標楷體" w:eastAsia="標楷體" w:hAnsi="標楷體"/>
                <w:bCs/>
                <w:spacing w:val="-20"/>
                <w:sz w:val="16"/>
                <w:szCs w:val="16"/>
              </w:rPr>
            </w:pPr>
            <w:r w:rsidRPr="00EC1D8C">
              <w:rPr>
                <w:rFonts w:ascii="標楷體" w:eastAsia="標楷體" w:hAnsi="標楷體"/>
                <w:bCs/>
                <w:spacing w:val="-20"/>
                <w:sz w:val="16"/>
                <w:szCs w:val="16"/>
              </w:rPr>
              <w:t xml:space="preserve">□ </w:t>
            </w:r>
            <w:r w:rsidRPr="00EC1D8C">
              <w:rPr>
                <w:rFonts w:ascii="標楷體" w:eastAsia="標楷體" w:hAnsi="標楷體" w:hint="eastAsia"/>
                <w:bCs/>
                <w:spacing w:val="-20"/>
                <w:sz w:val="16"/>
                <w:szCs w:val="16"/>
              </w:rPr>
              <w:t xml:space="preserve"> </w:t>
            </w:r>
            <w:r w:rsidRPr="00EC1D8C">
              <w:rPr>
                <w:rFonts w:ascii="標楷體" w:eastAsia="標楷體" w:hAnsi="標楷體"/>
                <w:bCs/>
                <w:spacing w:val="-20"/>
                <w:sz w:val="16"/>
                <w:szCs w:val="16"/>
              </w:rPr>
              <w:t>月繳</w:t>
            </w:r>
            <w:r w:rsidRPr="00EC1D8C">
              <w:rPr>
                <w:rFonts w:ascii="標楷體" w:eastAsia="標楷體" w:hAnsi="標楷體" w:hint="eastAsia"/>
                <w:bCs/>
                <w:spacing w:val="-20"/>
                <w:sz w:val="16"/>
                <w:szCs w:val="16"/>
              </w:rPr>
              <w:t xml:space="preserve">   </w:t>
            </w:r>
            <w:r w:rsidRPr="00EC1D8C">
              <w:rPr>
                <w:rFonts w:ascii="標楷體" w:eastAsia="標楷體" w:hAnsi="標楷體"/>
                <w:bCs/>
                <w:spacing w:val="-20"/>
                <w:sz w:val="16"/>
                <w:szCs w:val="16"/>
              </w:rPr>
              <w:t>599</w:t>
            </w:r>
            <w:r w:rsidRPr="00EC1D8C">
              <w:rPr>
                <w:rFonts w:ascii="標楷體" w:eastAsia="標楷體" w:hAnsi="標楷體" w:hint="eastAsia"/>
                <w:bCs/>
                <w:spacing w:val="-20"/>
                <w:sz w:val="16"/>
                <w:szCs w:val="16"/>
              </w:rPr>
              <w:t>元</w:t>
            </w:r>
          </w:p>
        </w:tc>
        <w:tc>
          <w:tcPr>
            <w:tcW w:w="623" w:type="dxa"/>
            <w:shd w:val="clear" w:color="auto" w:fill="auto"/>
            <w:vAlign w:val="center"/>
          </w:tcPr>
          <w:p w14:paraId="235CCF4C" w14:textId="77777777" w:rsidR="002F7C9B" w:rsidRPr="00EC1D8C" w:rsidRDefault="002F7C9B" w:rsidP="002F7C9B">
            <w:pPr>
              <w:spacing w:line="200" w:lineRule="exact"/>
              <w:ind w:leftChars="-44" w:left="-106" w:rightChars="-44" w:right="-106" w:firstLine="1"/>
              <w:jc w:val="center"/>
              <w:rPr>
                <w:rFonts w:ascii="標楷體" w:eastAsia="標楷體" w:hAnsi="標楷體"/>
                <w:sz w:val="16"/>
                <w:szCs w:val="16"/>
              </w:rPr>
            </w:pPr>
            <w:r w:rsidRPr="00EC1D8C">
              <w:rPr>
                <w:rFonts w:ascii="標楷體" w:eastAsia="標楷體" w:hAnsi="標楷體"/>
                <w:bCs/>
                <w:spacing w:val="-20"/>
                <w:sz w:val="16"/>
                <w:szCs w:val="16"/>
              </w:rPr>
              <w:t>599</w:t>
            </w:r>
            <w:r w:rsidRPr="00EC1D8C">
              <w:rPr>
                <w:rFonts w:ascii="標楷體" w:eastAsia="標楷體" w:hAnsi="標楷體" w:hint="eastAsia"/>
                <w:bCs/>
                <w:spacing w:val="-20"/>
                <w:sz w:val="16"/>
                <w:szCs w:val="16"/>
              </w:rPr>
              <w:t>型</w:t>
            </w:r>
          </w:p>
        </w:tc>
        <w:tc>
          <w:tcPr>
            <w:tcW w:w="1078" w:type="dxa"/>
            <w:shd w:val="clear" w:color="auto" w:fill="auto"/>
          </w:tcPr>
          <w:p w14:paraId="416D2E56" w14:textId="29E0B3DA" w:rsidR="002F7C9B" w:rsidRPr="00EC1D8C" w:rsidRDefault="002F7C9B" w:rsidP="002F7C9B">
            <w:pPr>
              <w:adjustRightInd w:val="0"/>
              <w:snapToGrid w:val="0"/>
              <w:spacing w:line="200" w:lineRule="exact"/>
              <w:ind w:leftChars="-30" w:left="-72" w:rightChars="-30" w:right="-72"/>
              <w:jc w:val="center"/>
              <w:rPr>
                <w:rFonts w:ascii="標楷體" w:eastAsia="標楷體" w:hAnsi="標楷體"/>
                <w:bCs/>
                <w:spacing w:val="-18"/>
                <w:sz w:val="16"/>
                <w:szCs w:val="16"/>
              </w:rPr>
            </w:pPr>
            <w:r w:rsidRPr="007F0F87">
              <w:rPr>
                <w:rFonts w:ascii="標楷體" w:eastAsia="標楷體" w:hAnsi="標楷體"/>
                <w:bCs/>
                <w:spacing w:val="-18"/>
                <w:sz w:val="16"/>
                <w:szCs w:val="16"/>
              </w:rPr>
              <w:t>網內通話免費</w:t>
            </w:r>
          </w:p>
        </w:tc>
        <w:tc>
          <w:tcPr>
            <w:tcW w:w="1559" w:type="dxa"/>
            <w:shd w:val="clear" w:color="auto" w:fill="auto"/>
            <w:vAlign w:val="center"/>
          </w:tcPr>
          <w:p w14:paraId="11B523A6" w14:textId="158BE10A" w:rsidR="002F7C9B" w:rsidRPr="00EC1D8C" w:rsidRDefault="002F7C9B" w:rsidP="002F7C9B">
            <w:pPr>
              <w:adjustRightInd w:val="0"/>
              <w:snapToGrid w:val="0"/>
              <w:spacing w:line="160" w:lineRule="exact"/>
              <w:jc w:val="center"/>
              <w:rPr>
                <w:rFonts w:ascii="標楷體" w:eastAsia="標楷體" w:hAnsi="標楷體"/>
                <w:bCs/>
                <w:spacing w:val="-12"/>
                <w:sz w:val="16"/>
                <w:szCs w:val="16"/>
              </w:rPr>
            </w:pPr>
            <w:r>
              <w:rPr>
                <w:rFonts w:ascii="標楷體" w:eastAsia="標楷體" w:hAnsi="標楷體" w:hint="eastAsia"/>
                <w:bCs/>
                <w:spacing w:val="-12"/>
                <w:sz w:val="16"/>
                <w:szCs w:val="16"/>
              </w:rPr>
              <w:t>12</w:t>
            </w:r>
            <w:r w:rsidRPr="00EC1D8C">
              <w:rPr>
                <w:rFonts w:ascii="標楷體" w:eastAsia="標楷體" w:hAnsi="標楷體"/>
                <w:bCs/>
                <w:spacing w:val="-12"/>
                <w:sz w:val="16"/>
                <w:szCs w:val="16"/>
              </w:rPr>
              <w:t>0分</w:t>
            </w:r>
            <w:r w:rsidRPr="00EC1D8C">
              <w:rPr>
                <w:rFonts w:ascii="標楷體" w:eastAsia="標楷體" w:hAnsi="標楷體" w:hint="eastAsia"/>
                <w:bCs/>
                <w:spacing w:val="-12"/>
                <w:sz w:val="16"/>
                <w:szCs w:val="16"/>
              </w:rPr>
              <w:t>(含</w:t>
            </w:r>
            <w:r>
              <w:rPr>
                <w:rFonts w:ascii="標楷體" w:eastAsia="標楷體" w:hAnsi="標楷體" w:hint="eastAsia"/>
                <w:bCs/>
                <w:spacing w:val="-12"/>
                <w:sz w:val="16"/>
                <w:szCs w:val="16"/>
              </w:rPr>
              <w:t>加贈90分</w:t>
            </w:r>
            <w:r w:rsidRPr="00EC1D8C">
              <w:rPr>
                <w:rFonts w:ascii="標楷體" w:eastAsia="標楷體" w:hAnsi="標楷體" w:hint="eastAsia"/>
                <w:bCs/>
                <w:spacing w:val="-12"/>
                <w:sz w:val="16"/>
                <w:szCs w:val="16"/>
              </w:rPr>
              <w:t>)</w:t>
            </w:r>
          </w:p>
        </w:tc>
        <w:tc>
          <w:tcPr>
            <w:tcW w:w="1559" w:type="dxa"/>
            <w:shd w:val="clear" w:color="auto" w:fill="auto"/>
            <w:vAlign w:val="center"/>
          </w:tcPr>
          <w:p w14:paraId="14976380" w14:textId="1D36E83F" w:rsidR="002F7C9B" w:rsidRPr="00EC1D8C" w:rsidRDefault="002F7C9B" w:rsidP="002F7C9B">
            <w:pPr>
              <w:adjustRightInd w:val="0"/>
              <w:snapToGrid w:val="0"/>
              <w:spacing w:line="160" w:lineRule="exact"/>
              <w:jc w:val="center"/>
              <w:rPr>
                <w:rFonts w:ascii="標楷體" w:eastAsia="標楷體" w:hAnsi="標楷體"/>
                <w:bCs/>
                <w:spacing w:val="-12"/>
                <w:sz w:val="16"/>
                <w:szCs w:val="16"/>
              </w:rPr>
            </w:pPr>
            <w:r>
              <w:rPr>
                <w:rFonts w:ascii="標楷體" w:eastAsia="標楷體" w:hAnsi="標楷體" w:hint="eastAsia"/>
                <w:bCs/>
                <w:spacing w:val="-12"/>
                <w:sz w:val="16"/>
                <w:szCs w:val="16"/>
              </w:rPr>
              <w:t>5</w:t>
            </w:r>
            <w:r w:rsidRPr="00EC1D8C">
              <w:rPr>
                <w:rFonts w:ascii="標楷體" w:eastAsia="標楷體" w:hAnsi="標楷體"/>
                <w:bCs/>
                <w:spacing w:val="-12"/>
                <w:sz w:val="16"/>
                <w:szCs w:val="16"/>
              </w:rPr>
              <w:t>0分</w:t>
            </w:r>
            <w:r w:rsidRPr="00EC1D8C">
              <w:rPr>
                <w:rFonts w:ascii="標楷體" w:eastAsia="標楷體" w:hAnsi="標楷體" w:hint="eastAsia"/>
                <w:bCs/>
                <w:spacing w:val="-12"/>
                <w:sz w:val="16"/>
                <w:szCs w:val="16"/>
              </w:rPr>
              <w:t>(含</w:t>
            </w:r>
            <w:r>
              <w:rPr>
                <w:rFonts w:ascii="標楷體" w:eastAsia="標楷體" w:hAnsi="標楷體" w:hint="eastAsia"/>
                <w:bCs/>
                <w:spacing w:val="-12"/>
                <w:sz w:val="16"/>
                <w:szCs w:val="16"/>
              </w:rPr>
              <w:t>加贈10分</w:t>
            </w:r>
            <w:r w:rsidRPr="00EC1D8C">
              <w:rPr>
                <w:rFonts w:ascii="標楷體" w:eastAsia="標楷體" w:hAnsi="標楷體" w:hint="eastAsia"/>
                <w:bCs/>
                <w:spacing w:val="-12"/>
                <w:sz w:val="16"/>
                <w:szCs w:val="16"/>
              </w:rPr>
              <w:t>)</w:t>
            </w:r>
          </w:p>
        </w:tc>
        <w:tc>
          <w:tcPr>
            <w:tcW w:w="1701" w:type="dxa"/>
            <w:gridSpan w:val="2"/>
            <w:shd w:val="clear" w:color="auto" w:fill="auto"/>
            <w:vAlign w:val="center"/>
          </w:tcPr>
          <w:p w14:paraId="0ED0D934" w14:textId="03F62650" w:rsidR="002F7C9B" w:rsidRPr="00EC1D8C" w:rsidRDefault="00602AE6" w:rsidP="002F7C9B">
            <w:pPr>
              <w:adjustRightInd w:val="0"/>
              <w:snapToGrid w:val="0"/>
              <w:spacing w:afterLines="10" w:after="38" w:line="200" w:lineRule="exact"/>
              <w:ind w:rightChars="-30" w:right="-72"/>
              <w:jc w:val="center"/>
              <w:rPr>
                <w:rFonts w:ascii="標楷體" w:eastAsia="標楷體" w:hAnsi="標楷體"/>
                <w:bCs/>
                <w:spacing w:val="-20"/>
                <w:sz w:val="16"/>
                <w:szCs w:val="16"/>
              </w:rPr>
            </w:pPr>
            <w:r w:rsidRPr="00602AE6">
              <w:rPr>
                <w:rFonts w:ascii="標楷體" w:eastAsia="標楷體" w:hAnsi="標楷體"/>
                <w:bCs/>
                <w:color w:val="FF0000"/>
                <w:spacing w:val="-10"/>
                <w:sz w:val="16"/>
                <w:szCs w:val="16"/>
              </w:rPr>
              <w:t>48</w:t>
            </w:r>
            <w:r w:rsidR="002F7C9B" w:rsidRPr="00602AE6">
              <w:rPr>
                <w:rFonts w:ascii="標楷體" w:eastAsia="標楷體" w:hAnsi="標楷體"/>
                <w:bCs/>
                <w:color w:val="FF0000"/>
                <w:spacing w:val="-10"/>
                <w:sz w:val="16"/>
                <w:szCs w:val="16"/>
              </w:rPr>
              <w:t>GB</w:t>
            </w:r>
            <w:r w:rsidRPr="00602AE6">
              <w:rPr>
                <w:rFonts w:ascii="標楷體" w:eastAsia="標楷體" w:hAnsi="標楷體"/>
                <w:bCs/>
                <w:color w:val="FF0000"/>
                <w:spacing w:val="-10"/>
                <w:sz w:val="16"/>
                <w:szCs w:val="16"/>
              </w:rPr>
              <w:t>(</w:t>
            </w:r>
            <w:r w:rsidRPr="00602AE6">
              <w:rPr>
                <w:rFonts w:ascii="標楷體" w:eastAsia="標楷體" w:hAnsi="標楷體" w:hint="eastAsia"/>
                <w:bCs/>
                <w:color w:val="FF0000"/>
                <w:spacing w:val="-10"/>
                <w:sz w:val="16"/>
                <w:szCs w:val="16"/>
              </w:rPr>
              <w:t>含加贈24G</w:t>
            </w:r>
            <w:r w:rsidRPr="00602AE6">
              <w:rPr>
                <w:rFonts w:ascii="標楷體" w:eastAsia="標楷體" w:hAnsi="標楷體"/>
                <w:bCs/>
                <w:color w:val="FF0000"/>
                <w:spacing w:val="-10"/>
                <w:sz w:val="16"/>
                <w:szCs w:val="16"/>
              </w:rPr>
              <w:t>B)</w:t>
            </w:r>
          </w:p>
        </w:tc>
        <w:tc>
          <w:tcPr>
            <w:tcW w:w="851" w:type="dxa"/>
            <w:shd w:val="clear" w:color="auto" w:fill="auto"/>
            <w:vAlign w:val="center"/>
          </w:tcPr>
          <w:p w14:paraId="7D29601A" w14:textId="77777777" w:rsidR="002F7C9B" w:rsidRPr="00EC1D8C" w:rsidRDefault="002F7C9B" w:rsidP="002F7C9B">
            <w:pPr>
              <w:adjustRightInd w:val="0"/>
              <w:snapToGrid w:val="0"/>
              <w:spacing w:afterLines="10" w:after="38" w:line="200" w:lineRule="exact"/>
              <w:jc w:val="center"/>
              <w:rPr>
                <w:rFonts w:ascii="標楷體" w:eastAsia="標楷體" w:hAnsi="標楷體"/>
                <w:bCs/>
                <w:spacing w:val="-10"/>
                <w:sz w:val="16"/>
                <w:szCs w:val="16"/>
              </w:rPr>
            </w:pPr>
            <w:r w:rsidRPr="00EC1D8C">
              <w:rPr>
                <w:rFonts w:ascii="標楷體" w:eastAsia="標楷體" w:hAnsi="標楷體"/>
                <w:bCs/>
                <w:spacing w:val="-10"/>
                <w:sz w:val="16"/>
                <w:szCs w:val="16"/>
              </w:rPr>
              <w:t>500Mbps</w:t>
            </w:r>
          </w:p>
        </w:tc>
        <w:tc>
          <w:tcPr>
            <w:tcW w:w="1842" w:type="dxa"/>
            <w:shd w:val="clear" w:color="auto" w:fill="auto"/>
            <w:vAlign w:val="center"/>
          </w:tcPr>
          <w:p w14:paraId="3758B8D6" w14:textId="675628EE" w:rsidR="002F7C9B" w:rsidRPr="00EC1D8C" w:rsidRDefault="00602AE6" w:rsidP="002F7C9B">
            <w:pPr>
              <w:adjustRightInd w:val="0"/>
              <w:snapToGrid w:val="0"/>
              <w:spacing w:afterLines="10" w:after="38" w:line="200" w:lineRule="exact"/>
              <w:ind w:leftChars="-30" w:left="-72" w:rightChars="-30" w:right="-72"/>
              <w:jc w:val="center"/>
              <w:rPr>
                <w:rFonts w:ascii="標楷體" w:eastAsia="標楷體" w:hAnsi="標楷體"/>
                <w:bCs/>
                <w:spacing w:val="-20"/>
                <w:sz w:val="16"/>
                <w:szCs w:val="16"/>
              </w:rPr>
            </w:pPr>
            <w:r w:rsidRPr="00602AE6">
              <w:rPr>
                <w:rFonts w:ascii="標楷體" w:eastAsia="標楷體" w:hAnsi="標楷體"/>
                <w:bCs/>
                <w:color w:val="FF0000"/>
                <w:spacing w:val="-10"/>
                <w:sz w:val="16"/>
                <w:szCs w:val="16"/>
              </w:rPr>
              <w:t>21</w:t>
            </w:r>
            <w:r w:rsidR="002F7C9B" w:rsidRPr="00602AE6">
              <w:rPr>
                <w:rFonts w:ascii="標楷體" w:eastAsia="標楷體" w:hAnsi="標楷體"/>
                <w:bCs/>
                <w:color w:val="FF0000"/>
                <w:spacing w:val="-10"/>
                <w:sz w:val="16"/>
                <w:szCs w:val="16"/>
              </w:rPr>
              <w:t>Mbps</w:t>
            </w:r>
          </w:p>
        </w:tc>
        <w:tc>
          <w:tcPr>
            <w:tcW w:w="851" w:type="dxa"/>
            <w:shd w:val="clear" w:color="auto" w:fill="auto"/>
            <w:vAlign w:val="center"/>
          </w:tcPr>
          <w:p w14:paraId="61B7B917" w14:textId="2ECE1E1F" w:rsidR="002F7C9B" w:rsidRPr="00EC1D8C" w:rsidRDefault="002F7C9B" w:rsidP="002F7C9B">
            <w:pPr>
              <w:adjustRightInd w:val="0"/>
              <w:snapToGrid w:val="0"/>
              <w:spacing w:afterLines="10" w:after="38" w:line="200" w:lineRule="exact"/>
              <w:ind w:rightChars="-30" w:right="-72"/>
              <w:jc w:val="center"/>
              <w:rPr>
                <w:rFonts w:ascii="標楷體" w:eastAsia="標楷體" w:hAnsi="標楷體"/>
                <w:bCs/>
                <w:spacing w:val="-20"/>
                <w:sz w:val="16"/>
                <w:szCs w:val="16"/>
              </w:rPr>
            </w:pPr>
            <w:r w:rsidRPr="00EC1D8C">
              <w:rPr>
                <w:rFonts w:ascii="標楷體" w:eastAsia="標楷體" w:hAnsi="標楷體"/>
                <w:bCs/>
                <w:spacing w:val="-20"/>
                <w:sz w:val="16"/>
                <w:szCs w:val="16"/>
              </w:rPr>
              <w:t>5 Mbps</w:t>
            </w:r>
          </w:p>
        </w:tc>
      </w:tr>
      <w:tr w:rsidR="002F7C9B" w:rsidRPr="00EC1D8C" w14:paraId="67A6C1C8" w14:textId="77777777" w:rsidTr="002F7C9B">
        <w:trPr>
          <w:trHeight w:val="209"/>
        </w:trPr>
        <w:tc>
          <w:tcPr>
            <w:tcW w:w="1135" w:type="dxa"/>
            <w:vAlign w:val="center"/>
          </w:tcPr>
          <w:p w14:paraId="31A39920" w14:textId="77777777" w:rsidR="002F7C9B" w:rsidRPr="00EC1D8C" w:rsidRDefault="002F7C9B" w:rsidP="002F7C9B">
            <w:pPr>
              <w:spacing w:line="200" w:lineRule="exact"/>
              <w:ind w:leftChars="-61" w:left="-146" w:rightChars="-45" w:right="-108"/>
              <w:jc w:val="center"/>
              <w:rPr>
                <w:rFonts w:ascii="標楷體" w:eastAsia="標楷體" w:hAnsi="標楷體"/>
                <w:bCs/>
                <w:spacing w:val="-20"/>
                <w:sz w:val="16"/>
                <w:szCs w:val="16"/>
              </w:rPr>
            </w:pPr>
            <w:r w:rsidRPr="00EC1D8C">
              <w:rPr>
                <w:rFonts w:ascii="標楷體" w:eastAsia="標楷體" w:hAnsi="標楷體"/>
                <w:bCs/>
                <w:spacing w:val="-20"/>
                <w:sz w:val="16"/>
                <w:szCs w:val="16"/>
              </w:rPr>
              <w:t xml:space="preserve">□ </w:t>
            </w:r>
            <w:r w:rsidRPr="00EC1D8C">
              <w:rPr>
                <w:rFonts w:ascii="標楷體" w:eastAsia="標楷體" w:hAnsi="標楷體" w:hint="eastAsia"/>
                <w:bCs/>
                <w:spacing w:val="-20"/>
                <w:sz w:val="16"/>
                <w:szCs w:val="16"/>
              </w:rPr>
              <w:t xml:space="preserve"> </w:t>
            </w:r>
            <w:r w:rsidRPr="00EC1D8C">
              <w:rPr>
                <w:rFonts w:ascii="標楷體" w:eastAsia="標楷體" w:hAnsi="標楷體"/>
                <w:bCs/>
                <w:spacing w:val="-20"/>
                <w:sz w:val="16"/>
                <w:szCs w:val="16"/>
              </w:rPr>
              <w:t>月繳</w:t>
            </w:r>
            <w:r w:rsidRPr="00EC1D8C">
              <w:rPr>
                <w:rFonts w:ascii="標楷體" w:eastAsia="標楷體" w:hAnsi="標楷體" w:hint="eastAsia"/>
                <w:bCs/>
                <w:spacing w:val="-20"/>
                <w:sz w:val="16"/>
                <w:szCs w:val="16"/>
              </w:rPr>
              <w:t xml:space="preserve">   7</w:t>
            </w:r>
            <w:r w:rsidRPr="00EC1D8C">
              <w:rPr>
                <w:rFonts w:ascii="標楷體" w:eastAsia="標楷體" w:hAnsi="標楷體"/>
                <w:bCs/>
                <w:spacing w:val="-20"/>
                <w:sz w:val="16"/>
                <w:szCs w:val="16"/>
              </w:rPr>
              <w:t>99</w:t>
            </w:r>
            <w:r w:rsidRPr="00EC1D8C">
              <w:rPr>
                <w:rFonts w:ascii="標楷體" w:eastAsia="標楷體" w:hAnsi="標楷體" w:hint="eastAsia"/>
                <w:bCs/>
                <w:spacing w:val="-20"/>
                <w:sz w:val="16"/>
                <w:szCs w:val="16"/>
              </w:rPr>
              <w:t>元</w:t>
            </w:r>
          </w:p>
        </w:tc>
        <w:tc>
          <w:tcPr>
            <w:tcW w:w="623" w:type="dxa"/>
            <w:shd w:val="clear" w:color="auto" w:fill="auto"/>
            <w:vAlign w:val="center"/>
          </w:tcPr>
          <w:p w14:paraId="6C3626AE" w14:textId="77777777" w:rsidR="002F7C9B" w:rsidRPr="00EC1D8C" w:rsidRDefault="002F7C9B" w:rsidP="002F7C9B">
            <w:pPr>
              <w:spacing w:line="200" w:lineRule="exact"/>
              <w:ind w:leftChars="-61" w:left="-146" w:rightChars="-45" w:right="-108"/>
              <w:jc w:val="center"/>
              <w:rPr>
                <w:rFonts w:ascii="標楷體" w:eastAsia="標楷體" w:hAnsi="標楷體"/>
                <w:sz w:val="16"/>
                <w:szCs w:val="16"/>
              </w:rPr>
            </w:pPr>
            <w:r w:rsidRPr="00EC1D8C">
              <w:rPr>
                <w:rFonts w:ascii="標楷體" w:eastAsia="標楷體" w:hAnsi="標楷體" w:hint="eastAsia"/>
                <w:bCs/>
                <w:spacing w:val="-20"/>
                <w:sz w:val="16"/>
                <w:szCs w:val="16"/>
              </w:rPr>
              <w:t>7</w:t>
            </w:r>
            <w:r w:rsidRPr="00EC1D8C">
              <w:rPr>
                <w:rFonts w:ascii="標楷體" w:eastAsia="標楷體" w:hAnsi="標楷體"/>
                <w:bCs/>
                <w:spacing w:val="-20"/>
                <w:sz w:val="16"/>
                <w:szCs w:val="16"/>
              </w:rPr>
              <w:t>99</w:t>
            </w:r>
            <w:r w:rsidRPr="00EC1D8C">
              <w:rPr>
                <w:rFonts w:ascii="標楷體" w:eastAsia="標楷體" w:hAnsi="標楷體" w:hint="eastAsia"/>
                <w:bCs/>
                <w:spacing w:val="-20"/>
                <w:sz w:val="16"/>
                <w:szCs w:val="16"/>
              </w:rPr>
              <w:t>型</w:t>
            </w:r>
          </w:p>
        </w:tc>
        <w:tc>
          <w:tcPr>
            <w:tcW w:w="1078" w:type="dxa"/>
            <w:shd w:val="clear" w:color="auto" w:fill="auto"/>
          </w:tcPr>
          <w:p w14:paraId="0EBE1C53" w14:textId="0D36FA79" w:rsidR="002F7C9B" w:rsidRPr="00EC1D8C" w:rsidRDefault="002F7C9B" w:rsidP="002F7C9B">
            <w:pPr>
              <w:adjustRightInd w:val="0"/>
              <w:snapToGrid w:val="0"/>
              <w:spacing w:afterLines="10" w:after="38" w:line="200" w:lineRule="exact"/>
              <w:ind w:leftChars="-30" w:left="-72" w:rightChars="-30" w:right="-72"/>
              <w:jc w:val="center"/>
              <w:rPr>
                <w:rFonts w:ascii="標楷體" w:eastAsia="標楷體" w:hAnsi="標楷體"/>
                <w:bCs/>
                <w:spacing w:val="-18"/>
                <w:sz w:val="16"/>
                <w:szCs w:val="16"/>
              </w:rPr>
            </w:pPr>
            <w:r w:rsidRPr="007F0F87">
              <w:rPr>
                <w:rFonts w:ascii="標楷體" w:eastAsia="標楷體" w:hAnsi="標楷體"/>
                <w:bCs/>
                <w:spacing w:val="-18"/>
                <w:sz w:val="16"/>
                <w:szCs w:val="16"/>
              </w:rPr>
              <w:t>網內通話免費</w:t>
            </w:r>
          </w:p>
        </w:tc>
        <w:tc>
          <w:tcPr>
            <w:tcW w:w="1559" w:type="dxa"/>
            <w:shd w:val="clear" w:color="auto" w:fill="auto"/>
            <w:vAlign w:val="center"/>
          </w:tcPr>
          <w:p w14:paraId="608FF284" w14:textId="20F57A2D" w:rsidR="002F7C9B" w:rsidRPr="00EC1D8C" w:rsidRDefault="002F7C9B" w:rsidP="002F7C9B">
            <w:pPr>
              <w:adjustRightInd w:val="0"/>
              <w:snapToGrid w:val="0"/>
              <w:spacing w:line="160" w:lineRule="exact"/>
              <w:jc w:val="center"/>
              <w:rPr>
                <w:rFonts w:ascii="標楷體" w:eastAsia="標楷體" w:hAnsi="標楷體"/>
                <w:bCs/>
                <w:spacing w:val="-12"/>
                <w:sz w:val="16"/>
                <w:szCs w:val="16"/>
              </w:rPr>
            </w:pPr>
            <w:r>
              <w:rPr>
                <w:rFonts w:ascii="標楷體" w:eastAsia="標楷體" w:hAnsi="標楷體" w:hint="eastAsia"/>
                <w:bCs/>
                <w:spacing w:val="-12"/>
                <w:sz w:val="16"/>
                <w:szCs w:val="16"/>
              </w:rPr>
              <w:t>12</w:t>
            </w:r>
            <w:r w:rsidRPr="00EC1D8C">
              <w:rPr>
                <w:rFonts w:ascii="標楷體" w:eastAsia="標楷體" w:hAnsi="標楷體"/>
                <w:bCs/>
                <w:spacing w:val="-12"/>
                <w:sz w:val="16"/>
                <w:szCs w:val="16"/>
              </w:rPr>
              <w:t>0分</w:t>
            </w:r>
            <w:r w:rsidRPr="00EC1D8C">
              <w:rPr>
                <w:rFonts w:ascii="標楷體" w:eastAsia="標楷體" w:hAnsi="標楷體" w:hint="eastAsia"/>
                <w:bCs/>
                <w:spacing w:val="-12"/>
                <w:sz w:val="16"/>
                <w:szCs w:val="16"/>
              </w:rPr>
              <w:t>(含</w:t>
            </w:r>
            <w:r>
              <w:rPr>
                <w:rFonts w:ascii="標楷體" w:eastAsia="標楷體" w:hAnsi="標楷體" w:hint="eastAsia"/>
                <w:bCs/>
                <w:spacing w:val="-12"/>
                <w:sz w:val="16"/>
                <w:szCs w:val="16"/>
              </w:rPr>
              <w:t>加贈75分</w:t>
            </w:r>
            <w:r w:rsidRPr="00EC1D8C">
              <w:rPr>
                <w:rFonts w:ascii="標楷體" w:eastAsia="標楷體" w:hAnsi="標楷體" w:hint="eastAsia"/>
                <w:bCs/>
                <w:spacing w:val="-12"/>
                <w:sz w:val="16"/>
                <w:szCs w:val="16"/>
              </w:rPr>
              <w:t>)</w:t>
            </w:r>
          </w:p>
        </w:tc>
        <w:tc>
          <w:tcPr>
            <w:tcW w:w="1559" w:type="dxa"/>
            <w:shd w:val="clear" w:color="auto" w:fill="auto"/>
            <w:vAlign w:val="center"/>
          </w:tcPr>
          <w:p w14:paraId="2E516236" w14:textId="765B8B8F" w:rsidR="002F7C9B" w:rsidRPr="00EC1D8C" w:rsidRDefault="002F7C9B" w:rsidP="002F7C9B">
            <w:pPr>
              <w:adjustRightInd w:val="0"/>
              <w:snapToGrid w:val="0"/>
              <w:spacing w:line="160" w:lineRule="exact"/>
              <w:jc w:val="center"/>
              <w:rPr>
                <w:rFonts w:ascii="標楷體" w:eastAsia="標楷體" w:hAnsi="標楷體"/>
                <w:bCs/>
                <w:spacing w:val="-12"/>
                <w:sz w:val="16"/>
                <w:szCs w:val="16"/>
              </w:rPr>
            </w:pPr>
            <w:r>
              <w:rPr>
                <w:rFonts w:ascii="標楷體" w:eastAsia="標楷體" w:hAnsi="標楷體" w:hint="eastAsia"/>
                <w:bCs/>
                <w:spacing w:val="-12"/>
                <w:sz w:val="16"/>
                <w:szCs w:val="16"/>
              </w:rPr>
              <w:t>10</w:t>
            </w:r>
            <w:r w:rsidRPr="00EC1D8C">
              <w:rPr>
                <w:rFonts w:ascii="標楷體" w:eastAsia="標楷體" w:hAnsi="標楷體"/>
                <w:bCs/>
                <w:spacing w:val="-12"/>
                <w:sz w:val="16"/>
                <w:szCs w:val="16"/>
              </w:rPr>
              <w:t>0分</w:t>
            </w:r>
            <w:r w:rsidRPr="00EC1D8C">
              <w:rPr>
                <w:rFonts w:ascii="標楷體" w:eastAsia="標楷體" w:hAnsi="標楷體" w:hint="eastAsia"/>
                <w:bCs/>
                <w:spacing w:val="-12"/>
                <w:sz w:val="16"/>
                <w:szCs w:val="16"/>
              </w:rPr>
              <w:t>(含</w:t>
            </w:r>
            <w:r>
              <w:rPr>
                <w:rFonts w:ascii="標楷體" w:eastAsia="標楷體" w:hAnsi="標楷體" w:hint="eastAsia"/>
                <w:bCs/>
                <w:spacing w:val="-12"/>
                <w:sz w:val="16"/>
                <w:szCs w:val="16"/>
              </w:rPr>
              <w:t>加贈40分</w:t>
            </w:r>
            <w:r w:rsidRPr="00EC1D8C">
              <w:rPr>
                <w:rFonts w:ascii="標楷體" w:eastAsia="標楷體" w:hAnsi="標楷體" w:hint="eastAsia"/>
                <w:bCs/>
                <w:spacing w:val="-12"/>
                <w:sz w:val="16"/>
                <w:szCs w:val="16"/>
              </w:rPr>
              <w:t>)</w:t>
            </w:r>
          </w:p>
        </w:tc>
        <w:tc>
          <w:tcPr>
            <w:tcW w:w="1701" w:type="dxa"/>
            <w:gridSpan w:val="2"/>
            <w:shd w:val="clear" w:color="auto" w:fill="auto"/>
            <w:vAlign w:val="center"/>
          </w:tcPr>
          <w:p w14:paraId="03318517" w14:textId="7B30ED1D" w:rsidR="002F7C9B" w:rsidRPr="001F5268" w:rsidRDefault="00602AE6" w:rsidP="002F7C9B">
            <w:pPr>
              <w:adjustRightInd w:val="0"/>
              <w:snapToGrid w:val="0"/>
              <w:spacing w:afterLines="10" w:after="38" w:line="200" w:lineRule="exact"/>
              <w:ind w:rightChars="-30" w:right="-72"/>
              <w:jc w:val="center"/>
              <w:rPr>
                <w:rFonts w:ascii="標楷體" w:eastAsia="標楷體" w:hAnsi="標楷體"/>
                <w:bCs/>
                <w:color w:val="FF0000"/>
                <w:spacing w:val="-10"/>
                <w:sz w:val="16"/>
                <w:szCs w:val="16"/>
              </w:rPr>
            </w:pPr>
            <w:r w:rsidRPr="00602AE6">
              <w:rPr>
                <w:rFonts w:ascii="標楷體" w:eastAsia="標楷體" w:hAnsi="標楷體"/>
                <w:bCs/>
                <w:color w:val="FF0000"/>
                <w:spacing w:val="-10"/>
                <w:sz w:val="16"/>
                <w:szCs w:val="16"/>
              </w:rPr>
              <w:t>48</w:t>
            </w:r>
            <w:r w:rsidR="002F7C9B" w:rsidRPr="00602AE6">
              <w:rPr>
                <w:rFonts w:ascii="標楷體" w:eastAsia="標楷體" w:hAnsi="標楷體"/>
                <w:bCs/>
                <w:color w:val="FF0000"/>
                <w:spacing w:val="-10"/>
                <w:sz w:val="16"/>
                <w:szCs w:val="16"/>
              </w:rPr>
              <w:t>GB</w:t>
            </w:r>
            <w:r w:rsidR="002F7C9B" w:rsidRPr="001F5268">
              <w:rPr>
                <w:rFonts w:ascii="標楷體" w:eastAsia="標楷體" w:hAnsi="標楷體" w:hint="eastAsia"/>
                <w:bCs/>
                <w:color w:val="FF0000"/>
                <w:spacing w:val="-10"/>
                <w:sz w:val="16"/>
                <w:szCs w:val="16"/>
              </w:rPr>
              <w:t>(含</w:t>
            </w:r>
            <w:r w:rsidR="002F7C9B" w:rsidRPr="001F5268">
              <w:rPr>
                <w:rFonts w:ascii="標楷體" w:eastAsia="標楷體" w:hAnsi="標楷體"/>
                <w:bCs/>
                <w:color w:val="FF0000"/>
                <w:spacing w:val="-10"/>
                <w:sz w:val="16"/>
                <w:szCs w:val="16"/>
              </w:rPr>
              <w:t>加贈</w:t>
            </w:r>
            <w:r w:rsidRPr="001F5268">
              <w:rPr>
                <w:rFonts w:ascii="標楷體" w:eastAsia="標楷體" w:hAnsi="標楷體"/>
                <w:bCs/>
                <w:color w:val="FF0000"/>
                <w:spacing w:val="-10"/>
                <w:sz w:val="16"/>
                <w:szCs w:val="16"/>
              </w:rPr>
              <w:t>12</w:t>
            </w:r>
            <w:r w:rsidR="002F7C9B" w:rsidRPr="001F5268">
              <w:rPr>
                <w:rFonts w:ascii="標楷體" w:eastAsia="標楷體" w:hAnsi="標楷體"/>
                <w:bCs/>
                <w:color w:val="FF0000"/>
                <w:spacing w:val="-10"/>
                <w:sz w:val="16"/>
                <w:szCs w:val="16"/>
              </w:rPr>
              <w:t>GB</w:t>
            </w:r>
            <w:r w:rsidR="002F7C9B" w:rsidRPr="001F5268">
              <w:rPr>
                <w:rFonts w:ascii="標楷體" w:eastAsia="標楷體" w:hAnsi="標楷體" w:hint="eastAsia"/>
                <w:bCs/>
                <w:color w:val="FF0000"/>
                <w:spacing w:val="-10"/>
                <w:sz w:val="16"/>
                <w:szCs w:val="16"/>
              </w:rPr>
              <w:t>)</w:t>
            </w:r>
          </w:p>
        </w:tc>
        <w:tc>
          <w:tcPr>
            <w:tcW w:w="851" w:type="dxa"/>
            <w:shd w:val="clear" w:color="auto" w:fill="auto"/>
            <w:vAlign w:val="center"/>
          </w:tcPr>
          <w:p w14:paraId="1DCB842C" w14:textId="77777777" w:rsidR="002F7C9B" w:rsidRPr="00EC1D8C" w:rsidRDefault="002F7C9B" w:rsidP="002F7C9B">
            <w:pPr>
              <w:adjustRightInd w:val="0"/>
              <w:snapToGrid w:val="0"/>
              <w:spacing w:afterLines="10" w:after="38" w:line="200" w:lineRule="exact"/>
              <w:jc w:val="center"/>
              <w:rPr>
                <w:rFonts w:ascii="標楷體" w:eastAsia="標楷體" w:hAnsi="標楷體"/>
                <w:bCs/>
                <w:spacing w:val="-10"/>
                <w:sz w:val="16"/>
                <w:szCs w:val="16"/>
              </w:rPr>
            </w:pPr>
            <w:r w:rsidRPr="00EC1D8C">
              <w:rPr>
                <w:rFonts w:ascii="標楷體" w:eastAsia="標楷體" w:hAnsi="標楷體"/>
                <w:bCs/>
                <w:spacing w:val="-10"/>
                <w:sz w:val="16"/>
                <w:szCs w:val="16"/>
              </w:rPr>
              <w:t>500Mbps</w:t>
            </w:r>
          </w:p>
        </w:tc>
        <w:tc>
          <w:tcPr>
            <w:tcW w:w="1842" w:type="dxa"/>
            <w:shd w:val="clear" w:color="auto" w:fill="auto"/>
            <w:vAlign w:val="center"/>
          </w:tcPr>
          <w:p w14:paraId="239A4409" w14:textId="207B544C" w:rsidR="002F7C9B" w:rsidRPr="00EC1D8C" w:rsidRDefault="00602AE6" w:rsidP="002F7C9B">
            <w:pPr>
              <w:adjustRightInd w:val="0"/>
              <w:snapToGrid w:val="0"/>
              <w:spacing w:line="200" w:lineRule="exact"/>
              <w:ind w:leftChars="-30" w:left="-72" w:rightChars="-30" w:right="-72"/>
              <w:jc w:val="center"/>
              <w:rPr>
                <w:rFonts w:ascii="標楷體" w:eastAsia="標楷體" w:hAnsi="標楷體"/>
                <w:bCs/>
                <w:spacing w:val="-20"/>
                <w:sz w:val="16"/>
                <w:szCs w:val="16"/>
              </w:rPr>
            </w:pPr>
            <w:r w:rsidRPr="00602AE6">
              <w:rPr>
                <w:rFonts w:ascii="標楷體" w:eastAsia="標楷體" w:hAnsi="標楷體"/>
                <w:bCs/>
                <w:color w:val="FF0000"/>
                <w:spacing w:val="-10"/>
                <w:sz w:val="16"/>
                <w:szCs w:val="16"/>
              </w:rPr>
              <w:t>50</w:t>
            </w:r>
            <w:r w:rsidR="002F7C9B" w:rsidRPr="00602AE6">
              <w:rPr>
                <w:rFonts w:ascii="標楷體" w:eastAsia="標楷體" w:hAnsi="標楷體"/>
                <w:bCs/>
                <w:color w:val="FF0000"/>
                <w:spacing w:val="-10"/>
                <w:sz w:val="16"/>
                <w:szCs w:val="16"/>
              </w:rPr>
              <w:t>Mbps</w:t>
            </w:r>
          </w:p>
        </w:tc>
        <w:tc>
          <w:tcPr>
            <w:tcW w:w="851" w:type="dxa"/>
            <w:shd w:val="clear" w:color="auto" w:fill="auto"/>
            <w:vAlign w:val="center"/>
          </w:tcPr>
          <w:p w14:paraId="7030D2A7" w14:textId="77777777" w:rsidR="002F7C9B" w:rsidRPr="00EC1D8C" w:rsidRDefault="002F7C9B" w:rsidP="002F7C9B">
            <w:pPr>
              <w:adjustRightInd w:val="0"/>
              <w:snapToGrid w:val="0"/>
              <w:spacing w:line="200" w:lineRule="exact"/>
              <w:ind w:leftChars="-30" w:left="-72" w:rightChars="-30" w:right="-72"/>
              <w:jc w:val="center"/>
              <w:rPr>
                <w:rFonts w:ascii="標楷體" w:eastAsia="標楷體" w:hAnsi="標楷體"/>
                <w:bCs/>
                <w:spacing w:val="-20"/>
                <w:sz w:val="16"/>
                <w:szCs w:val="16"/>
              </w:rPr>
            </w:pPr>
            <w:r w:rsidRPr="00EC1D8C">
              <w:rPr>
                <w:rFonts w:ascii="標楷體" w:eastAsia="標楷體" w:hAnsi="標楷體" w:hint="eastAsia"/>
                <w:bCs/>
                <w:spacing w:val="-20"/>
                <w:sz w:val="16"/>
                <w:szCs w:val="16"/>
              </w:rPr>
              <w:t xml:space="preserve">10 </w:t>
            </w:r>
            <w:r w:rsidRPr="00EC1D8C">
              <w:rPr>
                <w:rFonts w:ascii="標楷體" w:eastAsia="標楷體" w:hAnsi="標楷體"/>
                <w:bCs/>
                <w:spacing w:val="-20"/>
                <w:sz w:val="16"/>
                <w:szCs w:val="16"/>
              </w:rPr>
              <w:t>Mbps</w:t>
            </w:r>
          </w:p>
        </w:tc>
      </w:tr>
      <w:tr w:rsidR="002F7C9B" w:rsidRPr="00EC1D8C" w14:paraId="2B78779A" w14:textId="77777777" w:rsidTr="002F7C9B">
        <w:trPr>
          <w:trHeight w:val="20"/>
        </w:trPr>
        <w:tc>
          <w:tcPr>
            <w:tcW w:w="1135" w:type="dxa"/>
            <w:vAlign w:val="center"/>
          </w:tcPr>
          <w:p w14:paraId="0364F7AB" w14:textId="77777777" w:rsidR="002F7C9B" w:rsidRPr="00EC1D8C" w:rsidRDefault="002F7C9B" w:rsidP="002F7C9B">
            <w:pPr>
              <w:spacing w:line="200" w:lineRule="exact"/>
              <w:ind w:leftChars="-61" w:left="-146" w:rightChars="-45" w:right="-108"/>
              <w:jc w:val="center"/>
              <w:rPr>
                <w:rFonts w:ascii="標楷體" w:eastAsia="標楷體" w:hAnsi="標楷體"/>
                <w:bCs/>
                <w:spacing w:val="-20"/>
                <w:sz w:val="16"/>
                <w:szCs w:val="16"/>
              </w:rPr>
            </w:pPr>
            <w:r w:rsidRPr="00EC1D8C">
              <w:rPr>
                <w:rFonts w:ascii="標楷體" w:eastAsia="標楷體" w:hAnsi="標楷體"/>
                <w:bCs/>
                <w:spacing w:val="-20"/>
                <w:sz w:val="16"/>
                <w:szCs w:val="16"/>
              </w:rPr>
              <w:t xml:space="preserve">□ </w:t>
            </w:r>
            <w:r w:rsidRPr="00EC1D8C">
              <w:rPr>
                <w:rFonts w:ascii="標楷體" w:eastAsia="標楷體" w:hAnsi="標楷體" w:hint="eastAsia"/>
                <w:bCs/>
                <w:spacing w:val="-20"/>
                <w:sz w:val="16"/>
                <w:szCs w:val="16"/>
              </w:rPr>
              <w:t xml:space="preserve"> </w:t>
            </w:r>
            <w:r w:rsidRPr="00EC1D8C">
              <w:rPr>
                <w:rFonts w:ascii="標楷體" w:eastAsia="標楷體" w:hAnsi="標楷體"/>
                <w:bCs/>
                <w:spacing w:val="-20"/>
                <w:sz w:val="16"/>
                <w:szCs w:val="16"/>
              </w:rPr>
              <w:t>月繳</w:t>
            </w:r>
            <w:r w:rsidRPr="00EC1D8C">
              <w:rPr>
                <w:rFonts w:ascii="標楷體" w:eastAsia="標楷體" w:hAnsi="標楷體" w:hint="eastAsia"/>
                <w:bCs/>
                <w:spacing w:val="-20"/>
                <w:sz w:val="16"/>
                <w:szCs w:val="16"/>
              </w:rPr>
              <w:t xml:space="preserve">   999元</w:t>
            </w:r>
          </w:p>
        </w:tc>
        <w:tc>
          <w:tcPr>
            <w:tcW w:w="623" w:type="dxa"/>
            <w:shd w:val="clear" w:color="auto" w:fill="auto"/>
            <w:vAlign w:val="center"/>
          </w:tcPr>
          <w:p w14:paraId="537DFEB6" w14:textId="77777777" w:rsidR="002F7C9B" w:rsidRPr="00EC1D8C" w:rsidRDefault="002F7C9B" w:rsidP="002F7C9B">
            <w:pPr>
              <w:spacing w:line="200" w:lineRule="exact"/>
              <w:ind w:leftChars="-61" w:left="-146" w:rightChars="-45" w:right="-108"/>
              <w:jc w:val="center"/>
              <w:rPr>
                <w:rFonts w:ascii="標楷體" w:eastAsia="標楷體" w:hAnsi="標楷體"/>
                <w:sz w:val="16"/>
                <w:szCs w:val="16"/>
              </w:rPr>
            </w:pPr>
            <w:r w:rsidRPr="00EC1D8C">
              <w:rPr>
                <w:rFonts w:ascii="標楷體" w:eastAsia="標楷體" w:hAnsi="標楷體"/>
                <w:bCs/>
                <w:spacing w:val="-20"/>
                <w:sz w:val="16"/>
                <w:szCs w:val="16"/>
              </w:rPr>
              <w:t>999</w:t>
            </w:r>
            <w:r w:rsidRPr="00EC1D8C">
              <w:rPr>
                <w:rFonts w:ascii="標楷體" w:eastAsia="標楷體" w:hAnsi="標楷體" w:hint="eastAsia"/>
                <w:bCs/>
                <w:spacing w:val="-20"/>
                <w:sz w:val="16"/>
                <w:szCs w:val="16"/>
              </w:rPr>
              <w:t>型</w:t>
            </w:r>
          </w:p>
        </w:tc>
        <w:tc>
          <w:tcPr>
            <w:tcW w:w="1078" w:type="dxa"/>
            <w:shd w:val="clear" w:color="auto" w:fill="auto"/>
            <w:vAlign w:val="center"/>
          </w:tcPr>
          <w:p w14:paraId="23A170AC" w14:textId="77777777" w:rsidR="002F7C9B" w:rsidRPr="00EC1D8C" w:rsidRDefault="002F7C9B" w:rsidP="002F7C9B">
            <w:pPr>
              <w:adjustRightInd w:val="0"/>
              <w:snapToGrid w:val="0"/>
              <w:spacing w:afterLines="10" w:after="38" w:line="200" w:lineRule="exact"/>
              <w:ind w:leftChars="-30" w:left="-72" w:rightChars="-30" w:right="-72"/>
              <w:jc w:val="center"/>
              <w:rPr>
                <w:rFonts w:ascii="標楷體" w:eastAsia="標楷體" w:hAnsi="標楷體"/>
                <w:bCs/>
                <w:spacing w:val="-18"/>
                <w:sz w:val="16"/>
                <w:szCs w:val="16"/>
              </w:rPr>
            </w:pPr>
            <w:r w:rsidRPr="00EC1D8C">
              <w:rPr>
                <w:rFonts w:ascii="標楷體" w:eastAsia="標楷體" w:hAnsi="標楷體"/>
                <w:bCs/>
                <w:spacing w:val="-18"/>
                <w:sz w:val="16"/>
                <w:szCs w:val="16"/>
              </w:rPr>
              <w:t>網內通話免費</w:t>
            </w:r>
          </w:p>
        </w:tc>
        <w:tc>
          <w:tcPr>
            <w:tcW w:w="1559" w:type="dxa"/>
            <w:shd w:val="clear" w:color="auto" w:fill="auto"/>
            <w:vAlign w:val="center"/>
          </w:tcPr>
          <w:p w14:paraId="53C96AED" w14:textId="40AA3E64" w:rsidR="002F7C9B" w:rsidRPr="00EC1D8C" w:rsidRDefault="002F7C9B" w:rsidP="002F7C9B">
            <w:pPr>
              <w:adjustRightInd w:val="0"/>
              <w:snapToGrid w:val="0"/>
              <w:spacing w:line="160" w:lineRule="exact"/>
              <w:jc w:val="center"/>
              <w:rPr>
                <w:rFonts w:ascii="標楷體" w:eastAsia="標楷體" w:hAnsi="標楷體"/>
                <w:bCs/>
                <w:spacing w:val="-20"/>
                <w:sz w:val="16"/>
                <w:szCs w:val="16"/>
              </w:rPr>
            </w:pPr>
            <w:r>
              <w:rPr>
                <w:rFonts w:ascii="標楷體" w:eastAsia="標楷體" w:hAnsi="標楷體" w:hint="eastAsia"/>
                <w:bCs/>
                <w:spacing w:val="-12"/>
                <w:sz w:val="16"/>
                <w:szCs w:val="16"/>
              </w:rPr>
              <w:t>14</w:t>
            </w:r>
            <w:r w:rsidRPr="00EC1D8C">
              <w:rPr>
                <w:rFonts w:ascii="標楷體" w:eastAsia="標楷體" w:hAnsi="標楷體"/>
                <w:bCs/>
                <w:spacing w:val="-12"/>
                <w:sz w:val="16"/>
                <w:szCs w:val="16"/>
              </w:rPr>
              <w:t>0分</w:t>
            </w:r>
            <w:r w:rsidRPr="00EC1D8C">
              <w:rPr>
                <w:rFonts w:ascii="標楷體" w:eastAsia="標楷體" w:hAnsi="標楷體" w:hint="eastAsia"/>
                <w:bCs/>
                <w:spacing w:val="-12"/>
                <w:sz w:val="16"/>
                <w:szCs w:val="16"/>
              </w:rPr>
              <w:t>(含</w:t>
            </w:r>
            <w:r>
              <w:rPr>
                <w:rFonts w:ascii="標楷體" w:eastAsia="標楷體" w:hAnsi="標楷體" w:hint="eastAsia"/>
                <w:bCs/>
                <w:spacing w:val="-12"/>
                <w:sz w:val="16"/>
                <w:szCs w:val="16"/>
              </w:rPr>
              <w:t>加贈80分</w:t>
            </w:r>
            <w:r w:rsidRPr="00EC1D8C">
              <w:rPr>
                <w:rFonts w:ascii="標楷體" w:eastAsia="標楷體" w:hAnsi="標楷體" w:hint="eastAsia"/>
                <w:bCs/>
                <w:spacing w:val="-12"/>
                <w:sz w:val="16"/>
                <w:szCs w:val="16"/>
              </w:rPr>
              <w:t>)</w:t>
            </w:r>
          </w:p>
        </w:tc>
        <w:tc>
          <w:tcPr>
            <w:tcW w:w="1559" w:type="dxa"/>
            <w:shd w:val="clear" w:color="auto" w:fill="auto"/>
            <w:vAlign w:val="center"/>
          </w:tcPr>
          <w:p w14:paraId="036C4730" w14:textId="16463418" w:rsidR="002F7C9B" w:rsidRPr="00EC1D8C" w:rsidRDefault="002F7C9B" w:rsidP="002F7C9B">
            <w:pPr>
              <w:adjustRightInd w:val="0"/>
              <w:snapToGrid w:val="0"/>
              <w:spacing w:line="160" w:lineRule="exact"/>
              <w:jc w:val="center"/>
              <w:rPr>
                <w:rFonts w:ascii="標楷體" w:eastAsia="標楷體" w:hAnsi="標楷體"/>
                <w:bCs/>
                <w:spacing w:val="-20"/>
                <w:sz w:val="16"/>
                <w:szCs w:val="16"/>
              </w:rPr>
            </w:pPr>
            <w:r>
              <w:rPr>
                <w:rFonts w:ascii="標楷體" w:eastAsia="標楷體" w:hAnsi="標楷體" w:hint="eastAsia"/>
                <w:bCs/>
                <w:spacing w:val="-12"/>
                <w:sz w:val="16"/>
                <w:szCs w:val="16"/>
              </w:rPr>
              <w:t>14</w:t>
            </w:r>
            <w:r w:rsidRPr="00EC1D8C">
              <w:rPr>
                <w:rFonts w:ascii="標楷體" w:eastAsia="標楷體" w:hAnsi="標楷體"/>
                <w:bCs/>
                <w:spacing w:val="-12"/>
                <w:sz w:val="16"/>
                <w:szCs w:val="16"/>
              </w:rPr>
              <w:t>0分</w:t>
            </w:r>
            <w:r w:rsidRPr="00EC1D8C">
              <w:rPr>
                <w:rFonts w:ascii="標楷體" w:eastAsia="標楷體" w:hAnsi="標楷體" w:hint="eastAsia"/>
                <w:bCs/>
                <w:spacing w:val="-12"/>
                <w:sz w:val="16"/>
                <w:szCs w:val="16"/>
              </w:rPr>
              <w:t>(含</w:t>
            </w:r>
            <w:r>
              <w:rPr>
                <w:rFonts w:ascii="標楷體" w:eastAsia="標楷體" w:hAnsi="標楷體" w:hint="eastAsia"/>
                <w:bCs/>
                <w:spacing w:val="-12"/>
                <w:sz w:val="16"/>
                <w:szCs w:val="16"/>
              </w:rPr>
              <w:t>加贈65分</w:t>
            </w:r>
            <w:r w:rsidRPr="00EC1D8C">
              <w:rPr>
                <w:rFonts w:ascii="標楷體" w:eastAsia="標楷體" w:hAnsi="標楷體" w:hint="eastAsia"/>
                <w:bCs/>
                <w:spacing w:val="-12"/>
                <w:sz w:val="16"/>
                <w:szCs w:val="16"/>
              </w:rPr>
              <w:t>)</w:t>
            </w:r>
          </w:p>
        </w:tc>
        <w:tc>
          <w:tcPr>
            <w:tcW w:w="1701" w:type="dxa"/>
            <w:gridSpan w:val="2"/>
            <w:shd w:val="clear" w:color="auto" w:fill="auto"/>
            <w:vAlign w:val="center"/>
          </w:tcPr>
          <w:p w14:paraId="6BF3A199" w14:textId="6E2E80C7" w:rsidR="002F7C9B" w:rsidRPr="00EC1D8C" w:rsidRDefault="002F7C9B" w:rsidP="002F7C9B">
            <w:pPr>
              <w:adjustRightInd w:val="0"/>
              <w:snapToGrid w:val="0"/>
              <w:spacing w:afterLines="10" w:after="38" w:line="200" w:lineRule="exact"/>
              <w:ind w:rightChars="-30" w:right="-72"/>
              <w:jc w:val="center"/>
              <w:rPr>
                <w:rFonts w:ascii="標楷體" w:eastAsia="標楷體" w:hAnsi="標楷體"/>
                <w:bCs/>
                <w:spacing w:val="-20"/>
                <w:sz w:val="16"/>
                <w:szCs w:val="16"/>
              </w:rPr>
            </w:pPr>
            <w:r>
              <w:rPr>
                <w:rFonts w:ascii="標楷體" w:eastAsia="標楷體" w:hAnsi="標楷體" w:hint="eastAsia"/>
                <w:bCs/>
                <w:spacing w:val="-10"/>
                <w:sz w:val="16"/>
                <w:szCs w:val="16"/>
              </w:rPr>
              <w:t>70</w:t>
            </w:r>
            <w:r w:rsidRPr="00EC1D8C">
              <w:rPr>
                <w:rFonts w:ascii="標楷體" w:eastAsia="標楷體" w:hAnsi="標楷體"/>
                <w:bCs/>
                <w:spacing w:val="-10"/>
                <w:sz w:val="16"/>
                <w:szCs w:val="16"/>
              </w:rPr>
              <w:t>GB</w:t>
            </w:r>
            <w:r w:rsidRPr="00EC1D8C">
              <w:rPr>
                <w:rFonts w:ascii="Arial" w:eastAsia="標楷體" w:hAnsi="Arial" w:hint="eastAsia"/>
                <w:spacing w:val="-16"/>
                <w:sz w:val="16"/>
                <w:szCs w:val="16"/>
              </w:rPr>
              <w:t>(</w:t>
            </w:r>
            <w:r w:rsidRPr="00EC1D8C">
              <w:rPr>
                <w:rFonts w:ascii="Arial" w:eastAsia="標楷體" w:hAnsi="Arial" w:hint="eastAsia"/>
                <w:spacing w:val="-16"/>
                <w:sz w:val="16"/>
                <w:szCs w:val="16"/>
              </w:rPr>
              <w:t>含</w:t>
            </w:r>
            <w:r w:rsidRPr="00EC1D8C">
              <w:rPr>
                <w:rFonts w:ascii="Arial" w:eastAsia="標楷體" w:hAnsi="Arial"/>
                <w:spacing w:val="-16"/>
                <w:sz w:val="16"/>
                <w:szCs w:val="16"/>
              </w:rPr>
              <w:t>加贈</w:t>
            </w:r>
            <w:r w:rsidRPr="00EC1D8C">
              <w:rPr>
                <w:rFonts w:ascii="Arial" w:eastAsia="標楷體" w:hAnsi="Arial" w:hint="eastAsia"/>
                <w:spacing w:val="-16"/>
                <w:sz w:val="16"/>
                <w:szCs w:val="16"/>
              </w:rPr>
              <w:t>1</w:t>
            </w:r>
            <w:r>
              <w:rPr>
                <w:rFonts w:ascii="Arial" w:eastAsia="標楷體" w:hAnsi="Arial" w:hint="eastAsia"/>
                <w:spacing w:val="-16"/>
                <w:sz w:val="16"/>
                <w:szCs w:val="16"/>
              </w:rPr>
              <w:t>0</w:t>
            </w:r>
            <w:r w:rsidRPr="00EC1D8C">
              <w:rPr>
                <w:rFonts w:ascii="Arial" w:eastAsia="標楷體" w:hAnsi="Arial"/>
                <w:spacing w:val="-16"/>
                <w:sz w:val="16"/>
                <w:szCs w:val="16"/>
              </w:rPr>
              <w:t>GB</w:t>
            </w:r>
            <w:r w:rsidRPr="00EC1D8C">
              <w:rPr>
                <w:rFonts w:ascii="Arial" w:eastAsia="標楷體" w:hAnsi="Arial" w:hint="eastAsia"/>
                <w:spacing w:val="-16"/>
                <w:sz w:val="16"/>
                <w:szCs w:val="16"/>
              </w:rPr>
              <w:t>)</w:t>
            </w:r>
          </w:p>
        </w:tc>
        <w:tc>
          <w:tcPr>
            <w:tcW w:w="851" w:type="dxa"/>
            <w:shd w:val="clear" w:color="auto" w:fill="auto"/>
            <w:vAlign w:val="center"/>
          </w:tcPr>
          <w:p w14:paraId="7C8B6E61" w14:textId="77777777" w:rsidR="002F7C9B" w:rsidRPr="00EC1D8C" w:rsidRDefault="002F7C9B" w:rsidP="002F7C9B">
            <w:pPr>
              <w:adjustRightInd w:val="0"/>
              <w:snapToGrid w:val="0"/>
              <w:spacing w:afterLines="10" w:after="38" w:line="200" w:lineRule="exact"/>
              <w:jc w:val="center"/>
              <w:rPr>
                <w:rFonts w:ascii="標楷體" w:eastAsia="標楷體" w:hAnsi="標楷體"/>
                <w:bCs/>
                <w:spacing w:val="-10"/>
                <w:sz w:val="16"/>
                <w:szCs w:val="16"/>
              </w:rPr>
            </w:pPr>
            <w:r w:rsidRPr="00EC1D8C">
              <w:rPr>
                <w:rFonts w:ascii="標楷體" w:eastAsia="標楷體" w:hAnsi="標楷體"/>
                <w:bCs/>
                <w:spacing w:val="-10"/>
                <w:sz w:val="16"/>
                <w:szCs w:val="16"/>
              </w:rPr>
              <w:t>500Mbps</w:t>
            </w:r>
          </w:p>
        </w:tc>
        <w:tc>
          <w:tcPr>
            <w:tcW w:w="1842" w:type="dxa"/>
            <w:shd w:val="clear" w:color="auto" w:fill="auto"/>
            <w:vAlign w:val="center"/>
          </w:tcPr>
          <w:p w14:paraId="0C166C90" w14:textId="4E14C7F7" w:rsidR="002F7C9B" w:rsidRPr="00EC1D8C" w:rsidRDefault="002F7C9B" w:rsidP="002F7C9B">
            <w:pPr>
              <w:adjustRightInd w:val="0"/>
              <w:snapToGrid w:val="0"/>
              <w:spacing w:line="200" w:lineRule="exact"/>
              <w:ind w:leftChars="-30" w:left="-72" w:rightChars="-30" w:right="-72"/>
              <w:jc w:val="center"/>
              <w:rPr>
                <w:rFonts w:ascii="標楷體" w:eastAsia="標楷體" w:hAnsi="標楷體"/>
                <w:bCs/>
                <w:spacing w:val="-20"/>
                <w:sz w:val="16"/>
                <w:szCs w:val="16"/>
              </w:rPr>
            </w:pPr>
            <w:r w:rsidRPr="00EC1D8C">
              <w:rPr>
                <w:rFonts w:ascii="標楷體" w:eastAsia="標楷體" w:hAnsi="標楷體" w:hint="eastAsia"/>
                <w:bCs/>
                <w:spacing w:val="-10"/>
                <w:sz w:val="16"/>
                <w:szCs w:val="16"/>
              </w:rPr>
              <w:t>50Mbps(下載)/20Mbps(上傳)</w:t>
            </w:r>
          </w:p>
        </w:tc>
        <w:tc>
          <w:tcPr>
            <w:tcW w:w="851" w:type="dxa"/>
            <w:shd w:val="clear" w:color="auto" w:fill="auto"/>
            <w:vAlign w:val="center"/>
          </w:tcPr>
          <w:p w14:paraId="534F8463" w14:textId="77777777" w:rsidR="002F7C9B" w:rsidRPr="00EC1D8C" w:rsidRDefault="002F7C9B" w:rsidP="002F7C9B">
            <w:pPr>
              <w:adjustRightInd w:val="0"/>
              <w:snapToGrid w:val="0"/>
              <w:spacing w:line="200" w:lineRule="exact"/>
              <w:ind w:leftChars="-30" w:left="-72" w:rightChars="-30" w:right="-72"/>
              <w:jc w:val="center"/>
              <w:rPr>
                <w:rFonts w:ascii="標楷體" w:eastAsia="標楷體" w:hAnsi="標楷體"/>
                <w:bCs/>
                <w:spacing w:val="-20"/>
                <w:sz w:val="16"/>
                <w:szCs w:val="16"/>
              </w:rPr>
            </w:pPr>
            <w:r w:rsidRPr="00EC1D8C">
              <w:rPr>
                <w:rFonts w:ascii="標楷體" w:eastAsia="標楷體" w:hAnsi="標楷體" w:hint="eastAsia"/>
                <w:bCs/>
                <w:spacing w:val="-20"/>
                <w:sz w:val="16"/>
                <w:szCs w:val="16"/>
              </w:rPr>
              <w:t xml:space="preserve">10 </w:t>
            </w:r>
            <w:r w:rsidRPr="00EC1D8C">
              <w:rPr>
                <w:rFonts w:ascii="標楷體" w:eastAsia="標楷體" w:hAnsi="標楷體"/>
                <w:bCs/>
                <w:spacing w:val="-20"/>
                <w:sz w:val="16"/>
                <w:szCs w:val="16"/>
              </w:rPr>
              <w:t>Mbps</w:t>
            </w:r>
          </w:p>
        </w:tc>
      </w:tr>
      <w:tr w:rsidR="002F7C9B" w:rsidRPr="00EC1D8C" w14:paraId="7903BD30" w14:textId="77777777" w:rsidTr="002F7C9B">
        <w:trPr>
          <w:trHeight w:val="20"/>
        </w:trPr>
        <w:tc>
          <w:tcPr>
            <w:tcW w:w="1135" w:type="dxa"/>
            <w:vAlign w:val="center"/>
          </w:tcPr>
          <w:p w14:paraId="57538009" w14:textId="1926440C" w:rsidR="002F7C9B" w:rsidRPr="00EC1D8C" w:rsidRDefault="002F7C9B" w:rsidP="002F7C9B">
            <w:pPr>
              <w:spacing w:line="200" w:lineRule="exact"/>
              <w:ind w:leftChars="-61" w:left="-146" w:rightChars="-45" w:right="-108"/>
              <w:jc w:val="center"/>
              <w:rPr>
                <w:rFonts w:ascii="標楷體" w:eastAsia="標楷體" w:hAnsi="標楷體"/>
                <w:bCs/>
                <w:spacing w:val="-20"/>
                <w:sz w:val="16"/>
                <w:szCs w:val="16"/>
              </w:rPr>
            </w:pPr>
            <w:r w:rsidRPr="00EC1D8C">
              <w:rPr>
                <w:rFonts w:ascii="標楷體" w:eastAsia="標楷體" w:hAnsi="標楷體"/>
                <w:bCs/>
                <w:spacing w:val="-20"/>
                <w:sz w:val="16"/>
                <w:szCs w:val="16"/>
              </w:rPr>
              <w:t xml:space="preserve">□ </w:t>
            </w:r>
            <w:r w:rsidRPr="00EC1D8C">
              <w:rPr>
                <w:rFonts w:ascii="標楷體" w:eastAsia="標楷體" w:hAnsi="標楷體" w:hint="eastAsia"/>
                <w:bCs/>
                <w:spacing w:val="-20"/>
                <w:sz w:val="16"/>
                <w:szCs w:val="16"/>
              </w:rPr>
              <w:t xml:space="preserve"> </w:t>
            </w:r>
            <w:r w:rsidRPr="00EC1D8C">
              <w:rPr>
                <w:rFonts w:ascii="標楷體" w:eastAsia="標楷體" w:hAnsi="標楷體"/>
                <w:bCs/>
                <w:spacing w:val="-20"/>
                <w:sz w:val="16"/>
                <w:szCs w:val="16"/>
              </w:rPr>
              <w:t>月繳</w:t>
            </w:r>
            <w:r w:rsidRPr="00EC1D8C">
              <w:rPr>
                <w:rFonts w:ascii="標楷體" w:eastAsia="標楷體" w:hAnsi="標楷體" w:hint="eastAsia"/>
                <w:bCs/>
                <w:spacing w:val="-20"/>
                <w:sz w:val="16"/>
                <w:szCs w:val="16"/>
              </w:rPr>
              <w:t>1</w:t>
            </w:r>
            <w:r w:rsidRPr="00EC1D8C">
              <w:rPr>
                <w:rFonts w:ascii="標楷體" w:eastAsia="標楷體" w:hAnsi="標楷體"/>
                <w:bCs/>
                <w:spacing w:val="-20"/>
                <w:sz w:val="16"/>
                <w:szCs w:val="16"/>
              </w:rPr>
              <w:t>,</w:t>
            </w:r>
            <w:r>
              <w:rPr>
                <w:rFonts w:ascii="標楷體" w:eastAsia="標楷體" w:hAnsi="標楷體" w:hint="eastAsia"/>
                <w:bCs/>
                <w:spacing w:val="-20"/>
                <w:sz w:val="16"/>
                <w:szCs w:val="16"/>
              </w:rPr>
              <w:t>1</w:t>
            </w:r>
            <w:r w:rsidRPr="00EC1D8C">
              <w:rPr>
                <w:rFonts w:ascii="標楷體" w:eastAsia="標楷體" w:hAnsi="標楷體" w:hint="eastAsia"/>
                <w:bCs/>
                <w:spacing w:val="-20"/>
                <w:sz w:val="16"/>
                <w:szCs w:val="16"/>
              </w:rPr>
              <w:t>99元</w:t>
            </w:r>
          </w:p>
        </w:tc>
        <w:tc>
          <w:tcPr>
            <w:tcW w:w="623" w:type="dxa"/>
            <w:shd w:val="clear" w:color="auto" w:fill="auto"/>
            <w:vAlign w:val="center"/>
          </w:tcPr>
          <w:p w14:paraId="3963C94A" w14:textId="548FA7A0" w:rsidR="002F7C9B" w:rsidRPr="00EC1D8C" w:rsidRDefault="002F7C9B" w:rsidP="002F7C9B">
            <w:pPr>
              <w:spacing w:line="200" w:lineRule="exact"/>
              <w:ind w:leftChars="-61" w:left="-146" w:rightChars="-45" w:right="-108"/>
              <w:jc w:val="center"/>
              <w:rPr>
                <w:rFonts w:ascii="標楷體" w:eastAsia="標楷體" w:hAnsi="標楷體"/>
                <w:bCs/>
                <w:spacing w:val="-20"/>
                <w:sz w:val="16"/>
                <w:szCs w:val="16"/>
              </w:rPr>
            </w:pPr>
            <w:r w:rsidRPr="00EC1D8C">
              <w:rPr>
                <w:rFonts w:ascii="標楷體" w:eastAsia="標楷體" w:hAnsi="標楷體"/>
                <w:bCs/>
                <w:spacing w:val="-20"/>
                <w:sz w:val="16"/>
                <w:szCs w:val="16"/>
              </w:rPr>
              <w:t>1</w:t>
            </w:r>
            <w:r>
              <w:rPr>
                <w:rFonts w:ascii="標楷體" w:eastAsia="標楷體" w:hAnsi="標楷體" w:hint="eastAsia"/>
                <w:bCs/>
                <w:spacing w:val="-20"/>
                <w:sz w:val="16"/>
                <w:szCs w:val="16"/>
              </w:rPr>
              <w:t>1</w:t>
            </w:r>
            <w:r w:rsidRPr="00EC1D8C">
              <w:rPr>
                <w:rFonts w:ascii="標楷體" w:eastAsia="標楷體" w:hAnsi="標楷體"/>
                <w:bCs/>
                <w:spacing w:val="-20"/>
                <w:sz w:val="16"/>
                <w:szCs w:val="16"/>
              </w:rPr>
              <w:t>99</w:t>
            </w:r>
            <w:r w:rsidRPr="00EC1D8C">
              <w:rPr>
                <w:rFonts w:ascii="標楷體" w:eastAsia="標楷體" w:hAnsi="標楷體" w:hint="eastAsia"/>
                <w:bCs/>
                <w:spacing w:val="-20"/>
                <w:sz w:val="16"/>
                <w:szCs w:val="16"/>
              </w:rPr>
              <w:t>型</w:t>
            </w:r>
          </w:p>
        </w:tc>
        <w:tc>
          <w:tcPr>
            <w:tcW w:w="1078" w:type="dxa"/>
            <w:shd w:val="clear" w:color="auto" w:fill="auto"/>
            <w:vAlign w:val="center"/>
          </w:tcPr>
          <w:p w14:paraId="442DE490" w14:textId="54B3572A" w:rsidR="002F7C9B" w:rsidRPr="00EC1D8C" w:rsidRDefault="002F7C9B" w:rsidP="002F7C9B">
            <w:pPr>
              <w:adjustRightInd w:val="0"/>
              <w:snapToGrid w:val="0"/>
              <w:spacing w:afterLines="10" w:after="38" w:line="200" w:lineRule="exact"/>
              <w:ind w:leftChars="-30" w:left="-72" w:rightChars="-30" w:right="-72"/>
              <w:jc w:val="center"/>
              <w:rPr>
                <w:rFonts w:ascii="標楷體" w:eastAsia="標楷體" w:hAnsi="標楷體"/>
                <w:bCs/>
                <w:spacing w:val="-18"/>
                <w:sz w:val="16"/>
                <w:szCs w:val="16"/>
              </w:rPr>
            </w:pPr>
            <w:r w:rsidRPr="00EC1D8C">
              <w:rPr>
                <w:rFonts w:ascii="標楷體" w:eastAsia="標楷體" w:hAnsi="標楷體"/>
                <w:bCs/>
                <w:spacing w:val="-18"/>
                <w:sz w:val="16"/>
                <w:szCs w:val="16"/>
              </w:rPr>
              <w:t>網內通話免費</w:t>
            </w:r>
          </w:p>
        </w:tc>
        <w:tc>
          <w:tcPr>
            <w:tcW w:w="1559" w:type="dxa"/>
            <w:shd w:val="clear" w:color="auto" w:fill="auto"/>
            <w:vAlign w:val="center"/>
          </w:tcPr>
          <w:p w14:paraId="2FA6497F" w14:textId="7F23C843" w:rsidR="002F7C9B" w:rsidRDefault="002F7C9B" w:rsidP="002F7C9B">
            <w:pPr>
              <w:adjustRightInd w:val="0"/>
              <w:snapToGrid w:val="0"/>
              <w:spacing w:line="160" w:lineRule="exact"/>
              <w:jc w:val="center"/>
              <w:rPr>
                <w:rFonts w:ascii="標楷體" w:eastAsia="標楷體" w:hAnsi="標楷體"/>
                <w:bCs/>
                <w:spacing w:val="-12"/>
                <w:sz w:val="16"/>
                <w:szCs w:val="16"/>
              </w:rPr>
            </w:pPr>
            <w:r>
              <w:rPr>
                <w:rFonts w:ascii="標楷體" w:eastAsia="標楷體" w:hAnsi="標楷體" w:hint="eastAsia"/>
                <w:bCs/>
                <w:spacing w:val="-12"/>
                <w:sz w:val="16"/>
                <w:szCs w:val="16"/>
              </w:rPr>
              <w:t>16</w:t>
            </w:r>
            <w:r w:rsidRPr="00EC1D8C">
              <w:rPr>
                <w:rFonts w:ascii="標楷體" w:eastAsia="標楷體" w:hAnsi="標楷體"/>
                <w:bCs/>
                <w:spacing w:val="-12"/>
                <w:sz w:val="16"/>
                <w:szCs w:val="16"/>
              </w:rPr>
              <w:t>0分</w:t>
            </w:r>
            <w:r w:rsidRPr="00EC1D8C">
              <w:rPr>
                <w:rFonts w:ascii="標楷體" w:eastAsia="標楷體" w:hAnsi="標楷體" w:hint="eastAsia"/>
                <w:bCs/>
                <w:spacing w:val="-12"/>
                <w:sz w:val="16"/>
                <w:szCs w:val="16"/>
              </w:rPr>
              <w:t>(含</w:t>
            </w:r>
            <w:r>
              <w:rPr>
                <w:rFonts w:ascii="標楷體" w:eastAsia="標楷體" w:hAnsi="標楷體" w:hint="eastAsia"/>
                <w:bCs/>
                <w:spacing w:val="-12"/>
                <w:sz w:val="16"/>
                <w:szCs w:val="16"/>
              </w:rPr>
              <w:t>加贈80分</w:t>
            </w:r>
            <w:r w:rsidRPr="00EC1D8C">
              <w:rPr>
                <w:rFonts w:ascii="標楷體" w:eastAsia="標楷體" w:hAnsi="標楷體" w:hint="eastAsia"/>
                <w:bCs/>
                <w:spacing w:val="-12"/>
                <w:sz w:val="16"/>
                <w:szCs w:val="16"/>
              </w:rPr>
              <w:t>)</w:t>
            </w:r>
          </w:p>
        </w:tc>
        <w:tc>
          <w:tcPr>
            <w:tcW w:w="1559" w:type="dxa"/>
            <w:shd w:val="clear" w:color="auto" w:fill="auto"/>
            <w:vAlign w:val="center"/>
          </w:tcPr>
          <w:p w14:paraId="195E572B" w14:textId="4E4470D2" w:rsidR="002F7C9B" w:rsidRPr="00EC1D8C" w:rsidRDefault="002F7C9B" w:rsidP="002F7C9B">
            <w:pPr>
              <w:adjustRightInd w:val="0"/>
              <w:snapToGrid w:val="0"/>
              <w:spacing w:line="160" w:lineRule="exact"/>
              <w:jc w:val="center"/>
              <w:rPr>
                <w:rFonts w:ascii="標楷體" w:eastAsia="標楷體" w:hAnsi="標楷體"/>
                <w:bCs/>
                <w:spacing w:val="-20"/>
                <w:sz w:val="16"/>
                <w:szCs w:val="16"/>
              </w:rPr>
            </w:pPr>
            <w:r>
              <w:rPr>
                <w:rFonts w:ascii="標楷體" w:eastAsia="標楷體" w:hAnsi="標楷體" w:hint="eastAsia"/>
                <w:bCs/>
                <w:spacing w:val="-12"/>
                <w:sz w:val="16"/>
                <w:szCs w:val="16"/>
              </w:rPr>
              <w:t>16</w:t>
            </w:r>
            <w:r w:rsidRPr="00EC1D8C">
              <w:rPr>
                <w:rFonts w:ascii="標楷體" w:eastAsia="標楷體" w:hAnsi="標楷體"/>
                <w:bCs/>
                <w:spacing w:val="-12"/>
                <w:sz w:val="16"/>
                <w:szCs w:val="16"/>
              </w:rPr>
              <w:t>0分</w:t>
            </w:r>
            <w:r w:rsidRPr="00EC1D8C">
              <w:rPr>
                <w:rFonts w:ascii="標楷體" w:eastAsia="標楷體" w:hAnsi="標楷體" w:hint="eastAsia"/>
                <w:bCs/>
                <w:spacing w:val="-12"/>
                <w:sz w:val="16"/>
                <w:szCs w:val="16"/>
              </w:rPr>
              <w:t>(含</w:t>
            </w:r>
            <w:r>
              <w:rPr>
                <w:rFonts w:ascii="標楷體" w:eastAsia="標楷體" w:hAnsi="標楷體" w:hint="eastAsia"/>
                <w:bCs/>
                <w:spacing w:val="-12"/>
                <w:sz w:val="16"/>
                <w:szCs w:val="16"/>
              </w:rPr>
              <w:t>加贈60分</w:t>
            </w:r>
            <w:r w:rsidRPr="00EC1D8C">
              <w:rPr>
                <w:rFonts w:ascii="標楷體" w:eastAsia="標楷體" w:hAnsi="標楷體" w:hint="eastAsia"/>
                <w:bCs/>
                <w:spacing w:val="-12"/>
                <w:sz w:val="16"/>
                <w:szCs w:val="16"/>
              </w:rPr>
              <w:t>)</w:t>
            </w:r>
          </w:p>
        </w:tc>
        <w:tc>
          <w:tcPr>
            <w:tcW w:w="1701" w:type="dxa"/>
            <w:gridSpan w:val="2"/>
            <w:shd w:val="clear" w:color="auto" w:fill="auto"/>
            <w:vAlign w:val="center"/>
          </w:tcPr>
          <w:p w14:paraId="5342D1C7" w14:textId="12DDD532" w:rsidR="002F7C9B" w:rsidRPr="00EC1D8C" w:rsidRDefault="002F7C9B" w:rsidP="002F7C9B">
            <w:pPr>
              <w:adjustRightInd w:val="0"/>
              <w:snapToGrid w:val="0"/>
              <w:spacing w:afterLines="10" w:after="38" w:line="200" w:lineRule="exact"/>
              <w:ind w:rightChars="-30" w:right="-72"/>
              <w:jc w:val="center"/>
              <w:rPr>
                <w:rFonts w:ascii="標楷體" w:eastAsia="標楷體" w:hAnsi="標楷體"/>
                <w:bCs/>
                <w:spacing w:val="-10"/>
                <w:sz w:val="16"/>
                <w:szCs w:val="16"/>
              </w:rPr>
            </w:pPr>
            <w:r>
              <w:rPr>
                <w:rFonts w:ascii="標楷體" w:eastAsia="標楷體" w:hAnsi="標楷體" w:hint="eastAsia"/>
                <w:bCs/>
                <w:spacing w:val="-10"/>
                <w:sz w:val="16"/>
                <w:szCs w:val="16"/>
              </w:rPr>
              <w:t>120</w:t>
            </w:r>
            <w:r w:rsidRPr="00EC1D8C">
              <w:rPr>
                <w:rFonts w:ascii="標楷體" w:eastAsia="標楷體" w:hAnsi="標楷體"/>
                <w:bCs/>
                <w:spacing w:val="-10"/>
                <w:sz w:val="16"/>
                <w:szCs w:val="16"/>
              </w:rPr>
              <w:t>GB</w:t>
            </w:r>
            <w:r w:rsidRPr="00EC1D8C">
              <w:rPr>
                <w:rFonts w:ascii="Arial" w:eastAsia="標楷體" w:hAnsi="Arial" w:hint="eastAsia"/>
                <w:spacing w:val="-16"/>
                <w:sz w:val="16"/>
                <w:szCs w:val="16"/>
              </w:rPr>
              <w:t>(</w:t>
            </w:r>
            <w:r w:rsidRPr="00EC1D8C">
              <w:rPr>
                <w:rFonts w:ascii="Arial" w:eastAsia="標楷體" w:hAnsi="Arial" w:hint="eastAsia"/>
                <w:spacing w:val="-16"/>
                <w:sz w:val="16"/>
                <w:szCs w:val="16"/>
              </w:rPr>
              <w:t>含</w:t>
            </w:r>
            <w:r w:rsidRPr="00EC1D8C">
              <w:rPr>
                <w:rFonts w:ascii="Arial" w:eastAsia="標楷體" w:hAnsi="Arial"/>
                <w:spacing w:val="-16"/>
                <w:sz w:val="16"/>
                <w:szCs w:val="16"/>
              </w:rPr>
              <w:t>加贈</w:t>
            </w:r>
            <w:r>
              <w:rPr>
                <w:rFonts w:ascii="Arial" w:eastAsia="標楷體" w:hAnsi="Arial" w:hint="eastAsia"/>
                <w:spacing w:val="-16"/>
                <w:sz w:val="16"/>
                <w:szCs w:val="16"/>
              </w:rPr>
              <w:t>20</w:t>
            </w:r>
            <w:r w:rsidRPr="00EC1D8C">
              <w:rPr>
                <w:rFonts w:ascii="Arial" w:eastAsia="標楷體" w:hAnsi="Arial"/>
                <w:spacing w:val="-16"/>
                <w:sz w:val="16"/>
                <w:szCs w:val="16"/>
              </w:rPr>
              <w:t>GB</w:t>
            </w:r>
            <w:r w:rsidRPr="00EC1D8C">
              <w:rPr>
                <w:rFonts w:ascii="Arial" w:eastAsia="標楷體" w:hAnsi="Arial" w:hint="eastAsia"/>
                <w:spacing w:val="-16"/>
                <w:sz w:val="16"/>
                <w:szCs w:val="16"/>
              </w:rPr>
              <w:t>)</w:t>
            </w:r>
          </w:p>
        </w:tc>
        <w:tc>
          <w:tcPr>
            <w:tcW w:w="851" w:type="dxa"/>
            <w:shd w:val="clear" w:color="auto" w:fill="auto"/>
            <w:vAlign w:val="center"/>
          </w:tcPr>
          <w:p w14:paraId="4576B23C" w14:textId="70C6820F" w:rsidR="002F7C9B" w:rsidRPr="00EC1D8C" w:rsidRDefault="002F7C9B" w:rsidP="002F7C9B">
            <w:pPr>
              <w:adjustRightInd w:val="0"/>
              <w:snapToGrid w:val="0"/>
              <w:spacing w:afterLines="10" w:after="38" w:line="200" w:lineRule="exact"/>
              <w:jc w:val="center"/>
              <w:rPr>
                <w:rFonts w:ascii="標楷體" w:eastAsia="標楷體" w:hAnsi="標楷體"/>
                <w:bCs/>
                <w:spacing w:val="-10"/>
                <w:sz w:val="16"/>
                <w:szCs w:val="16"/>
              </w:rPr>
            </w:pPr>
            <w:r w:rsidRPr="00EC1D8C">
              <w:rPr>
                <w:rFonts w:ascii="標楷體" w:eastAsia="標楷體" w:hAnsi="標楷體"/>
                <w:bCs/>
                <w:spacing w:val="-10"/>
                <w:sz w:val="16"/>
                <w:szCs w:val="16"/>
              </w:rPr>
              <w:t>500Mbps</w:t>
            </w:r>
          </w:p>
        </w:tc>
        <w:tc>
          <w:tcPr>
            <w:tcW w:w="1842" w:type="dxa"/>
            <w:shd w:val="clear" w:color="auto" w:fill="auto"/>
            <w:vAlign w:val="center"/>
          </w:tcPr>
          <w:p w14:paraId="75A073B2" w14:textId="5AE6454B" w:rsidR="002F7C9B" w:rsidRPr="00EC1D8C" w:rsidRDefault="002F7C9B" w:rsidP="002F7C9B">
            <w:pPr>
              <w:adjustRightInd w:val="0"/>
              <w:snapToGrid w:val="0"/>
              <w:spacing w:line="200" w:lineRule="exact"/>
              <w:ind w:leftChars="-30" w:left="-72" w:rightChars="-30" w:right="-72"/>
              <w:jc w:val="center"/>
              <w:rPr>
                <w:rFonts w:ascii="標楷體" w:eastAsia="標楷體" w:hAnsi="標楷體"/>
                <w:bCs/>
                <w:spacing w:val="-10"/>
                <w:sz w:val="16"/>
                <w:szCs w:val="16"/>
              </w:rPr>
            </w:pPr>
            <w:r w:rsidRPr="00EC1D8C">
              <w:rPr>
                <w:rFonts w:ascii="標楷體" w:eastAsia="標楷體" w:hAnsi="標楷體" w:hint="eastAsia"/>
                <w:bCs/>
                <w:spacing w:val="-10"/>
                <w:sz w:val="16"/>
                <w:szCs w:val="16"/>
              </w:rPr>
              <w:t>50Mbps(下載)/20Mbps(上傳)</w:t>
            </w:r>
          </w:p>
        </w:tc>
        <w:tc>
          <w:tcPr>
            <w:tcW w:w="851" w:type="dxa"/>
            <w:shd w:val="clear" w:color="auto" w:fill="auto"/>
            <w:vAlign w:val="center"/>
          </w:tcPr>
          <w:p w14:paraId="278373F1" w14:textId="44932A1C" w:rsidR="002F7C9B" w:rsidRPr="00EC1D8C" w:rsidRDefault="002F7C9B" w:rsidP="002F7C9B">
            <w:pPr>
              <w:adjustRightInd w:val="0"/>
              <w:snapToGrid w:val="0"/>
              <w:spacing w:line="200" w:lineRule="exact"/>
              <w:ind w:leftChars="-30" w:left="-72" w:rightChars="-30" w:right="-72"/>
              <w:jc w:val="center"/>
              <w:rPr>
                <w:rFonts w:ascii="標楷體" w:eastAsia="標楷體" w:hAnsi="標楷體"/>
                <w:bCs/>
                <w:spacing w:val="-20"/>
                <w:sz w:val="16"/>
                <w:szCs w:val="16"/>
              </w:rPr>
            </w:pPr>
            <w:r w:rsidRPr="00EC1D8C">
              <w:rPr>
                <w:rFonts w:ascii="標楷體" w:eastAsia="標楷體" w:hAnsi="標楷體" w:hint="eastAsia"/>
                <w:bCs/>
                <w:spacing w:val="-20"/>
                <w:sz w:val="16"/>
                <w:szCs w:val="16"/>
              </w:rPr>
              <w:t xml:space="preserve">10 </w:t>
            </w:r>
            <w:r w:rsidRPr="00EC1D8C">
              <w:rPr>
                <w:rFonts w:ascii="標楷體" w:eastAsia="標楷體" w:hAnsi="標楷體"/>
                <w:bCs/>
                <w:spacing w:val="-20"/>
                <w:sz w:val="16"/>
                <w:szCs w:val="16"/>
              </w:rPr>
              <w:t>Mbps</w:t>
            </w:r>
          </w:p>
        </w:tc>
      </w:tr>
      <w:tr w:rsidR="002F7C9B" w:rsidRPr="00EC1D8C" w14:paraId="21196121" w14:textId="77777777" w:rsidTr="004D52A1">
        <w:trPr>
          <w:trHeight w:val="20"/>
        </w:trPr>
        <w:tc>
          <w:tcPr>
            <w:tcW w:w="1135" w:type="dxa"/>
            <w:vAlign w:val="center"/>
          </w:tcPr>
          <w:p w14:paraId="4791202B" w14:textId="77777777" w:rsidR="002F7C9B" w:rsidRPr="00EC1D8C" w:rsidRDefault="002F7C9B" w:rsidP="002F7C9B">
            <w:pPr>
              <w:spacing w:line="200" w:lineRule="exact"/>
              <w:ind w:leftChars="-61" w:left="-146" w:rightChars="-45" w:right="-108"/>
              <w:jc w:val="center"/>
              <w:rPr>
                <w:rFonts w:ascii="標楷體" w:eastAsia="標楷體" w:hAnsi="標楷體"/>
                <w:bCs/>
                <w:spacing w:val="-20"/>
                <w:sz w:val="16"/>
                <w:szCs w:val="16"/>
              </w:rPr>
            </w:pPr>
            <w:r w:rsidRPr="00EC1D8C">
              <w:rPr>
                <w:rFonts w:ascii="標楷體" w:eastAsia="標楷體" w:hAnsi="標楷體"/>
                <w:bCs/>
                <w:spacing w:val="-20"/>
                <w:sz w:val="16"/>
                <w:szCs w:val="16"/>
              </w:rPr>
              <w:t xml:space="preserve">□ </w:t>
            </w:r>
            <w:r w:rsidRPr="00EC1D8C">
              <w:rPr>
                <w:rFonts w:ascii="標楷體" w:eastAsia="標楷體" w:hAnsi="標楷體" w:hint="eastAsia"/>
                <w:bCs/>
                <w:spacing w:val="-20"/>
                <w:sz w:val="16"/>
                <w:szCs w:val="16"/>
              </w:rPr>
              <w:t xml:space="preserve"> </w:t>
            </w:r>
            <w:r w:rsidRPr="00EC1D8C">
              <w:rPr>
                <w:rFonts w:ascii="標楷體" w:eastAsia="標楷體" w:hAnsi="標楷體"/>
                <w:bCs/>
                <w:spacing w:val="-20"/>
                <w:sz w:val="16"/>
                <w:szCs w:val="16"/>
              </w:rPr>
              <w:t>月繳</w:t>
            </w:r>
            <w:r w:rsidRPr="00EC1D8C">
              <w:rPr>
                <w:rFonts w:ascii="標楷體" w:eastAsia="標楷體" w:hAnsi="標楷體" w:hint="eastAsia"/>
                <w:bCs/>
                <w:spacing w:val="-20"/>
                <w:sz w:val="16"/>
                <w:szCs w:val="16"/>
              </w:rPr>
              <w:t>1</w:t>
            </w:r>
            <w:r w:rsidRPr="00EC1D8C">
              <w:rPr>
                <w:rFonts w:ascii="標楷體" w:eastAsia="標楷體" w:hAnsi="標楷體"/>
                <w:bCs/>
                <w:spacing w:val="-20"/>
                <w:sz w:val="16"/>
                <w:szCs w:val="16"/>
              </w:rPr>
              <w:t>,</w:t>
            </w:r>
            <w:r w:rsidRPr="00EC1D8C">
              <w:rPr>
                <w:rFonts w:ascii="標楷體" w:eastAsia="標楷體" w:hAnsi="標楷體" w:hint="eastAsia"/>
                <w:bCs/>
                <w:spacing w:val="-20"/>
                <w:sz w:val="16"/>
                <w:szCs w:val="16"/>
              </w:rPr>
              <w:t>399元</w:t>
            </w:r>
          </w:p>
        </w:tc>
        <w:tc>
          <w:tcPr>
            <w:tcW w:w="623" w:type="dxa"/>
            <w:shd w:val="clear" w:color="auto" w:fill="auto"/>
            <w:vAlign w:val="center"/>
          </w:tcPr>
          <w:p w14:paraId="258BE791" w14:textId="77777777" w:rsidR="002F7C9B" w:rsidRPr="00EC1D8C" w:rsidRDefault="002F7C9B" w:rsidP="002F7C9B">
            <w:pPr>
              <w:spacing w:line="200" w:lineRule="exact"/>
              <w:ind w:leftChars="-61" w:left="-146" w:rightChars="-45" w:right="-108"/>
              <w:jc w:val="center"/>
              <w:rPr>
                <w:rFonts w:ascii="標楷體" w:eastAsia="標楷體" w:hAnsi="標楷體"/>
                <w:sz w:val="16"/>
                <w:szCs w:val="16"/>
              </w:rPr>
            </w:pPr>
            <w:r w:rsidRPr="00EC1D8C">
              <w:rPr>
                <w:rFonts w:ascii="標楷體" w:eastAsia="標楷體" w:hAnsi="標楷體"/>
                <w:bCs/>
                <w:spacing w:val="-20"/>
                <w:sz w:val="16"/>
                <w:szCs w:val="16"/>
              </w:rPr>
              <w:t>1399</w:t>
            </w:r>
            <w:r w:rsidRPr="00EC1D8C">
              <w:rPr>
                <w:rFonts w:ascii="標楷體" w:eastAsia="標楷體" w:hAnsi="標楷體" w:hint="eastAsia"/>
                <w:bCs/>
                <w:spacing w:val="-20"/>
                <w:sz w:val="16"/>
                <w:szCs w:val="16"/>
              </w:rPr>
              <w:t>型</w:t>
            </w:r>
          </w:p>
        </w:tc>
        <w:tc>
          <w:tcPr>
            <w:tcW w:w="1078" w:type="dxa"/>
            <w:shd w:val="clear" w:color="auto" w:fill="auto"/>
            <w:vAlign w:val="center"/>
          </w:tcPr>
          <w:p w14:paraId="033F6645" w14:textId="77777777" w:rsidR="002F7C9B" w:rsidRPr="00EC1D8C" w:rsidRDefault="002F7C9B" w:rsidP="002F7C9B">
            <w:pPr>
              <w:adjustRightInd w:val="0"/>
              <w:snapToGrid w:val="0"/>
              <w:spacing w:afterLines="10" w:after="38" w:line="200" w:lineRule="exact"/>
              <w:ind w:leftChars="-30" w:left="-72" w:rightChars="-30" w:right="-72"/>
              <w:jc w:val="center"/>
              <w:rPr>
                <w:rFonts w:ascii="標楷體" w:eastAsia="標楷體" w:hAnsi="標楷體"/>
                <w:bCs/>
                <w:spacing w:val="-18"/>
                <w:sz w:val="16"/>
                <w:szCs w:val="16"/>
              </w:rPr>
            </w:pPr>
            <w:r w:rsidRPr="00EC1D8C">
              <w:rPr>
                <w:rFonts w:ascii="標楷體" w:eastAsia="標楷體" w:hAnsi="標楷體"/>
                <w:bCs/>
                <w:spacing w:val="-18"/>
                <w:sz w:val="16"/>
                <w:szCs w:val="16"/>
              </w:rPr>
              <w:t>網內通話免費</w:t>
            </w:r>
          </w:p>
        </w:tc>
        <w:tc>
          <w:tcPr>
            <w:tcW w:w="1559" w:type="dxa"/>
            <w:shd w:val="clear" w:color="auto" w:fill="auto"/>
            <w:vAlign w:val="center"/>
          </w:tcPr>
          <w:p w14:paraId="17884B52" w14:textId="006DDC99" w:rsidR="002F7C9B" w:rsidRPr="00EC1D8C" w:rsidRDefault="00113CF1" w:rsidP="002F7C9B">
            <w:pPr>
              <w:adjustRightInd w:val="0"/>
              <w:snapToGrid w:val="0"/>
              <w:spacing w:line="160" w:lineRule="exact"/>
              <w:jc w:val="center"/>
              <w:rPr>
                <w:rFonts w:ascii="標楷體" w:eastAsia="標楷體" w:hAnsi="標楷體"/>
                <w:bCs/>
                <w:spacing w:val="-20"/>
                <w:sz w:val="16"/>
                <w:szCs w:val="16"/>
              </w:rPr>
            </w:pPr>
            <w:r>
              <w:rPr>
                <w:rFonts w:ascii="標楷體" w:eastAsia="標楷體" w:hAnsi="標楷體"/>
                <w:bCs/>
                <w:spacing w:val="-12"/>
                <w:sz w:val="16"/>
                <w:szCs w:val="16"/>
              </w:rPr>
              <w:t>22</w:t>
            </w:r>
            <w:r w:rsidR="002F7C9B" w:rsidRPr="00EC1D8C">
              <w:rPr>
                <w:rFonts w:ascii="標楷體" w:eastAsia="標楷體" w:hAnsi="標楷體"/>
                <w:bCs/>
                <w:spacing w:val="-12"/>
                <w:sz w:val="16"/>
                <w:szCs w:val="16"/>
              </w:rPr>
              <w:t>0分</w:t>
            </w:r>
            <w:r w:rsidR="002F7C9B" w:rsidRPr="00EC1D8C">
              <w:rPr>
                <w:rFonts w:ascii="標楷體" w:eastAsia="標楷體" w:hAnsi="標楷體" w:hint="eastAsia"/>
                <w:bCs/>
                <w:spacing w:val="-12"/>
                <w:sz w:val="16"/>
                <w:szCs w:val="16"/>
              </w:rPr>
              <w:t>(含</w:t>
            </w:r>
            <w:r w:rsidR="002F7C9B">
              <w:rPr>
                <w:rFonts w:ascii="標楷體" w:eastAsia="標楷體" w:hAnsi="標楷體" w:hint="eastAsia"/>
                <w:bCs/>
                <w:spacing w:val="-12"/>
                <w:sz w:val="16"/>
                <w:szCs w:val="16"/>
              </w:rPr>
              <w:t>加贈</w:t>
            </w:r>
            <w:r>
              <w:rPr>
                <w:rFonts w:ascii="標楷體" w:eastAsia="標楷體" w:hAnsi="標楷體"/>
                <w:bCs/>
                <w:spacing w:val="-12"/>
                <w:sz w:val="16"/>
                <w:szCs w:val="16"/>
              </w:rPr>
              <w:t>11</w:t>
            </w:r>
            <w:r w:rsidR="002F7C9B">
              <w:rPr>
                <w:rFonts w:ascii="標楷體" w:eastAsia="標楷體" w:hAnsi="標楷體" w:hint="eastAsia"/>
                <w:bCs/>
                <w:spacing w:val="-12"/>
                <w:sz w:val="16"/>
                <w:szCs w:val="16"/>
              </w:rPr>
              <w:t>0分</w:t>
            </w:r>
            <w:r w:rsidR="002F7C9B" w:rsidRPr="00EC1D8C">
              <w:rPr>
                <w:rFonts w:ascii="標楷體" w:eastAsia="標楷體" w:hAnsi="標楷體" w:hint="eastAsia"/>
                <w:bCs/>
                <w:spacing w:val="-12"/>
                <w:sz w:val="16"/>
                <w:szCs w:val="16"/>
              </w:rPr>
              <w:t>)</w:t>
            </w:r>
          </w:p>
        </w:tc>
        <w:tc>
          <w:tcPr>
            <w:tcW w:w="1559" w:type="dxa"/>
            <w:shd w:val="clear" w:color="auto" w:fill="auto"/>
            <w:vAlign w:val="center"/>
          </w:tcPr>
          <w:p w14:paraId="32430835" w14:textId="64AA4ACF" w:rsidR="002F7C9B" w:rsidRPr="00EC1D8C" w:rsidRDefault="002F7C9B" w:rsidP="002F7C9B">
            <w:pPr>
              <w:adjustRightInd w:val="0"/>
              <w:snapToGrid w:val="0"/>
              <w:spacing w:line="160" w:lineRule="exact"/>
              <w:jc w:val="center"/>
              <w:rPr>
                <w:rFonts w:ascii="標楷體" w:eastAsia="標楷體" w:hAnsi="標楷體"/>
                <w:bCs/>
                <w:spacing w:val="-20"/>
                <w:sz w:val="16"/>
                <w:szCs w:val="16"/>
              </w:rPr>
            </w:pPr>
            <w:r>
              <w:rPr>
                <w:rFonts w:ascii="標楷體" w:eastAsia="標楷體" w:hAnsi="標楷體" w:hint="eastAsia"/>
                <w:bCs/>
                <w:spacing w:val="-12"/>
                <w:sz w:val="16"/>
                <w:szCs w:val="16"/>
              </w:rPr>
              <w:t>22</w:t>
            </w:r>
            <w:r w:rsidRPr="00EC1D8C">
              <w:rPr>
                <w:rFonts w:ascii="標楷體" w:eastAsia="標楷體" w:hAnsi="標楷體"/>
                <w:bCs/>
                <w:spacing w:val="-12"/>
                <w:sz w:val="16"/>
                <w:szCs w:val="16"/>
              </w:rPr>
              <w:t>0分</w:t>
            </w:r>
            <w:r w:rsidRPr="00EC1D8C">
              <w:rPr>
                <w:rFonts w:ascii="標楷體" w:eastAsia="標楷體" w:hAnsi="標楷體" w:hint="eastAsia"/>
                <w:bCs/>
                <w:spacing w:val="-12"/>
                <w:sz w:val="16"/>
                <w:szCs w:val="16"/>
              </w:rPr>
              <w:t>(含</w:t>
            </w:r>
            <w:r>
              <w:rPr>
                <w:rFonts w:ascii="標楷體" w:eastAsia="標楷體" w:hAnsi="標楷體" w:hint="eastAsia"/>
                <w:bCs/>
                <w:spacing w:val="-12"/>
                <w:sz w:val="16"/>
                <w:szCs w:val="16"/>
              </w:rPr>
              <w:t>加贈80分</w:t>
            </w:r>
            <w:r w:rsidRPr="00EC1D8C">
              <w:rPr>
                <w:rFonts w:ascii="標楷體" w:eastAsia="標楷體" w:hAnsi="標楷體" w:hint="eastAsia"/>
                <w:bCs/>
                <w:spacing w:val="-12"/>
                <w:sz w:val="16"/>
                <w:szCs w:val="16"/>
              </w:rPr>
              <w:t>)</w:t>
            </w:r>
          </w:p>
        </w:tc>
        <w:tc>
          <w:tcPr>
            <w:tcW w:w="851" w:type="dxa"/>
            <w:shd w:val="clear" w:color="auto" w:fill="auto"/>
            <w:vAlign w:val="center"/>
          </w:tcPr>
          <w:p w14:paraId="509EBA5D" w14:textId="77777777" w:rsidR="002F7C9B" w:rsidRPr="00EC1D8C" w:rsidRDefault="002F7C9B" w:rsidP="002F7C9B">
            <w:pPr>
              <w:adjustRightInd w:val="0"/>
              <w:snapToGrid w:val="0"/>
              <w:spacing w:line="200" w:lineRule="exact"/>
              <w:jc w:val="center"/>
              <w:rPr>
                <w:rFonts w:ascii="標楷體" w:eastAsia="標楷體" w:hAnsi="標楷體"/>
                <w:bCs/>
                <w:spacing w:val="-10"/>
                <w:sz w:val="16"/>
                <w:szCs w:val="16"/>
              </w:rPr>
            </w:pPr>
            <w:r w:rsidRPr="00EC1D8C">
              <w:rPr>
                <w:rFonts w:ascii="標楷體" w:eastAsia="標楷體" w:hAnsi="標楷體" w:hint="eastAsia"/>
                <w:bCs/>
                <w:spacing w:val="-10"/>
                <w:sz w:val="16"/>
                <w:szCs w:val="16"/>
              </w:rPr>
              <w:t>無限瀏覽</w:t>
            </w:r>
          </w:p>
        </w:tc>
        <w:tc>
          <w:tcPr>
            <w:tcW w:w="850" w:type="dxa"/>
            <w:shd w:val="clear" w:color="auto" w:fill="auto"/>
            <w:vAlign w:val="center"/>
          </w:tcPr>
          <w:p w14:paraId="74605BD9" w14:textId="77777777" w:rsidR="002F7C9B" w:rsidRPr="00EC1D8C" w:rsidRDefault="002F7C9B" w:rsidP="002F7C9B">
            <w:pPr>
              <w:adjustRightInd w:val="0"/>
              <w:snapToGrid w:val="0"/>
              <w:spacing w:afterLines="10" w:after="38" w:line="200" w:lineRule="exact"/>
              <w:ind w:rightChars="-30" w:right="-72"/>
              <w:jc w:val="center"/>
              <w:rPr>
                <w:rFonts w:ascii="標楷體" w:eastAsia="標楷體" w:hAnsi="標楷體"/>
                <w:bCs/>
                <w:spacing w:val="-20"/>
                <w:sz w:val="16"/>
                <w:szCs w:val="16"/>
              </w:rPr>
            </w:pPr>
            <w:r w:rsidRPr="00EC1D8C">
              <w:rPr>
                <w:rFonts w:ascii="標楷體" w:eastAsia="標楷體" w:hAnsi="標楷體" w:hint="eastAsia"/>
                <w:bCs/>
                <w:spacing w:val="-10"/>
                <w:sz w:val="16"/>
                <w:szCs w:val="16"/>
              </w:rPr>
              <w:t>50</w:t>
            </w:r>
            <w:r w:rsidRPr="00EC1D8C">
              <w:rPr>
                <w:rFonts w:ascii="標楷體" w:eastAsia="標楷體" w:hAnsi="標楷體"/>
                <w:bCs/>
                <w:spacing w:val="-10"/>
                <w:sz w:val="16"/>
                <w:szCs w:val="16"/>
              </w:rPr>
              <w:t>GB</w:t>
            </w:r>
          </w:p>
        </w:tc>
        <w:tc>
          <w:tcPr>
            <w:tcW w:w="851" w:type="dxa"/>
            <w:shd w:val="clear" w:color="auto" w:fill="auto"/>
            <w:vAlign w:val="center"/>
          </w:tcPr>
          <w:p w14:paraId="2FB07A69" w14:textId="77777777" w:rsidR="002F7C9B" w:rsidRPr="00EC1D8C" w:rsidRDefault="002F7C9B" w:rsidP="002F7C9B">
            <w:pPr>
              <w:adjustRightInd w:val="0"/>
              <w:snapToGrid w:val="0"/>
              <w:spacing w:afterLines="10" w:after="38" w:line="200" w:lineRule="exact"/>
              <w:ind w:leftChars="-30" w:left="187" w:rightChars="-30" w:right="-72" w:hangingChars="185" w:hanging="259"/>
              <w:jc w:val="center"/>
              <w:rPr>
                <w:rFonts w:ascii="標楷體" w:eastAsia="標楷體" w:hAnsi="標楷體"/>
                <w:bCs/>
                <w:spacing w:val="-10"/>
                <w:sz w:val="16"/>
                <w:szCs w:val="16"/>
              </w:rPr>
            </w:pPr>
            <w:r w:rsidRPr="00EC1D8C">
              <w:rPr>
                <w:rFonts w:ascii="標楷體" w:eastAsia="標楷體" w:hAnsi="標楷體"/>
                <w:bCs/>
                <w:spacing w:val="-10"/>
                <w:sz w:val="16"/>
                <w:szCs w:val="16"/>
              </w:rPr>
              <w:t>1Gbps</w:t>
            </w:r>
          </w:p>
        </w:tc>
        <w:tc>
          <w:tcPr>
            <w:tcW w:w="1842" w:type="dxa"/>
            <w:shd w:val="clear" w:color="auto" w:fill="auto"/>
            <w:vAlign w:val="center"/>
          </w:tcPr>
          <w:p w14:paraId="2054DB3F" w14:textId="77777777" w:rsidR="002F7C9B" w:rsidRPr="00EC1D8C" w:rsidRDefault="002F7C9B" w:rsidP="002F7C9B">
            <w:pPr>
              <w:adjustRightInd w:val="0"/>
              <w:snapToGrid w:val="0"/>
              <w:spacing w:line="200" w:lineRule="exact"/>
              <w:ind w:leftChars="-30" w:left="-72" w:rightChars="-30" w:right="-72"/>
              <w:jc w:val="center"/>
              <w:rPr>
                <w:rFonts w:ascii="標楷體" w:eastAsia="標楷體" w:hAnsi="標楷體"/>
                <w:bCs/>
                <w:spacing w:val="-8"/>
                <w:sz w:val="16"/>
                <w:szCs w:val="16"/>
              </w:rPr>
            </w:pPr>
            <w:r w:rsidRPr="00EC1D8C">
              <w:rPr>
                <w:rFonts w:ascii="標楷體" w:eastAsia="標楷體" w:hAnsi="標楷體" w:hint="eastAsia"/>
                <w:bCs/>
                <w:spacing w:val="-8"/>
                <w:sz w:val="16"/>
                <w:szCs w:val="16"/>
              </w:rPr>
              <w:t>--</w:t>
            </w:r>
          </w:p>
        </w:tc>
        <w:tc>
          <w:tcPr>
            <w:tcW w:w="851" w:type="dxa"/>
            <w:shd w:val="clear" w:color="auto" w:fill="auto"/>
            <w:vAlign w:val="center"/>
          </w:tcPr>
          <w:p w14:paraId="726BD634" w14:textId="50AEBF7F" w:rsidR="002F7C9B" w:rsidRPr="00EC1D8C" w:rsidRDefault="002F7C9B" w:rsidP="002F7C9B">
            <w:pPr>
              <w:adjustRightInd w:val="0"/>
              <w:snapToGrid w:val="0"/>
              <w:spacing w:line="200" w:lineRule="exact"/>
              <w:ind w:rightChars="-30" w:right="-72"/>
              <w:jc w:val="center"/>
              <w:rPr>
                <w:rFonts w:ascii="標楷體" w:eastAsia="標楷體" w:hAnsi="標楷體"/>
                <w:bCs/>
                <w:spacing w:val="-20"/>
                <w:sz w:val="16"/>
                <w:szCs w:val="16"/>
              </w:rPr>
            </w:pPr>
            <w:r w:rsidRPr="00EC1D8C">
              <w:rPr>
                <w:rFonts w:ascii="標楷體" w:eastAsia="標楷體" w:hAnsi="標楷體" w:hint="eastAsia"/>
                <w:bCs/>
                <w:spacing w:val="-20"/>
                <w:sz w:val="16"/>
                <w:szCs w:val="16"/>
              </w:rPr>
              <w:t xml:space="preserve">10 </w:t>
            </w:r>
            <w:r w:rsidRPr="00EC1D8C">
              <w:rPr>
                <w:rFonts w:ascii="標楷體" w:eastAsia="標楷體" w:hAnsi="標楷體"/>
                <w:bCs/>
                <w:spacing w:val="-20"/>
                <w:sz w:val="16"/>
                <w:szCs w:val="16"/>
              </w:rPr>
              <w:t>Mbps</w:t>
            </w:r>
          </w:p>
        </w:tc>
      </w:tr>
    </w:tbl>
    <w:p w14:paraId="740643E0" w14:textId="76AFA7F1" w:rsidR="00F97855" w:rsidRPr="00671485" w:rsidRDefault="00F97855" w:rsidP="00671485">
      <w:pPr>
        <w:pStyle w:val="a5"/>
        <w:snapToGrid w:val="0"/>
        <w:spacing w:line="190" w:lineRule="exact"/>
        <w:ind w:leftChars="13" w:left="31" w:rightChars="132" w:right="317" w:firstLineChars="73" w:firstLine="93"/>
        <w:rPr>
          <w:rFonts w:ascii="Arial" w:hAnsi="Arial"/>
          <w:bCs/>
          <w:spacing w:val="-16"/>
          <w:sz w:val="16"/>
          <w:szCs w:val="16"/>
        </w:rPr>
      </w:pPr>
      <w:r w:rsidRPr="00671485">
        <w:rPr>
          <w:rFonts w:ascii="Arial" w:hAnsi="Arial" w:cs="Arial"/>
          <w:bCs/>
          <w:spacing w:val="-16"/>
          <w:sz w:val="16"/>
          <w:szCs w:val="16"/>
        </w:rPr>
        <w:t>說明：</w:t>
      </w:r>
    </w:p>
    <w:p w14:paraId="2F66E38F" w14:textId="6E198608" w:rsidR="008F06EC" w:rsidRPr="00671485" w:rsidRDefault="008F06EC" w:rsidP="00C74D69">
      <w:pPr>
        <w:pStyle w:val="a5"/>
        <w:numPr>
          <w:ilvl w:val="0"/>
          <w:numId w:val="25"/>
        </w:numPr>
        <w:tabs>
          <w:tab w:val="clear" w:pos="1069"/>
          <w:tab w:val="num" w:pos="284"/>
        </w:tabs>
        <w:adjustRightInd w:val="0"/>
        <w:snapToGrid w:val="0"/>
        <w:spacing w:line="180" w:lineRule="exact"/>
        <w:ind w:leftChars="73" w:left="375" w:rightChars="72" w:right="173" w:hangingChars="156" w:hanging="200"/>
        <w:rPr>
          <w:rFonts w:ascii="Arial" w:hAnsi="Arial" w:cs="Arial"/>
          <w:bCs/>
          <w:spacing w:val="-16"/>
          <w:sz w:val="16"/>
          <w:szCs w:val="16"/>
        </w:rPr>
      </w:pPr>
      <w:bookmarkStart w:id="0" w:name="_Hlk164693205"/>
      <w:r w:rsidRPr="00671485">
        <w:rPr>
          <w:rFonts w:ascii="Arial" w:hAnsi="Arial" w:cs="Arial" w:hint="eastAsia"/>
          <w:bCs/>
          <w:spacing w:val="-16"/>
          <w:sz w:val="16"/>
          <w:szCs w:val="16"/>
        </w:rPr>
        <w:t>未</w:t>
      </w:r>
      <w:r w:rsidR="009B04CD" w:rsidRPr="00671485">
        <w:rPr>
          <w:rFonts w:ascii="Arial" w:hAnsi="Arial" w:cs="Arial" w:hint="eastAsia"/>
          <w:bCs/>
          <w:spacing w:val="-16"/>
          <w:sz w:val="16"/>
          <w:szCs w:val="16"/>
        </w:rPr>
        <w:t>滿合約期間提前解約</w:t>
      </w:r>
      <w:r w:rsidR="009B04CD" w:rsidRPr="00671485">
        <w:rPr>
          <w:rFonts w:ascii="Arial" w:hAnsi="Arial" w:cs="Arial" w:hint="eastAsia"/>
          <w:bCs/>
          <w:spacing w:val="-16"/>
          <w:sz w:val="16"/>
          <w:szCs w:val="16"/>
        </w:rPr>
        <w:t>(</w:t>
      </w:r>
      <w:r w:rsidR="009B04CD" w:rsidRPr="00671485">
        <w:rPr>
          <w:rFonts w:ascii="Arial" w:hAnsi="Arial" w:cs="Arial" w:hint="eastAsia"/>
          <w:bCs/>
          <w:spacing w:val="-16"/>
          <w:sz w:val="16"/>
          <w:szCs w:val="16"/>
        </w:rPr>
        <w:t>包含但不限於退租、一退</w:t>
      </w:r>
      <w:proofErr w:type="gramStart"/>
      <w:r w:rsidR="009B04CD" w:rsidRPr="00671485">
        <w:rPr>
          <w:rFonts w:ascii="Arial" w:hAnsi="Arial" w:cs="Arial" w:hint="eastAsia"/>
          <w:bCs/>
          <w:spacing w:val="-16"/>
          <w:sz w:val="16"/>
          <w:szCs w:val="16"/>
        </w:rPr>
        <w:t>一</w:t>
      </w:r>
      <w:proofErr w:type="gramEnd"/>
      <w:r w:rsidR="009B04CD" w:rsidRPr="00671485">
        <w:rPr>
          <w:rFonts w:ascii="Arial" w:hAnsi="Arial" w:cs="Arial" w:hint="eastAsia"/>
          <w:bCs/>
          <w:spacing w:val="-16"/>
          <w:sz w:val="16"/>
          <w:szCs w:val="16"/>
        </w:rPr>
        <w:t>租、</w:t>
      </w:r>
      <w:proofErr w:type="gramStart"/>
      <w:r w:rsidR="009B04CD" w:rsidRPr="00671485">
        <w:rPr>
          <w:rFonts w:ascii="Arial" w:hAnsi="Arial" w:cs="Arial" w:hint="eastAsia"/>
          <w:bCs/>
          <w:spacing w:val="-16"/>
          <w:sz w:val="16"/>
          <w:szCs w:val="16"/>
        </w:rPr>
        <w:t>欠拆</w:t>
      </w:r>
      <w:proofErr w:type="gramEnd"/>
      <w:r w:rsidR="009B04CD" w:rsidRPr="00671485">
        <w:rPr>
          <w:rFonts w:ascii="Arial" w:hAnsi="Arial" w:cs="Arial" w:hint="eastAsia"/>
          <w:bCs/>
          <w:spacing w:val="-16"/>
          <w:sz w:val="16"/>
          <w:szCs w:val="16"/>
        </w:rPr>
        <w:t>、調降資費至限制以下、轉預付卡、移轉至</w:t>
      </w:r>
      <w:r w:rsidR="009B04CD" w:rsidRPr="00671485">
        <w:rPr>
          <w:rFonts w:ascii="Arial" w:hAnsi="Arial" w:cs="Arial" w:hint="eastAsia"/>
          <w:bCs/>
          <w:spacing w:val="-16"/>
          <w:sz w:val="16"/>
          <w:szCs w:val="16"/>
        </w:rPr>
        <w:t>4G</w:t>
      </w:r>
      <w:r w:rsidR="009B04CD" w:rsidRPr="00671485">
        <w:rPr>
          <w:rFonts w:ascii="Arial" w:hAnsi="Arial" w:cs="Arial" w:hint="eastAsia"/>
          <w:bCs/>
          <w:spacing w:val="-16"/>
          <w:sz w:val="16"/>
          <w:szCs w:val="16"/>
        </w:rPr>
        <w:t>系統等</w:t>
      </w:r>
      <w:r w:rsidR="009B04CD" w:rsidRPr="00671485">
        <w:rPr>
          <w:rFonts w:ascii="Arial" w:hAnsi="Arial" w:cs="Arial" w:hint="eastAsia"/>
          <w:bCs/>
          <w:spacing w:val="-16"/>
          <w:sz w:val="16"/>
          <w:szCs w:val="16"/>
        </w:rPr>
        <w:t>)</w:t>
      </w:r>
      <w:r w:rsidR="00C74D69" w:rsidRPr="00C74D69">
        <w:rPr>
          <w:rFonts w:ascii="Arial" w:hAnsi="Arial" w:cs="Arial" w:hint="eastAsia"/>
          <w:bCs/>
          <w:spacing w:val="-16"/>
          <w:sz w:val="16"/>
          <w:szCs w:val="16"/>
        </w:rPr>
        <w:t>、改參加購機方案、優惠到期則停止本專案優惠，各項服務及資費恢復當時之牌</w:t>
      </w:r>
      <w:proofErr w:type="gramStart"/>
      <w:r w:rsidR="00C74D69" w:rsidRPr="00C74D69">
        <w:rPr>
          <w:rFonts w:ascii="Arial" w:hAnsi="Arial" w:cs="Arial" w:hint="eastAsia"/>
          <w:bCs/>
          <w:spacing w:val="-16"/>
          <w:sz w:val="16"/>
          <w:szCs w:val="16"/>
        </w:rPr>
        <w:t>告價計</w:t>
      </w:r>
      <w:proofErr w:type="gramEnd"/>
      <w:r w:rsidR="00C74D69" w:rsidRPr="00C74D69">
        <w:rPr>
          <w:rFonts w:ascii="Arial" w:hAnsi="Arial" w:cs="Arial" w:hint="eastAsia"/>
          <w:bCs/>
          <w:spacing w:val="-16"/>
          <w:sz w:val="16"/>
          <w:szCs w:val="16"/>
        </w:rPr>
        <w:t>收；詳細資料來源，以優惠最後</w:t>
      </w:r>
      <w:proofErr w:type="gramStart"/>
      <w:r w:rsidR="00C74D69" w:rsidRPr="00C74D69">
        <w:rPr>
          <w:rFonts w:ascii="Arial" w:hAnsi="Arial" w:cs="Arial" w:hint="eastAsia"/>
          <w:bCs/>
          <w:spacing w:val="-16"/>
          <w:sz w:val="16"/>
          <w:szCs w:val="16"/>
        </w:rPr>
        <w:t>一</w:t>
      </w:r>
      <w:proofErr w:type="gramEnd"/>
      <w:r w:rsidR="00C74D69" w:rsidRPr="00C74D69">
        <w:rPr>
          <w:rFonts w:ascii="Arial" w:hAnsi="Arial" w:cs="Arial" w:hint="eastAsia"/>
          <w:bCs/>
          <w:spacing w:val="-16"/>
          <w:sz w:val="16"/>
          <w:szCs w:val="16"/>
        </w:rPr>
        <w:t>週期</w:t>
      </w:r>
      <w:proofErr w:type="gramStart"/>
      <w:r w:rsidR="00C74D69" w:rsidRPr="00C74D69">
        <w:rPr>
          <w:rFonts w:ascii="Arial" w:hAnsi="Arial" w:cs="Arial" w:hint="eastAsia"/>
          <w:bCs/>
          <w:spacing w:val="-16"/>
          <w:sz w:val="16"/>
          <w:szCs w:val="16"/>
        </w:rPr>
        <w:t>帳單關帳日</w:t>
      </w:r>
      <w:proofErr w:type="gramEnd"/>
      <w:r w:rsidR="00C74D69" w:rsidRPr="00C74D69">
        <w:rPr>
          <w:rFonts w:ascii="Arial" w:hAnsi="Arial" w:cs="Arial" w:hint="eastAsia"/>
          <w:bCs/>
          <w:spacing w:val="-16"/>
          <w:sz w:val="16"/>
          <w:szCs w:val="16"/>
        </w:rPr>
        <w:t>資料為</w:t>
      </w:r>
      <w:proofErr w:type="gramStart"/>
      <w:r w:rsidR="00C74D69" w:rsidRPr="00C74D69">
        <w:rPr>
          <w:rFonts w:ascii="Arial" w:hAnsi="Arial" w:cs="Arial" w:hint="eastAsia"/>
          <w:bCs/>
          <w:spacing w:val="-16"/>
          <w:sz w:val="16"/>
          <w:szCs w:val="16"/>
        </w:rPr>
        <w:t>準</w:t>
      </w:r>
      <w:bookmarkEnd w:id="0"/>
      <w:proofErr w:type="gramEnd"/>
      <w:r w:rsidR="00C74D69" w:rsidRPr="00C74D69">
        <w:rPr>
          <w:rFonts w:ascii="Arial" w:hAnsi="Arial" w:cs="Arial" w:hint="eastAsia"/>
          <w:bCs/>
          <w:spacing w:val="-16"/>
          <w:sz w:val="16"/>
          <w:szCs w:val="16"/>
        </w:rPr>
        <w:t>。</w:t>
      </w:r>
    </w:p>
    <w:p w14:paraId="1934B01B" w14:textId="1D92826F" w:rsidR="00E7496D" w:rsidRPr="00671485" w:rsidRDefault="009B04CD" w:rsidP="00F34D7C">
      <w:pPr>
        <w:pStyle w:val="a5"/>
        <w:numPr>
          <w:ilvl w:val="0"/>
          <w:numId w:val="25"/>
        </w:numPr>
        <w:tabs>
          <w:tab w:val="clear" w:pos="1069"/>
          <w:tab w:val="num" w:pos="459"/>
        </w:tabs>
        <w:adjustRightInd w:val="0"/>
        <w:snapToGrid w:val="0"/>
        <w:spacing w:line="180" w:lineRule="exact"/>
        <w:ind w:leftChars="73" w:left="394" w:rightChars="72" w:right="173" w:hangingChars="156" w:hanging="219"/>
        <w:rPr>
          <w:rFonts w:ascii="Arial" w:hAnsi="Arial" w:cs="Arial"/>
          <w:bCs/>
          <w:spacing w:val="-16"/>
          <w:sz w:val="16"/>
          <w:szCs w:val="16"/>
        </w:rPr>
      </w:pPr>
      <w:r w:rsidRPr="00671485">
        <w:rPr>
          <w:rFonts w:ascii="Times New Roman" w:hint="eastAsia"/>
          <w:b/>
          <w:bCs/>
          <w:spacing w:val="-10"/>
          <w:sz w:val="16"/>
          <w:szCs w:val="16"/>
        </w:rPr>
        <w:t>以下各項優惠將自本專案生效日起開始享有，每月基本</w:t>
      </w:r>
      <w:proofErr w:type="gramStart"/>
      <w:r w:rsidRPr="00671485">
        <w:rPr>
          <w:rFonts w:ascii="Times New Roman" w:hint="eastAsia"/>
          <w:b/>
          <w:bCs/>
          <w:spacing w:val="-10"/>
          <w:sz w:val="16"/>
          <w:szCs w:val="16"/>
        </w:rPr>
        <w:t>額度依當週期</w:t>
      </w:r>
      <w:proofErr w:type="gramEnd"/>
      <w:r w:rsidRPr="00671485">
        <w:rPr>
          <w:rFonts w:ascii="Times New Roman" w:hint="eastAsia"/>
          <w:b/>
          <w:bCs/>
          <w:spacing w:val="-10"/>
          <w:sz w:val="16"/>
          <w:szCs w:val="16"/>
        </w:rPr>
        <w:t>方案有效天數比例計算，其優惠</w:t>
      </w:r>
      <w:proofErr w:type="gramStart"/>
      <w:r w:rsidRPr="00671485">
        <w:rPr>
          <w:rFonts w:ascii="Times New Roman" w:hint="eastAsia"/>
          <w:b/>
          <w:bCs/>
          <w:spacing w:val="-10"/>
          <w:sz w:val="16"/>
          <w:szCs w:val="16"/>
        </w:rPr>
        <w:t>內容隨月繳</w:t>
      </w:r>
      <w:proofErr w:type="gramEnd"/>
      <w:r w:rsidRPr="00671485">
        <w:rPr>
          <w:rFonts w:ascii="Times New Roman" w:hint="eastAsia"/>
          <w:b/>
          <w:bCs/>
          <w:spacing w:val="-10"/>
          <w:sz w:val="16"/>
          <w:szCs w:val="16"/>
        </w:rPr>
        <w:t>金額調整而異動，每次異動於次一計費</w:t>
      </w:r>
      <w:proofErr w:type="gramStart"/>
      <w:r w:rsidRPr="00671485">
        <w:rPr>
          <w:rFonts w:ascii="Times New Roman" w:hint="eastAsia"/>
          <w:b/>
          <w:bCs/>
          <w:spacing w:val="-10"/>
          <w:sz w:val="16"/>
          <w:szCs w:val="16"/>
        </w:rPr>
        <w:t>帳單</w:t>
      </w:r>
      <w:proofErr w:type="gramEnd"/>
      <w:r w:rsidRPr="00671485">
        <w:rPr>
          <w:rFonts w:ascii="Times New Roman" w:hint="eastAsia"/>
          <w:b/>
          <w:bCs/>
          <w:spacing w:val="-10"/>
          <w:sz w:val="16"/>
          <w:szCs w:val="16"/>
        </w:rPr>
        <w:t>週期生效。本專案合約期滿後，若未</w:t>
      </w:r>
      <w:proofErr w:type="gramStart"/>
      <w:r w:rsidRPr="00671485">
        <w:rPr>
          <w:rFonts w:ascii="Times New Roman" w:hint="eastAsia"/>
          <w:b/>
          <w:bCs/>
          <w:spacing w:val="-10"/>
          <w:sz w:val="16"/>
          <w:szCs w:val="16"/>
        </w:rPr>
        <w:t>主動選辦其他</w:t>
      </w:r>
      <w:proofErr w:type="gramEnd"/>
      <w:r w:rsidRPr="00671485">
        <w:rPr>
          <w:rFonts w:ascii="Times New Roman" w:hint="eastAsia"/>
          <w:b/>
          <w:bCs/>
          <w:spacing w:val="-10"/>
          <w:sz w:val="16"/>
          <w:szCs w:val="16"/>
        </w:rPr>
        <w:t>方案，則持續享有以下各項優惠。未滿合約期間提前解約，以下各項優惠將即時停止，日後原號或新</w:t>
      </w:r>
      <w:proofErr w:type="gramStart"/>
      <w:r w:rsidRPr="00671485">
        <w:rPr>
          <w:rFonts w:ascii="Times New Roman" w:hint="eastAsia"/>
          <w:b/>
          <w:bCs/>
          <w:spacing w:val="-10"/>
          <w:sz w:val="16"/>
          <w:szCs w:val="16"/>
        </w:rPr>
        <w:t>號復租時</w:t>
      </w:r>
      <w:proofErr w:type="gramEnd"/>
      <w:r w:rsidRPr="00671485">
        <w:rPr>
          <w:rFonts w:ascii="Times New Roman" w:hint="eastAsia"/>
          <w:b/>
          <w:bCs/>
          <w:spacing w:val="-10"/>
          <w:sz w:val="16"/>
          <w:szCs w:val="16"/>
        </w:rPr>
        <w:t>，恢復</w:t>
      </w:r>
      <w:r w:rsidRPr="00671485">
        <w:rPr>
          <w:rFonts w:ascii="Times New Roman" w:hint="eastAsia"/>
          <w:b/>
          <w:bCs/>
          <w:spacing w:val="-10"/>
          <w:sz w:val="16"/>
          <w:szCs w:val="16"/>
        </w:rPr>
        <w:t>/</w:t>
      </w:r>
      <w:r w:rsidRPr="00671485">
        <w:rPr>
          <w:rFonts w:ascii="Times New Roman" w:hint="eastAsia"/>
          <w:b/>
          <w:bCs/>
          <w:spacing w:val="-10"/>
          <w:sz w:val="16"/>
          <w:szCs w:val="16"/>
        </w:rPr>
        <w:t>遞延至優惠約期結束</w:t>
      </w:r>
      <w:r w:rsidR="00F97855" w:rsidRPr="00671485">
        <w:rPr>
          <w:rFonts w:ascii="Times New Roman" w:hint="eastAsia"/>
          <w:b/>
          <w:bCs/>
          <w:spacing w:val="-10"/>
          <w:sz w:val="16"/>
          <w:szCs w:val="16"/>
        </w:rPr>
        <w:t>：</w:t>
      </w:r>
    </w:p>
    <w:p w14:paraId="03FD0852" w14:textId="051677A2" w:rsidR="005A03BE" w:rsidRPr="004D52A1" w:rsidRDefault="005A03BE" w:rsidP="00F34D7C">
      <w:pPr>
        <w:pStyle w:val="a5"/>
        <w:numPr>
          <w:ilvl w:val="0"/>
          <w:numId w:val="35"/>
        </w:numPr>
        <w:adjustRightInd w:val="0"/>
        <w:snapToGrid w:val="0"/>
        <w:spacing w:line="180" w:lineRule="exact"/>
        <w:ind w:left="426" w:rightChars="72" w:right="173" w:firstLineChars="0" w:hanging="114"/>
        <w:rPr>
          <w:rFonts w:ascii="Times New Roman"/>
          <w:spacing w:val="-10"/>
          <w:sz w:val="16"/>
          <w:szCs w:val="16"/>
        </w:rPr>
      </w:pPr>
      <w:r w:rsidRPr="004D52A1">
        <w:rPr>
          <w:rFonts w:ascii="Times New Roman" w:hint="eastAsia"/>
          <w:spacing w:val="-10"/>
          <w:sz w:val="16"/>
          <w:szCs w:val="16"/>
        </w:rPr>
        <w:t>可享「國內網內通話免費」</w:t>
      </w:r>
      <w:r w:rsidR="004D52A1">
        <w:rPr>
          <w:rFonts w:ascii="Times New Roman" w:hint="eastAsia"/>
          <w:spacing w:val="-10"/>
          <w:sz w:val="16"/>
          <w:szCs w:val="16"/>
        </w:rPr>
        <w:t>優惠</w:t>
      </w:r>
      <w:r w:rsidRPr="004D52A1">
        <w:rPr>
          <w:rFonts w:ascii="Times New Roman" w:hint="eastAsia"/>
          <w:spacing w:val="-10"/>
          <w:sz w:val="16"/>
          <w:szCs w:val="16"/>
        </w:rPr>
        <w:t>。</w:t>
      </w:r>
    </w:p>
    <w:p w14:paraId="0842734B" w14:textId="1A78E813" w:rsidR="00277902" w:rsidRPr="00671485" w:rsidRDefault="00113CF1" w:rsidP="00F34D7C">
      <w:pPr>
        <w:pStyle w:val="a5"/>
        <w:numPr>
          <w:ilvl w:val="0"/>
          <w:numId w:val="35"/>
        </w:numPr>
        <w:adjustRightInd w:val="0"/>
        <w:snapToGrid w:val="0"/>
        <w:spacing w:line="180" w:lineRule="exact"/>
        <w:ind w:left="426" w:rightChars="72" w:right="173" w:firstLineChars="0" w:hanging="114"/>
        <w:rPr>
          <w:rFonts w:ascii="Arial" w:hAnsi="Arial" w:cs="Arial"/>
          <w:bCs/>
          <w:spacing w:val="-16"/>
          <w:sz w:val="16"/>
          <w:szCs w:val="16"/>
        </w:rPr>
      </w:pPr>
      <w:r>
        <w:rPr>
          <w:rFonts w:ascii="Times New Roman" w:hint="eastAsia"/>
          <w:spacing w:val="-10"/>
          <w:sz w:val="16"/>
          <w:szCs w:val="16"/>
        </w:rPr>
        <w:t>選</w:t>
      </w:r>
      <w:r w:rsidR="00E11D0C" w:rsidRPr="00671485">
        <w:rPr>
          <w:rFonts w:ascii="Times New Roman"/>
          <w:spacing w:val="-10"/>
          <w:sz w:val="16"/>
          <w:szCs w:val="16"/>
        </w:rPr>
        <w:t>擇月繳</w:t>
      </w:r>
      <w:r w:rsidR="00E11D0C" w:rsidRPr="00671485">
        <w:rPr>
          <w:rFonts w:ascii="Times New Roman"/>
          <w:b/>
          <w:color w:val="0000FF"/>
          <w:spacing w:val="-10"/>
          <w:sz w:val="16"/>
          <w:szCs w:val="16"/>
        </w:rPr>
        <w:t>1,399</w:t>
      </w:r>
      <w:r w:rsidR="00E11D0C" w:rsidRPr="00671485">
        <w:rPr>
          <w:rFonts w:ascii="Times New Roman"/>
          <w:spacing w:val="-10"/>
          <w:sz w:val="16"/>
          <w:szCs w:val="16"/>
        </w:rPr>
        <w:t>元方案者，</w:t>
      </w:r>
      <w:r w:rsidR="00E11D0C" w:rsidRPr="00671485">
        <w:rPr>
          <w:rFonts w:ascii="Times New Roman" w:hint="eastAsia"/>
          <w:spacing w:val="-10"/>
          <w:sz w:val="16"/>
          <w:szCs w:val="16"/>
        </w:rPr>
        <w:t>可享每月「</w:t>
      </w:r>
      <w:r w:rsidR="00E11D0C" w:rsidRPr="00671485">
        <w:rPr>
          <w:rFonts w:ascii="Times New Roman"/>
          <w:b/>
          <w:spacing w:val="-10"/>
          <w:sz w:val="16"/>
          <w:szCs w:val="16"/>
        </w:rPr>
        <w:t>國內上網無限瀏覽</w:t>
      </w:r>
      <w:r w:rsidR="00E11D0C" w:rsidRPr="00671485">
        <w:rPr>
          <w:rFonts w:ascii="Times New Roman" w:hint="eastAsia"/>
          <w:b/>
          <w:spacing w:val="-10"/>
          <w:sz w:val="16"/>
          <w:szCs w:val="16"/>
        </w:rPr>
        <w:t>(</w:t>
      </w:r>
      <w:r w:rsidR="00E11D0C" w:rsidRPr="00671485">
        <w:rPr>
          <w:rFonts w:ascii="Times New Roman" w:hint="eastAsia"/>
          <w:b/>
          <w:spacing w:val="-10"/>
          <w:sz w:val="16"/>
          <w:szCs w:val="16"/>
        </w:rPr>
        <w:t>不含熱點分享量</w:t>
      </w:r>
      <w:r w:rsidR="00E11D0C" w:rsidRPr="00671485">
        <w:rPr>
          <w:rFonts w:ascii="Times New Roman" w:hint="eastAsia"/>
          <w:b/>
          <w:spacing w:val="-10"/>
          <w:sz w:val="16"/>
          <w:szCs w:val="16"/>
        </w:rPr>
        <w:t>)</w:t>
      </w:r>
      <w:r w:rsidR="00E11D0C" w:rsidRPr="00671485">
        <w:rPr>
          <w:rFonts w:ascii="Times New Roman" w:hint="eastAsia"/>
          <w:spacing w:val="-10"/>
          <w:sz w:val="16"/>
          <w:szCs w:val="16"/>
        </w:rPr>
        <w:t>」</w:t>
      </w:r>
      <w:r w:rsidR="00277902" w:rsidRPr="00671485">
        <w:rPr>
          <w:rFonts w:ascii="Arial" w:hAnsi="Arial" w:cs="Arial" w:hint="eastAsia"/>
          <w:bCs/>
          <w:spacing w:val="-16"/>
          <w:sz w:val="16"/>
          <w:szCs w:val="16"/>
        </w:rPr>
        <w:t>。</w:t>
      </w:r>
    </w:p>
    <w:p w14:paraId="1CE836F6" w14:textId="45D3C00D" w:rsidR="009B04CD" w:rsidRPr="00671485" w:rsidRDefault="00E11D0C" w:rsidP="00F34D7C">
      <w:pPr>
        <w:pStyle w:val="a5"/>
        <w:numPr>
          <w:ilvl w:val="0"/>
          <w:numId w:val="35"/>
        </w:numPr>
        <w:adjustRightInd w:val="0"/>
        <w:snapToGrid w:val="0"/>
        <w:spacing w:line="180" w:lineRule="exact"/>
        <w:ind w:left="426" w:rightChars="72" w:right="173" w:firstLineChars="0" w:hanging="114"/>
        <w:rPr>
          <w:rFonts w:ascii="Arial" w:hAnsi="Arial" w:cs="Arial"/>
          <w:bCs/>
          <w:spacing w:val="-16"/>
          <w:sz w:val="16"/>
          <w:szCs w:val="16"/>
        </w:rPr>
      </w:pPr>
      <w:r w:rsidRPr="00671485">
        <w:rPr>
          <w:rFonts w:hAnsi="標楷體" w:hint="eastAsia"/>
          <w:spacing w:val="-10"/>
          <w:sz w:val="16"/>
          <w:szCs w:val="16"/>
        </w:rPr>
        <w:t>選擇月繳</w:t>
      </w:r>
      <w:r w:rsidRPr="00671485">
        <w:rPr>
          <w:rFonts w:ascii="Times New Roman" w:hint="eastAsia"/>
          <w:b/>
          <w:color w:val="0000FF"/>
          <w:spacing w:val="-10"/>
          <w:sz w:val="16"/>
          <w:szCs w:val="16"/>
        </w:rPr>
        <w:t>59</w:t>
      </w:r>
      <w:r w:rsidRPr="00671485">
        <w:rPr>
          <w:rFonts w:ascii="Times New Roman"/>
          <w:b/>
          <w:color w:val="0000FF"/>
          <w:spacing w:val="-10"/>
          <w:sz w:val="16"/>
          <w:szCs w:val="16"/>
        </w:rPr>
        <w:t>9</w:t>
      </w:r>
      <w:r w:rsidRPr="00671485">
        <w:rPr>
          <w:rFonts w:hAnsi="標楷體" w:hint="eastAsia"/>
          <w:spacing w:val="-10"/>
          <w:sz w:val="16"/>
          <w:szCs w:val="16"/>
        </w:rPr>
        <w:t>元方案者，「國內免費行動上網</w:t>
      </w:r>
      <w:r w:rsidRPr="00671485">
        <w:rPr>
          <w:rFonts w:hAnsi="標楷體" w:hint="eastAsia"/>
          <w:spacing w:val="-10"/>
          <w:sz w:val="16"/>
          <w:szCs w:val="16"/>
          <w:u w:val="single"/>
        </w:rPr>
        <w:t>熱點分享</w:t>
      </w:r>
      <w:r w:rsidRPr="00671485">
        <w:rPr>
          <w:rFonts w:hAnsi="標楷體" w:hint="eastAsia"/>
          <w:spacing w:val="-10"/>
          <w:sz w:val="16"/>
          <w:szCs w:val="16"/>
        </w:rPr>
        <w:t>數據傳輸量」與「國內免費行動上網數據傳輸量」</w:t>
      </w:r>
      <w:proofErr w:type="gramStart"/>
      <w:r w:rsidRPr="00671485">
        <w:rPr>
          <w:rFonts w:hAnsi="標楷體" w:hint="eastAsia"/>
          <w:spacing w:val="-10"/>
          <w:sz w:val="16"/>
          <w:szCs w:val="16"/>
        </w:rPr>
        <w:t>併</w:t>
      </w:r>
      <w:proofErr w:type="gramEnd"/>
      <w:r w:rsidRPr="00671485">
        <w:rPr>
          <w:rFonts w:hAnsi="標楷體" w:hint="eastAsia"/>
          <w:spacing w:val="-10"/>
          <w:sz w:val="16"/>
          <w:szCs w:val="16"/>
        </w:rPr>
        <w:t>計，超過每月可熱點分享之數據傳輸量後，熱點分享之行動上網速率設定值將調降至最高</w:t>
      </w:r>
      <w:r w:rsidRPr="00671485">
        <w:rPr>
          <w:rFonts w:ascii="Times New Roman" w:hint="eastAsia"/>
          <w:b/>
          <w:spacing w:val="-10"/>
          <w:sz w:val="16"/>
          <w:szCs w:val="16"/>
        </w:rPr>
        <w:t>5Mbps</w:t>
      </w:r>
      <w:r w:rsidRPr="00671485">
        <w:rPr>
          <w:rFonts w:hAnsi="標楷體" w:hint="eastAsia"/>
          <w:spacing w:val="-10"/>
          <w:sz w:val="16"/>
          <w:szCs w:val="16"/>
        </w:rPr>
        <w:t>；選擇月繳</w:t>
      </w:r>
      <w:r w:rsidR="005F2248">
        <w:rPr>
          <w:rFonts w:ascii="Times New Roman"/>
          <w:b/>
          <w:color w:val="0000FF"/>
          <w:spacing w:val="-10"/>
          <w:sz w:val="16"/>
          <w:szCs w:val="16"/>
        </w:rPr>
        <w:t>799/999</w:t>
      </w:r>
      <w:r w:rsidR="002F7C9B">
        <w:rPr>
          <w:rFonts w:ascii="Times New Roman" w:hint="eastAsia"/>
          <w:b/>
          <w:color w:val="0000FF"/>
          <w:spacing w:val="-10"/>
          <w:sz w:val="16"/>
          <w:szCs w:val="16"/>
        </w:rPr>
        <w:t>/1</w:t>
      </w:r>
      <w:r w:rsidR="002F7C9B">
        <w:rPr>
          <w:rFonts w:ascii="Times New Roman"/>
          <w:b/>
          <w:color w:val="0000FF"/>
          <w:spacing w:val="-10"/>
          <w:sz w:val="16"/>
          <w:szCs w:val="16"/>
        </w:rPr>
        <w:t>,</w:t>
      </w:r>
      <w:r w:rsidR="002F7C9B">
        <w:rPr>
          <w:rFonts w:ascii="Times New Roman" w:hint="eastAsia"/>
          <w:b/>
          <w:color w:val="0000FF"/>
          <w:spacing w:val="-10"/>
          <w:sz w:val="16"/>
          <w:szCs w:val="16"/>
        </w:rPr>
        <w:t>199</w:t>
      </w:r>
      <w:r w:rsidRPr="00671485">
        <w:rPr>
          <w:rFonts w:hAnsi="標楷體" w:hint="eastAsia"/>
          <w:spacing w:val="-10"/>
          <w:sz w:val="16"/>
          <w:szCs w:val="16"/>
        </w:rPr>
        <w:t>元方案者，「國內免費行動上網</w:t>
      </w:r>
      <w:r w:rsidRPr="00671485">
        <w:rPr>
          <w:rFonts w:hAnsi="標楷體" w:hint="eastAsia"/>
          <w:spacing w:val="-10"/>
          <w:sz w:val="16"/>
          <w:szCs w:val="16"/>
          <w:u w:val="single"/>
        </w:rPr>
        <w:t>熱點分享</w:t>
      </w:r>
      <w:r w:rsidRPr="00671485">
        <w:rPr>
          <w:rFonts w:hAnsi="標楷體" w:hint="eastAsia"/>
          <w:spacing w:val="-10"/>
          <w:sz w:val="16"/>
          <w:szCs w:val="16"/>
        </w:rPr>
        <w:t>數據傳輸量」與「國內免費行動上網數據傳輸量」</w:t>
      </w:r>
      <w:proofErr w:type="gramStart"/>
      <w:r w:rsidRPr="00671485">
        <w:rPr>
          <w:rFonts w:hAnsi="標楷體" w:hint="eastAsia"/>
          <w:spacing w:val="-10"/>
          <w:sz w:val="16"/>
          <w:szCs w:val="16"/>
        </w:rPr>
        <w:t>併</w:t>
      </w:r>
      <w:proofErr w:type="gramEnd"/>
      <w:r w:rsidRPr="00671485">
        <w:rPr>
          <w:rFonts w:hAnsi="標楷體" w:hint="eastAsia"/>
          <w:spacing w:val="-10"/>
          <w:sz w:val="16"/>
          <w:szCs w:val="16"/>
        </w:rPr>
        <w:t>計，超過每月可熱點分享之數據傳輸量後，熱點分享之行動上網速率設定值將調降至最高</w:t>
      </w:r>
      <w:r w:rsidRPr="00671485">
        <w:rPr>
          <w:rFonts w:ascii="Times New Roman" w:hint="eastAsia"/>
          <w:b/>
          <w:spacing w:val="-10"/>
          <w:sz w:val="16"/>
          <w:szCs w:val="16"/>
        </w:rPr>
        <w:t>10Mbps</w:t>
      </w:r>
      <w:r w:rsidRPr="00671485">
        <w:rPr>
          <w:rFonts w:hAnsi="標楷體" w:hint="eastAsia"/>
          <w:spacing w:val="-10"/>
          <w:sz w:val="16"/>
          <w:szCs w:val="16"/>
        </w:rPr>
        <w:t>；</w:t>
      </w:r>
      <w:r w:rsidRPr="00671485">
        <w:rPr>
          <w:rFonts w:hAnsi="標楷體"/>
          <w:spacing w:val="-10"/>
          <w:sz w:val="16"/>
          <w:szCs w:val="16"/>
        </w:rPr>
        <w:t>選</w:t>
      </w:r>
      <w:r w:rsidRPr="00671485">
        <w:rPr>
          <w:rFonts w:ascii="Times New Roman"/>
          <w:spacing w:val="-10"/>
          <w:sz w:val="16"/>
          <w:szCs w:val="16"/>
        </w:rPr>
        <w:t>擇月繳</w:t>
      </w:r>
      <w:r w:rsidRPr="00671485">
        <w:rPr>
          <w:rFonts w:ascii="Times New Roman"/>
          <w:b/>
          <w:color w:val="0000FF"/>
          <w:spacing w:val="-10"/>
          <w:sz w:val="16"/>
          <w:szCs w:val="16"/>
        </w:rPr>
        <w:t>1,399</w:t>
      </w:r>
      <w:r w:rsidRPr="00671485">
        <w:rPr>
          <w:rFonts w:ascii="Times New Roman"/>
          <w:spacing w:val="-10"/>
          <w:sz w:val="16"/>
          <w:szCs w:val="16"/>
        </w:rPr>
        <w:t>元方案者，</w:t>
      </w:r>
      <w:r w:rsidRPr="00671485">
        <w:rPr>
          <w:rFonts w:ascii="Times New Roman" w:hint="eastAsia"/>
          <w:spacing w:val="-10"/>
          <w:sz w:val="16"/>
          <w:szCs w:val="16"/>
        </w:rPr>
        <w:t>可享每月「</w:t>
      </w:r>
      <w:r w:rsidRPr="00671485">
        <w:rPr>
          <w:rFonts w:ascii="Times New Roman" w:hint="eastAsia"/>
          <w:b/>
          <w:spacing w:val="-10"/>
          <w:sz w:val="16"/>
          <w:szCs w:val="16"/>
        </w:rPr>
        <w:t>國內免費行動上網</w:t>
      </w:r>
      <w:r w:rsidRPr="00671485">
        <w:rPr>
          <w:rFonts w:ascii="Times New Roman" w:hint="eastAsia"/>
          <w:b/>
          <w:spacing w:val="-10"/>
          <w:sz w:val="16"/>
          <w:szCs w:val="16"/>
          <w:u w:val="single"/>
        </w:rPr>
        <w:t>熱點分享</w:t>
      </w:r>
      <w:r w:rsidRPr="00671485">
        <w:rPr>
          <w:rFonts w:ascii="Times New Roman" w:hint="eastAsia"/>
          <w:b/>
          <w:spacing w:val="-10"/>
          <w:sz w:val="16"/>
          <w:szCs w:val="16"/>
        </w:rPr>
        <w:t>數據傳輸量</w:t>
      </w:r>
      <w:r w:rsidRPr="00671485">
        <w:rPr>
          <w:rFonts w:ascii="Times New Roman" w:hint="eastAsia"/>
          <w:b/>
          <w:color w:val="0000FF"/>
          <w:spacing w:val="-10"/>
          <w:sz w:val="16"/>
          <w:szCs w:val="16"/>
        </w:rPr>
        <w:t>50</w:t>
      </w:r>
      <w:r w:rsidRPr="00671485">
        <w:rPr>
          <w:rFonts w:ascii="Times New Roman" w:hint="eastAsia"/>
          <w:b/>
          <w:spacing w:val="-10"/>
          <w:sz w:val="16"/>
          <w:szCs w:val="16"/>
        </w:rPr>
        <w:t>GB</w:t>
      </w:r>
      <w:r w:rsidRPr="00671485">
        <w:rPr>
          <w:rFonts w:ascii="Times New Roman" w:hint="eastAsia"/>
          <w:spacing w:val="-10"/>
          <w:sz w:val="16"/>
          <w:szCs w:val="16"/>
        </w:rPr>
        <w:t>」，每月額度限當月使用完畢，若有未使用完之傳輸量將</w:t>
      </w:r>
      <w:proofErr w:type="gramStart"/>
      <w:r w:rsidRPr="00671485">
        <w:rPr>
          <w:rFonts w:ascii="Times New Roman" w:hint="eastAsia"/>
          <w:spacing w:val="-10"/>
          <w:sz w:val="16"/>
          <w:szCs w:val="16"/>
        </w:rPr>
        <w:t>不</w:t>
      </w:r>
      <w:proofErr w:type="gramEnd"/>
      <w:r w:rsidRPr="00671485">
        <w:rPr>
          <w:rFonts w:ascii="Times New Roman" w:hint="eastAsia"/>
          <w:spacing w:val="-10"/>
          <w:sz w:val="16"/>
          <w:szCs w:val="16"/>
        </w:rPr>
        <w:t>累計至次月亦</w:t>
      </w:r>
      <w:proofErr w:type="gramStart"/>
      <w:r w:rsidRPr="00671485">
        <w:rPr>
          <w:rFonts w:ascii="Times New Roman" w:hint="eastAsia"/>
          <w:spacing w:val="-10"/>
          <w:sz w:val="16"/>
          <w:szCs w:val="16"/>
        </w:rPr>
        <w:t>不退現</w:t>
      </w:r>
      <w:proofErr w:type="gramEnd"/>
      <w:r w:rsidRPr="00671485">
        <w:rPr>
          <w:rFonts w:ascii="Times New Roman" w:hint="eastAsia"/>
          <w:spacing w:val="-10"/>
          <w:sz w:val="16"/>
          <w:szCs w:val="16"/>
        </w:rPr>
        <w:t>，超過每月可熱點分享之數據傳輸量後，將調降熱點分享之行動上網速率設定值至最高</w:t>
      </w:r>
      <w:r w:rsidRPr="00671485">
        <w:rPr>
          <w:rFonts w:ascii="Times New Roman"/>
          <w:b/>
          <w:spacing w:val="-10"/>
          <w:sz w:val="16"/>
          <w:szCs w:val="16"/>
        </w:rPr>
        <w:t>10Mbps</w:t>
      </w:r>
      <w:r w:rsidRPr="00671485">
        <w:rPr>
          <w:rFonts w:ascii="Times New Roman" w:hint="eastAsia"/>
          <w:spacing w:val="-10"/>
          <w:sz w:val="16"/>
          <w:szCs w:val="16"/>
        </w:rPr>
        <w:t>。調降</w:t>
      </w:r>
      <w:proofErr w:type="gramStart"/>
      <w:r w:rsidRPr="00671485">
        <w:rPr>
          <w:rFonts w:ascii="Times New Roman" w:hint="eastAsia"/>
          <w:spacing w:val="-10"/>
          <w:sz w:val="16"/>
          <w:szCs w:val="16"/>
        </w:rPr>
        <w:t>設定值後產生</w:t>
      </w:r>
      <w:proofErr w:type="gramEnd"/>
      <w:r w:rsidRPr="00671485">
        <w:rPr>
          <w:rFonts w:ascii="Times New Roman" w:hint="eastAsia"/>
          <w:spacing w:val="-10"/>
          <w:sz w:val="16"/>
          <w:szCs w:val="16"/>
        </w:rPr>
        <w:t>之行動上網量</w:t>
      </w:r>
      <w:proofErr w:type="gramStart"/>
      <w:r w:rsidRPr="00671485">
        <w:rPr>
          <w:rFonts w:ascii="Times New Roman" w:hint="eastAsia"/>
          <w:spacing w:val="-10"/>
          <w:sz w:val="16"/>
          <w:szCs w:val="16"/>
        </w:rPr>
        <w:t>不</w:t>
      </w:r>
      <w:proofErr w:type="gramEnd"/>
      <w:r w:rsidRPr="00671485">
        <w:rPr>
          <w:rFonts w:ascii="Times New Roman" w:hint="eastAsia"/>
          <w:spacing w:val="-10"/>
          <w:sz w:val="16"/>
          <w:szCs w:val="16"/>
        </w:rPr>
        <w:t>計費</w:t>
      </w:r>
      <w:r w:rsidR="009B04CD" w:rsidRPr="00671485">
        <w:rPr>
          <w:rFonts w:hAnsi="標楷體" w:cs="Arial" w:hint="eastAsia"/>
          <w:bCs/>
          <w:spacing w:val="-16"/>
          <w:sz w:val="16"/>
          <w:szCs w:val="16"/>
        </w:rPr>
        <w:t>。</w:t>
      </w:r>
    </w:p>
    <w:p w14:paraId="784DB459" w14:textId="3E5B0B78" w:rsidR="008F06EC" w:rsidRPr="00671485" w:rsidRDefault="00E11D0C" w:rsidP="00F34D7C">
      <w:pPr>
        <w:pStyle w:val="a5"/>
        <w:numPr>
          <w:ilvl w:val="0"/>
          <w:numId w:val="35"/>
        </w:numPr>
        <w:adjustRightInd w:val="0"/>
        <w:snapToGrid w:val="0"/>
        <w:spacing w:line="180" w:lineRule="exact"/>
        <w:ind w:left="426" w:rightChars="72" w:right="173" w:firstLineChars="0" w:hanging="114"/>
        <w:rPr>
          <w:rFonts w:ascii="Arial" w:hAnsi="Arial" w:cs="Arial"/>
          <w:bCs/>
          <w:spacing w:val="-16"/>
          <w:sz w:val="16"/>
          <w:szCs w:val="16"/>
        </w:rPr>
      </w:pPr>
      <w:r w:rsidRPr="00671485">
        <w:rPr>
          <w:rFonts w:ascii="Times New Roman"/>
          <w:spacing w:val="-10"/>
          <w:sz w:val="16"/>
          <w:szCs w:val="16"/>
        </w:rPr>
        <w:t>選擇月繳</w:t>
      </w:r>
      <w:r w:rsidRPr="00671485">
        <w:rPr>
          <w:rFonts w:ascii="Times New Roman"/>
          <w:b/>
          <w:color w:val="0000FF"/>
          <w:spacing w:val="-10"/>
          <w:sz w:val="16"/>
          <w:szCs w:val="16"/>
        </w:rPr>
        <w:t>599/</w:t>
      </w:r>
      <w:r w:rsidR="005F2248">
        <w:rPr>
          <w:rFonts w:ascii="Times New Roman"/>
          <w:b/>
          <w:color w:val="0000FF"/>
          <w:spacing w:val="-10"/>
          <w:sz w:val="16"/>
          <w:szCs w:val="16"/>
        </w:rPr>
        <w:t>799/</w:t>
      </w:r>
      <w:r w:rsidRPr="00671485">
        <w:rPr>
          <w:rFonts w:ascii="Times New Roman"/>
          <w:b/>
          <w:color w:val="0000FF"/>
          <w:spacing w:val="-10"/>
          <w:sz w:val="16"/>
          <w:szCs w:val="16"/>
        </w:rPr>
        <w:t>999</w:t>
      </w:r>
      <w:r w:rsidR="002F7C9B">
        <w:rPr>
          <w:rFonts w:ascii="Times New Roman" w:hint="eastAsia"/>
          <w:b/>
          <w:color w:val="0000FF"/>
          <w:spacing w:val="-10"/>
          <w:sz w:val="16"/>
          <w:szCs w:val="16"/>
        </w:rPr>
        <w:t>/1</w:t>
      </w:r>
      <w:r w:rsidR="002F7C9B">
        <w:rPr>
          <w:rFonts w:ascii="Times New Roman"/>
          <w:b/>
          <w:color w:val="0000FF"/>
          <w:spacing w:val="-10"/>
          <w:sz w:val="16"/>
          <w:szCs w:val="16"/>
        </w:rPr>
        <w:t>,</w:t>
      </w:r>
      <w:r w:rsidR="002F7C9B">
        <w:rPr>
          <w:rFonts w:ascii="Times New Roman" w:hint="eastAsia"/>
          <w:b/>
          <w:color w:val="0000FF"/>
          <w:spacing w:val="-10"/>
          <w:sz w:val="16"/>
          <w:szCs w:val="16"/>
        </w:rPr>
        <w:t>199</w:t>
      </w:r>
      <w:r w:rsidRPr="00671485">
        <w:rPr>
          <w:rFonts w:ascii="Times New Roman"/>
          <w:spacing w:val="-10"/>
          <w:sz w:val="16"/>
          <w:szCs w:val="16"/>
        </w:rPr>
        <w:t>元方案者，國內行動上網</w:t>
      </w:r>
      <w:r w:rsidRPr="00671485">
        <w:rPr>
          <w:rFonts w:ascii="Times New Roman" w:hint="eastAsia"/>
          <w:spacing w:val="-10"/>
          <w:sz w:val="16"/>
          <w:szCs w:val="16"/>
        </w:rPr>
        <w:t>速率級限於理想環境</w:t>
      </w:r>
      <w:r w:rsidRPr="00671485">
        <w:rPr>
          <w:rFonts w:ascii="Times New Roman"/>
          <w:b/>
          <w:color w:val="0000FF"/>
          <w:spacing w:val="-10"/>
          <w:sz w:val="16"/>
          <w:szCs w:val="16"/>
        </w:rPr>
        <w:t>500Mbps</w:t>
      </w:r>
      <w:r w:rsidRPr="00671485">
        <w:rPr>
          <w:rFonts w:ascii="Times New Roman"/>
          <w:spacing w:val="-10"/>
          <w:sz w:val="16"/>
          <w:szCs w:val="16"/>
        </w:rPr>
        <w:t>；選擇月繳</w:t>
      </w:r>
      <w:r w:rsidRPr="00671485">
        <w:rPr>
          <w:rFonts w:ascii="Times New Roman"/>
          <w:b/>
          <w:color w:val="0000FF"/>
          <w:spacing w:val="-10"/>
          <w:sz w:val="16"/>
          <w:szCs w:val="16"/>
        </w:rPr>
        <w:t>1,399</w:t>
      </w:r>
      <w:r w:rsidRPr="00671485">
        <w:rPr>
          <w:rFonts w:ascii="Times New Roman"/>
          <w:spacing w:val="-10"/>
          <w:sz w:val="16"/>
          <w:szCs w:val="16"/>
        </w:rPr>
        <w:t>元方案者，國內行動上網</w:t>
      </w:r>
      <w:r w:rsidRPr="00671485">
        <w:rPr>
          <w:rFonts w:ascii="Times New Roman" w:hint="eastAsia"/>
          <w:spacing w:val="-10"/>
          <w:sz w:val="16"/>
          <w:szCs w:val="16"/>
        </w:rPr>
        <w:t>速率級限於理想環境</w:t>
      </w:r>
      <w:r w:rsidRPr="00671485">
        <w:rPr>
          <w:rFonts w:ascii="Times New Roman"/>
          <w:b/>
          <w:color w:val="0000FF"/>
          <w:spacing w:val="-10"/>
          <w:sz w:val="16"/>
          <w:szCs w:val="16"/>
        </w:rPr>
        <w:t>1Gbps</w:t>
      </w:r>
      <w:r w:rsidRPr="00671485">
        <w:rPr>
          <w:rFonts w:ascii="Times New Roman"/>
          <w:bCs/>
          <w:spacing w:val="-10"/>
          <w:sz w:val="16"/>
          <w:szCs w:val="16"/>
        </w:rPr>
        <w:t>；</w:t>
      </w:r>
      <w:r w:rsidRPr="00671485">
        <w:rPr>
          <w:rFonts w:ascii="Times New Roman" w:hint="eastAsia"/>
          <w:spacing w:val="-10"/>
          <w:sz w:val="16"/>
          <w:szCs w:val="16"/>
        </w:rPr>
        <w:t>行動通信網路實際連線速率說明依第一項第</w:t>
      </w:r>
      <w:r w:rsidRPr="00671485">
        <w:rPr>
          <w:rFonts w:ascii="Times New Roman" w:hint="eastAsia"/>
          <w:spacing w:val="-10"/>
          <w:sz w:val="16"/>
          <w:szCs w:val="16"/>
        </w:rPr>
        <w:t>(</w:t>
      </w:r>
      <w:r w:rsidRPr="00671485">
        <w:rPr>
          <w:rFonts w:ascii="Times New Roman" w:hint="eastAsia"/>
          <w:spacing w:val="-10"/>
          <w:sz w:val="16"/>
          <w:szCs w:val="16"/>
        </w:rPr>
        <w:t>六</w:t>
      </w:r>
      <w:r w:rsidRPr="00671485">
        <w:rPr>
          <w:rFonts w:ascii="Times New Roman" w:hint="eastAsia"/>
          <w:spacing w:val="-10"/>
          <w:sz w:val="16"/>
          <w:szCs w:val="16"/>
        </w:rPr>
        <w:t>)</w:t>
      </w:r>
      <w:r w:rsidRPr="00671485">
        <w:rPr>
          <w:rFonts w:ascii="Times New Roman" w:hint="eastAsia"/>
          <w:spacing w:val="-10"/>
          <w:sz w:val="16"/>
          <w:szCs w:val="16"/>
        </w:rPr>
        <w:t>點內容。</w:t>
      </w:r>
    </w:p>
    <w:p w14:paraId="580CABB3" w14:textId="568E41E4" w:rsidR="008F06EC" w:rsidRPr="00671485" w:rsidRDefault="00E11D0C" w:rsidP="00F34D7C">
      <w:pPr>
        <w:pStyle w:val="a5"/>
        <w:numPr>
          <w:ilvl w:val="0"/>
          <w:numId w:val="35"/>
        </w:numPr>
        <w:adjustRightInd w:val="0"/>
        <w:snapToGrid w:val="0"/>
        <w:spacing w:line="180" w:lineRule="exact"/>
        <w:ind w:left="426" w:rightChars="72" w:right="173" w:firstLineChars="0" w:hanging="114"/>
        <w:rPr>
          <w:rFonts w:ascii="Arial" w:hAnsi="Arial" w:cs="Arial"/>
          <w:bCs/>
          <w:spacing w:val="-16"/>
          <w:sz w:val="16"/>
          <w:szCs w:val="16"/>
        </w:rPr>
      </w:pPr>
      <w:r w:rsidRPr="00671485">
        <w:rPr>
          <w:rFonts w:ascii="Times New Roman" w:hint="eastAsia"/>
          <w:spacing w:val="-10"/>
          <w:sz w:val="16"/>
          <w:szCs w:val="16"/>
        </w:rPr>
        <w:t>選擇月繳</w:t>
      </w:r>
      <w:r w:rsidRPr="00671485">
        <w:rPr>
          <w:rFonts w:ascii="Times New Roman" w:hint="eastAsia"/>
          <w:b/>
          <w:color w:val="0000FF"/>
          <w:spacing w:val="-10"/>
          <w:sz w:val="16"/>
          <w:szCs w:val="16"/>
        </w:rPr>
        <w:t>9</w:t>
      </w:r>
      <w:r w:rsidRPr="00671485">
        <w:rPr>
          <w:rFonts w:ascii="Times New Roman"/>
          <w:b/>
          <w:color w:val="0000FF"/>
          <w:spacing w:val="-10"/>
          <w:sz w:val="16"/>
          <w:szCs w:val="16"/>
        </w:rPr>
        <w:t>99</w:t>
      </w:r>
      <w:r w:rsidR="002F7C9B">
        <w:rPr>
          <w:rFonts w:ascii="Times New Roman"/>
          <w:b/>
          <w:color w:val="0000FF"/>
          <w:spacing w:val="-10"/>
          <w:sz w:val="16"/>
          <w:szCs w:val="16"/>
        </w:rPr>
        <w:t>/1,199</w:t>
      </w:r>
      <w:r w:rsidRPr="00671485">
        <w:rPr>
          <w:rFonts w:ascii="Times New Roman"/>
          <w:spacing w:val="-10"/>
          <w:sz w:val="16"/>
          <w:szCs w:val="16"/>
        </w:rPr>
        <w:t>元方案</w:t>
      </w:r>
      <w:r w:rsidRPr="00671485">
        <w:rPr>
          <w:rFonts w:ascii="Times New Roman" w:hint="eastAsia"/>
          <w:spacing w:val="-10"/>
          <w:sz w:val="16"/>
          <w:szCs w:val="16"/>
        </w:rPr>
        <w:t>者，超過每月可使用之國內免費行動上網數據傳輸量後，將調降行動上網速率設定值至最高</w:t>
      </w:r>
      <w:r w:rsidRPr="00671485">
        <w:rPr>
          <w:rFonts w:ascii="Times New Roman" w:hint="eastAsia"/>
          <w:b/>
          <w:color w:val="0000FF"/>
          <w:spacing w:val="-10"/>
          <w:sz w:val="16"/>
          <w:szCs w:val="16"/>
        </w:rPr>
        <w:t>50Mbps(</w:t>
      </w:r>
      <w:r w:rsidRPr="00671485">
        <w:rPr>
          <w:rFonts w:ascii="Times New Roman" w:hint="eastAsia"/>
          <w:b/>
          <w:color w:val="0000FF"/>
          <w:spacing w:val="-10"/>
          <w:sz w:val="16"/>
          <w:szCs w:val="16"/>
        </w:rPr>
        <w:t>下載</w:t>
      </w:r>
      <w:r w:rsidRPr="00671485">
        <w:rPr>
          <w:rFonts w:ascii="Times New Roman" w:hint="eastAsia"/>
          <w:b/>
          <w:color w:val="0000FF"/>
          <w:spacing w:val="-10"/>
          <w:sz w:val="16"/>
          <w:szCs w:val="16"/>
        </w:rPr>
        <w:t>)/20Mbps(</w:t>
      </w:r>
      <w:r w:rsidRPr="00671485">
        <w:rPr>
          <w:rFonts w:ascii="Times New Roman" w:hint="eastAsia"/>
          <w:b/>
          <w:color w:val="0000FF"/>
          <w:spacing w:val="-10"/>
          <w:sz w:val="16"/>
          <w:szCs w:val="16"/>
        </w:rPr>
        <w:t>上傳</w:t>
      </w:r>
      <w:r w:rsidRPr="00671485">
        <w:rPr>
          <w:rFonts w:ascii="Times New Roman" w:hint="eastAsia"/>
          <w:b/>
          <w:color w:val="0000FF"/>
          <w:spacing w:val="-10"/>
          <w:sz w:val="16"/>
          <w:szCs w:val="16"/>
        </w:rPr>
        <w:t>)</w:t>
      </w:r>
      <w:r w:rsidRPr="00671485">
        <w:rPr>
          <w:rFonts w:ascii="Times New Roman" w:hint="eastAsia"/>
          <w:spacing w:val="-10"/>
          <w:sz w:val="16"/>
          <w:szCs w:val="16"/>
        </w:rPr>
        <w:t>。調降</w:t>
      </w:r>
      <w:proofErr w:type="gramStart"/>
      <w:r w:rsidRPr="00671485">
        <w:rPr>
          <w:rFonts w:ascii="Times New Roman" w:hint="eastAsia"/>
          <w:spacing w:val="-10"/>
          <w:sz w:val="16"/>
          <w:szCs w:val="16"/>
        </w:rPr>
        <w:t>設定值後產生</w:t>
      </w:r>
      <w:proofErr w:type="gramEnd"/>
      <w:r w:rsidRPr="00671485">
        <w:rPr>
          <w:rFonts w:ascii="Times New Roman" w:hint="eastAsia"/>
          <w:spacing w:val="-10"/>
          <w:sz w:val="16"/>
          <w:szCs w:val="16"/>
        </w:rPr>
        <w:t>之行動上網量</w:t>
      </w:r>
      <w:proofErr w:type="gramStart"/>
      <w:r w:rsidRPr="00671485">
        <w:rPr>
          <w:rFonts w:ascii="Times New Roman" w:hint="eastAsia"/>
          <w:spacing w:val="-10"/>
          <w:sz w:val="16"/>
          <w:szCs w:val="16"/>
        </w:rPr>
        <w:t>不</w:t>
      </w:r>
      <w:proofErr w:type="gramEnd"/>
      <w:r w:rsidRPr="00671485">
        <w:rPr>
          <w:rFonts w:ascii="Times New Roman" w:hint="eastAsia"/>
          <w:spacing w:val="-10"/>
          <w:sz w:val="16"/>
          <w:szCs w:val="16"/>
        </w:rPr>
        <w:t>計費</w:t>
      </w:r>
      <w:r w:rsidR="008F06EC" w:rsidRPr="00671485">
        <w:rPr>
          <w:rFonts w:ascii="Arial" w:hAnsi="Arial" w:cs="Arial" w:hint="eastAsia"/>
          <w:bCs/>
          <w:spacing w:val="-16"/>
          <w:sz w:val="16"/>
          <w:szCs w:val="16"/>
        </w:rPr>
        <w:t>。</w:t>
      </w:r>
    </w:p>
    <w:p w14:paraId="64E5DB18" w14:textId="0605F21D" w:rsidR="009B04CD" w:rsidRPr="00671485" w:rsidRDefault="00E11D0C" w:rsidP="00F34D7C">
      <w:pPr>
        <w:pStyle w:val="a5"/>
        <w:numPr>
          <w:ilvl w:val="0"/>
          <w:numId w:val="35"/>
        </w:numPr>
        <w:adjustRightInd w:val="0"/>
        <w:snapToGrid w:val="0"/>
        <w:spacing w:line="180" w:lineRule="exact"/>
        <w:ind w:left="426" w:rightChars="72" w:right="173" w:firstLineChars="0" w:hanging="114"/>
        <w:rPr>
          <w:rFonts w:ascii="Arial" w:hAnsi="Arial" w:cs="Arial"/>
          <w:bCs/>
          <w:spacing w:val="-16"/>
          <w:sz w:val="16"/>
          <w:szCs w:val="16"/>
        </w:rPr>
      </w:pPr>
      <w:r w:rsidRPr="00671485">
        <w:rPr>
          <w:rFonts w:ascii="Times New Roman"/>
          <w:spacing w:val="-10"/>
          <w:sz w:val="16"/>
          <w:szCs w:val="16"/>
        </w:rPr>
        <w:t>選擇</w:t>
      </w:r>
      <w:r w:rsidRPr="00671485">
        <w:rPr>
          <w:rFonts w:ascii="Times New Roman" w:hint="eastAsia"/>
          <w:spacing w:val="-10"/>
          <w:sz w:val="16"/>
          <w:szCs w:val="16"/>
        </w:rPr>
        <w:t>月繳</w:t>
      </w:r>
      <w:r w:rsidRPr="00671485">
        <w:rPr>
          <w:rFonts w:ascii="Times New Roman"/>
          <w:b/>
          <w:color w:val="0000FF"/>
          <w:spacing w:val="-10"/>
          <w:sz w:val="16"/>
          <w:szCs w:val="16"/>
        </w:rPr>
        <w:t>999/</w:t>
      </w:r>
      <w:r w:rsidR="002F7C9B">
        <w:rPr>
          <w:rFonts w:ascii="Times New Roman"/>
          <w:b/>
          <w:color w:val="0000FF"/>
          <w:spacing w:val="-10"/>
          <w:sz w:val="16"/>
          <w:szCs w:val="16"/>
        </w:rPr>
        <w:t>1,199/</w:t>
      </w:r>
      <w:r w:rsidRPr="00671485">
        <w:rPr>
          <w:rFonts w:ascii="Times New Roman"/>
          <w:b/>
          <w:color w:val="0000FF"/>
          <w:spacing w:val="-10"/>
          <w:sz w:val="16"/>
          <w:szCs w:val="16"/>
        </w:rPr>
        <w:t>1,399</w:t>
      </w:r>
      <w:r w:rsidRPr="00671485">
        <w:rPr>
          <w:rFonts w:ascii="Times New Roman"/>
          <w:spacing w:val="-10"/>
          <w:sz w:val="16"/>
          <w:szCs w:val="16"/>
        </w:rPr>
        <w:t>元方案</w:t>
      </w:r>
      <w:r w:rsidRPr="00671485">
        <w:rPr>
          <w:rFonts w:ascii="Times New Roman" w:hint="eastAsia"/>
          <w:spacing w:val="-10"/>
          <w:sz w:val="16"/>
          <w:szCs w:val="16"/>
        </w:rPr>
        <w:t>者，</w:t>
      </w:r>
      <w:r w:rsidR="009B04CD" w:rsidRPr="00671485">
        <w:rPr>
          <w:rFonts w:hAnsi="標楷體" w:cs="Arial" w:hint="eastAsia"/>
          <w:bCs/>
          <w:spacing w:val="-16"/>
          <w:sz w:val="16"/>
          <w:szCs w:val="16"/>
        </w:rPr>
        <w:t>享「中華電信CHT Wi-Fi無線上網免費優惠」(請使用行動電話及CHT會員密碼認證機制或手機直撥735申請臨時密碼。</w:t>
      </w:r>
      <w:proofErr w:type="gramStart"/>
      <w:r w:rsidR="009B04CD" w:rsidRPr="00671485">
        <w:rPr>
          <w:rFonts w:hAnsi="標楷體" w:cs="Arial" w:hint="eastAsia"/>
          <w:bCs/>
          <w:spacing w:val="-16"/>
          <w:sz w:val="16"/>
          <w:szCs w:val="16"/>
        </w:rPr>
        <w:t>)，</w:t>
      </w:r>
      <w:proofErr w:type="gramEnd"/>
      <w:r w:rsidR="009B04CD" w:rsidRPr="00671485">
        <w:rPr>
          <w:rFonts w:hAnsi="標楷體" w:cs="Arial" w:hint="eastAsia"/>
          <w:bCs/>
          <w:spacing w:val="-16"/>
          <w:sz w:val="16"/>
          <w:szCs w:val="16"/>
        </w:rPr>
        <w:t>詳細使用方式及上網地點請參考中華電信CHT Wi-Fi網頁。</w:t>
      </w:r>
    </w:p>
    <w:p w14:paraId="3E959EBD" w14:textId="389E2B40" w:rsidR="009B04CD" w:rsidRPr="00671485" w:rsidRDefault="009B04CD" w:rsidP="00F34D7C">
      <w:pPr>
        <w:pStyle w:val="a5"/>
        <w:numPr>
          <w:ilvl w:val="0"/>
          <w:numId w:val="35"/>
        </w:numPr>
        <w:adjustRightInd w:val="0"/>
        <w:snapToGrid w:val="0"/>
        <w:spacing w:line="180" w:lineRule="exact"/>
        <w:ind w:left="426" w:rightChars="72" w:right="173" w:firstLineChars="0" w:hanging="114"/>
        <w:rPr>
          <w:rFonts w:ascii="Arial" w:hAnsi="Arial" w:cs="Arial"/>
          <w:bCs/>
          <w:spacing w:val="-16"/>
          <w:sz w:val="16"/>
          <w:szCs w:val="16"/>
        </w:rPr>
      </w:pPr>
      <w:r w:rsidRPr="00671485">
        <w:rPr>
          <w:rFonts w:hAnsi="標楷體" w:cs="Arial" w:hint="eastAsia"/>
          <w:bCs/>
          <w:spacing w:val="-16"/>
          <w:sz w:val="16"/>
          <w:szCs w:val="16"/>
        </w:rPr>
        <w:t>將主動供裝VoLTE服務，若退租、一退</w:t>
      </w:r>
      <w:proofErr w:type="gramStart"/>
      <w:r w:rsidRPr="00671485">
        <w:rPr>
          <w:rFonts w:hAnsi="標楷體" w:cs="Arial" w:hint="eastAsia"/>
          <w:bCs/>
          <w:spacing w:val="-16"/>
          <w:sz w:val="16"/>
          <w:szCs w:val="16"/>
        </w:rPr>
        <w:t>一</w:t>
      </w:r>
      <w:proofErr w:type="gramEnd"/>
      <w:r w:rsidRPr="00671485">
        <w:rPr>
          <w:rFonts w:hAnsi="標楷體" w:cs="Arial" w:hint="eastAsia"/>
          <w:bCs/>
          <w:spacing w:val="-16"/>
          <w:sz w:val="16"/>
          <w:szCs w:val="16"/>
        </w:rPr>
        <w:t>租、</w:t>
      </w:r>
      <w:proofErr w:type="gramStart"/>
      <w:r w:rsidRPr="00671485">
        <w:rPr>
          <w:rFonts w:hAnsi="標楷體" w:cs="Arial" w:hint="eastAsia"/>
          <w:bCs/>
          <w:spacing w:val="-16"/>
          <w:sz w:val="16"/>
          <w:szCs w:val="16"/>
        </w:rPr>
        <w:t>欠拆</w:t>
      </w:r>
      <w:proofErr w:type="gramEnd"/>
      <w:r w:rsidRPr="00671485">
        <w:rPr>
          <w:rFonts w:hAnsi="標楷體" w:cs="Arial" w:hint="eastAsia"/>
          <w:bCs/>
          <w:spacing w:val="-16"/>
          <w:sz w:val="16"/>
          <w:szCs w:val="16"/>
        </w:rPr>
        <w:t>、轉預付卡、移轉至4G系統將主動刪除。若門號有與VoLTE互斥之服務(特業/服務種類/申裝類別)時，則無法主動供裝，請洽客</w:t>
      </w:r>
      <w:proofErr w:type="gramStart"/>
      <w:r w:rsidRPr="00671485">
        <w:rPr>
          <w:rFonts w:hAnsi="標楷體" w:cs="Arial" w:hint="eastAsia"/>
          <w:bCs/>
          <w:spacing w:val="-16"/>
          <w:sz w:val="16"/>
          <w:szCs w:val="16"/>
        </w:rPr>
        <w:t>服或臨櫃</w:t>
      </w:r>
      <w:proofErr w:type="gramEnd"/>
      <w:r w:rsidRPr="00671485">
        <w:rPr>
          <w:rFonts w:hAnsi="標楷體" w:cs="Arial" w:hint="eastAsia"/>
          <w:bCs/>
          <w:spacing w:val="-16"/>
          <w:sz w:val="16"/>
          <w:szCs w:val="16"/>
        </w:rPr>
        <w:t>辦理。</w:t>
      </w:r>
    </w:p>
    <w:p w14:paraId="7BD0BB3B" w14:textId="7069148E" w:rsidR="0054693F" w:rsidRPr="00113CF1" w:rsidRDefault="0054693F" w:rsidP="00265F2F">
      <w:pPr>
        <w:pStyle w:val="a5"/>
        <w:numPr>
          <w:ilvl w:val="0"/>
          <w:numId w:val="25"/>
        </w:numPr>
        <w:tabs>
          <w:tab w:val="clear" w:pos="1069"/>
          <w:tab w:val="num" w:pos="284"/>
        </w:tabs>
        <w:adjustRightInd w:val="0"/>
        <w:snapToGrid w:val="0"/>
        <w:spacing w:line="180" w:lineRule="exact"/>
        <w:ind w:leftChars="73" w:left="394" w:rightChars="72" w:right="173" w:hangingChars="156" w:hanging="219"/>
        <w:rPr>
          <w:rFonts w:ascii="Times New Roman"/>
          <w:b/>
          <w:bCs/>
          <w:spacing w:val="-10"/>
          <w:sz w:val="16"/>
          <w:szCs w:val="16"/>
        </w:rPr>
      </w:pPr>
      <w:bookmarkStart w:id="1" w:name="_Hlk164947744"/>
      <w:bookmarkStart w:id="2" w:name="_Hlk156574772"/>
      <w:r w:rsidRPr="00113CF1">
        <w:rPr>
          <w:rFonts w:ascii="Times New Roman" w:hint="eastAsia"/>
          <w:b/>
          <w:bCs/>
          <w:spacing w:val="-10"/>
          <w:sz w:val="16"/>
          <w:szCs w:val="16"/>
        </w:rPr>
        <w:t>以下優惠將自專案生效日起開始享有，每月加贈</w:t>
      </w:r>
      <w:proofErr w:type="gramStart"/>
      <w:r w:rsidRPr="00113CF1">
        <w:rPr>
          <w:rFonts w:ascii="Times New Roman" w:hint="eastAsia"/>
          <w:b/>
          <w:bCs/>
          <w:spacing w:val="-10"/>
          <w:sz w:val="16"/>
          <w:szCs w:val="16"/>
        </w:rPr>
        <w:t>額度依當週期</w:t>
      </w:r>
      <w:proofErr w:type="gramEnd"/>
      <w:r w:rsidRPr="00113CF1">
        <w:rPr>
          <w:rFonts w:ascii="Times New Roman" w:hint="eastAsia"/>
          <w:b/>
          <w:bCs/>
          <w:spacing w:val="-10"/>
          <w:sz w:val="16"/>
          <w:szCs w:val="16"/>
        </w:rPr>
        <w:t>方案有效天數比例計算；本專案合約期滿後，以下各項</w:t>
      </w:r>
      <w:proofErr w:type="gramStart"/>
      <w:r w:rsidRPr="00113CF1">
        <w:rPr>
          <w:rFonts w:ascii="Times New Roman" w:hint="eastAsia"/>
          <w:b/>
          <w:bCs/>
          <w:spacing w:val="-10"/>
          <w:sz w:val="16"/>
          <w:szCs w:val="16"/>
        </w:rPr>
        <w:t>優惠隨約期</w:t>
      </w:r>
      <w:proofErr w:type="gramEnd"/>
      <w:r w:rsidRPr="00113CF1">
        <w:rPr>
          <w:rFonts w:ascii="Times New Roman" w:hint="eastAsia"/>
          <w:b/>
          <w:bCs/>
          <w:spacing w:val="-10"/>
          <w:sz w:val="16"/>
          <w:szCs w:val="16"/>
        </w:rPr>
        <w:t>結束停止加贈；提前解約則以下各項優惠將即時停止，日後原號或新</w:t>
      </w:r>
      <w:proofErr w:type="gramStart"/>
      <w:r w:rsidRPr="00113CF1">
        <w:rPr>
          <w:rFonts w:ascii="Times New Roman" w:hint="eastAsia"/>
          <w:b/>
          <w:bCs/>
          <w:spacing w:val="-10"/>
          <w:sz w:val="16"/>
          <w:szCs w:val="16"/>
        </w:rPr>
        <w:t>號復租時</w:t>
      </w:r>
      <w:proofErr w:type="gramEnd"/>
      <w:r w:rsidRPr="00113CF1">
        <w:rPr>
          <w:rFonts w:ascii="Times New Roman" w:hint="eastAsia"/>
          <w:b/>
          <w:bCs/>
          <w:spacing w:val="-10"/>
          <w:sz w:val="16"/>
          <w:szCs w:val="16"/>
        </w:rPr>
        <w:t>，恢復</w:t>
      </w:r>
      <w:r w:rsidRPr="00113CF1">
        <w:rPr>
          <w:rFonts w:ascii="Times New Roman"/>
          <w:b/>
          <w:bCs/>
          <w:spacing w:val="-10"/>
          <w:sz w:val="16"/>
          <w:szCs w:val="16"/>
        </w:rPr>
        <w:t>/</w:t>
      </w:r>
      <w:r w:rsidRPr="00113CF1">
        <w:rPr>
          <w:rFonts w:ascii="Times New Roman" w:hint="eastAsia"/>
          <w:b/>
          <w:bCs/>
          <w:spacing w:val="-10"/>
          <w:sz w:val="16"/>
          <w:szCs w:val="16"/>
        </w:rPr>
        <w:t>遞延至優惠約期結束</w:t>
      </w:r>
      <w:bookmarkEnd w:id="1"/>
      <w:r w:rsidRPr="00113CF1">
        <w:rPr>
          <w:rFonts w:ascii="Times New Roman" w:hint="eastAsia"/>
          <w:b/>
          <w:bCs/>
          <w:spacing w:val="-10"/>
          <w:sz w:val="16"/>
          <w:szCs w:val="16"/>
        </w:rPr>
        <w:t>：</w:t>
      </w:r>
    </w:p>
    <w:p w14:paraId="19B5FE0D" w14:textId="33AB1141" w:rsidR="0054693F" w:rsidRPr="0054693F" w:rsidRDefault="0054693F" w:rsidP="0054693F">
      <w:pPr>
        <w:pStyle w:val="a5"/>
        <w:numPr>
          <w:ilvl w:val="0"/>
          <w:numId w:val="40"/>
        </w:numPr>
        <w:adjustRightInd w:val="0"/>
        <w:snapToGrid w:val="0"/>
        <w:spacing w:line="180" w:lineRule="exact"/>
        <w:ind w:left="426" w:rightChars="72" w:right="173" w:firstLineChars="0" w:hanging="51"/>
        <w:rPr>
          <w:rFonts w:ascii="Arial" w:hAnsi="Arial" w:cs="Arial"/>
          <w:bCs/>
          <w:spacing w:val="-16"/>
          <w:sz w:val="16"/>
          <w:szCs w:val="16"/>
        </w:rPr>
      </w:pPr>
      <w:r w:rsidRPr="00671485">
        <w:rPr>
          <w:rFonts w:hAnsi="標楷體"/>
          <w:spacing w:val="-10"/>
          <w:sz w:val="16"/>
          <w:szCs w:val="16"/>
        </w:rPr>
        <w:t>選</w:t>
      </w:r>
      <w:r w:rsidRPr="00671485">
        <w:rPr>
          <w:rFonts w:ascii="Times New Roman"/>
          <w:spacing w:val="-10"/>
          <w:sz w:val="16"/>
          <w:szCs w:val="16"/>
        </w:rPr>
        <w:t>擇月繳</w:t>
      </w:r>
      <w:r w:rsidR="00602AE6">
        <w:rPr>
          <w:rFonts w:ascii="Times New Roman"/>
          <w:b/>
          <w:color w:val="0000FF"/>
          <w:spacing w:val="-10"/>
          <w:sz w:val="16"/>
          <w:szCs w:val="16"/>
        </w:rPr>
        <w:t>5</w:t>
      </w:r>
      <w:r>
        <w:rPr>
          <w:rFonts w:ascii="Times New Roman"/>
          <w:b/>
          <w:color w:val="0000FF"/>
          <w:spacing w:val="-10"/>
          <w:sz w:val="16"/>
          <w:szCs w:val="16"/>
        </w:rPr>
        <w:t>99/</w:t>
      </w:r>
      <w:r w:rsidR="00602AE6">
        <w:rPr>
          <w:rFonts w:ascii="Times New Roman"/>
          <w:b/>
          <w:color w:val="0000FF"/>
          <w:spacing w:val="-10"/>
          <w:sz w:val="16"/>
          <w:szCs w:val="16"/>
        </w:rPr>
        <w:t>799/</w:t>
      </w:r>
      <w:r w:rsidRPr="00671485">
        <w:rPr>
          <w:rFonts w:ascii="Times New Roman"/>
          <w:b/>
          <w:color w:val="0000FF"/>
          <w:spacing w:val="-10"/>
          <w:sz w:val="16"/>
          <w:szCs w:val="16"/>
        </w:rPr>
        <w:t>999</w:t>
      </w:r>
      <w:r w:rsidR="00E358F3">
        <w:rPr>
          <w:rFonts w:ascii="Times New Roman"/>
          <w:b/>
          <w:color w:val="0000FF"/>
          <w:spacing w:val="-10"/>
          <w:sz w:val="16"/>
          <w:szCs w:val="16"/>
        </w:rPr>
        <w:t>/1,199</w:t>
      </w:r>
      <w:r w:rsidRPr="00671485">
        <w:rPr>
          <w:rFonts w:ascii="Times New Roman"/>
          <w:spacing w:val="-10"/>
          <w:sz w:val="16"/>
          <w:szCs w:val="16"/>
        </w:rPr>
        <w:t>元方案者，</w:t>
      </w:r>
      <w:r w:rsidRPr="00671485">
        <w:rPr>
          <w:rFonts w:ascii="Times New Roman" w:hint="eastAsia"/>
          <w:spacing w:val="-10"/>
          <w:sz w:val="16"/>
          <w:szCs w:val="16"/>
        </w:rPr>
        <w:t>可享每月「</w:t>
      </w:r>
      <w:r w:rsidRPr="00671485">
        <w:rPr>
          <w:rFonts w:ascii="Times New Roman" w:hint="eastAsia"/>
          <w:b/>
          <w:spacing w:val="-10"/>
          <w:sz w:val="16"/>
          <w:szCs w:val="16"/>
        </w:rPr>
        <w:t>國內免費行動上網數據傳輸量</w:t>
      </w:r>
      <w:r w:rsidRPr="00671485">
        <w:rPr>
          <w:rFonts w:ascii="Times New Roman" w:hint="eastAsia"/>
          <w:b/>
          <w:spacing w:val="-10"/>
          <w:sz w:val="16"/>
          <w:szCs w:val="16"/>
        </w:rPr>
        <w:t>(</w:t>
      </w:r>
      <w:r w:rsidRPr="00671485">
        <w:rPr>
          <w:rFonts w:ascii="Times New Roman" w:hint="eastAsia"/>
          <w:b/>
          <w:spacing w:val="-10"/>
          <w:sz w:val="16"/>
          <w:szCs w:val="16"/>
        </w:rPr>
        <w:t>含熱點分享量</w:t>
      </w:r>
      <w:r w:rsidRPr="00671485">
        <w:rPr>
          <w:rFonts w:ascii="Times New Roman" w:hint="eastAsia"/>
          <w:b/>
          <w:spacing w:val="-10"/>
          <w:sz w:val="16"/>
          <w:szCs w:val="16"/>
        </w:rPr>
        <w:t>)</w:t>
      </w:r>
      <w:r w:rsidRPr="00AD08D6">
        <w:rPr>
          <w:rFonts w:ascii="Times New Roman" w:hint="eastAsia"/>
          <w:b/>
          <w:color w:val="0000FF"/>
          <w:spacing w:val="-10"/>
          <w:sz w:val="16"/>
          <w:szCs w:val="16"/>
        </w:rPr>
        <w:t xml:space="preserve"> </w:t>
      </w:r>
      <w:r>
        <w:rPr>
          <w:rFonts w:ascii="Times New Roman"/>
          <w:b/>
          <w:color w:val="0000FF"/>
          <w:spacing w:val="-10"/>
          <w:sz w:val="16"/>
          <w:szCs w:val="16"/>
        </w:rPr>
        <w:t>4</w:t>
      </w:r>
      <w:r w:rsidR="00602AE6">
        <w:rPr>
          <w:rFonts w:ascii="Times New Roman"/>
          <w:b/>
          <w:color w:val="0000FF"/>
          <w:spacing w:val="-10"/>
          <w:sz w:val="16"/>
          <w:szCs w:val="16"/>
        </w:rPr>
        <w:t>8</w:t>
      </w:r>
      <w:r>
        <w:rPr>
          <w:rFonts w:ascii="Times New Roman"/>
          <w:b/>
          <w:color w:val="0000FF"/>
          <w:spacing w:val="-10"/>
          <w:sz w:val="16"/>
          <w:szCs w:val="16"/>
        </w:rPr>
        <w:t>GB</w:t>
      </w:r>
      <w:r>
        <w:rPr>
          <w:rFonts w:ascii="Times New Roman" w:hint="eastAsia"/>
          <w:b/>
          <w:color w:val="0000FF"/>
          <w:spacing w:val="-10"/>
          <w:sz w:val="16"/>
          <w:szCs w:val="16"/>
        </w:rPr>
        <w:t>(</w:t>
      </w:r>
      <w:r>
        <w:rPr>
          <w:rFonts w:ascii="Times New Roman" w:hint="eastAsia"/>
          <w:b/>
          <w:color w:val="0000FF"/>
          <w:spacing w:val="-10"/>
          <w:sz w:val="16"/>
          <w:szCs w:val="16"/>
        </w:rPr>
        <w:t>含加贈</w:t>
      </w:r>
      <w:r w:rsidR="00602AE6">
        <w:rPr>
          <w:rFonts w:ascii="Times New Roman" w:hint="eastAsia"/>
          <w:b/>
          <w:color w:val="0000FF"/>
          <w:spacing w:val="-10"/>
          <w:sz w:val="16"/>
          <w:szCs w:val="16"/>
        </w:rPr>
        <w:t>2</w:t>
      </w:r>
      <w:r w:rsidR="00E358F3">
        <w:rPr>
          <w:rFonts w:ascii="Times New Roman" w:hint="eastAsia"/>
          <w:b/>
          <w:color w:val="0000FF"/>
          <w:spacing w:val="-10"/>
          <w:sz w:val="16"/>
          <w:szCs w:val="16"/>
        </w:rPr>
        <w:t>4</w:t>
      </w:r>
      <w:r>
        <w:rPr>
          <w:rFonts w:ascii="Times New Roman" w:hint="eastAsia"/>
          <w:b/>
          <w:color w:val="0000FF"/>
          <w:spacing w:val="-10"/>
          <w:sz w:val="16"/>
          <w:szCs w:val="16"/>
        </w:rPr>
        <w:t>G</w:t>
      </w:r>
      <w:r>
        <w:rPr>
          <w:rFonts w:ascii="Times New Roman"/>
          <w:b/>
          <w:color w:val="0000FF"/>
          <w:spacing w:val="-10"/>
          <w:sz w:val="16"/>
          <w:szCs w:val="16"/>
        </w:rPr>
        <w:t>B)</w:t>
      </w:r>
      <w:r w:rsidRPr="00134B64">
        <w:rPr>
          <w:rFonts w:ascii="Times New Roman"/>
          <w:b/>
          <w:color w:val="0000FF"/>
          <w:spacing w:val="-10"/>
          <w:sz w:val="16"/>
          <w:szCs w:val="16"/>
        </w:rPr>
        <w:t>/</w:t>
      </w:r>
      <w:r w:rsidR="00602AE6">
        <w:rPr>
          <w:rFonts w:ascii="Times New Roman"/>
          <w:b/>
          <w:color w:val="0000FF"/>
          <w:spacing w:val="-10"/>
          <w:sz w:val="16"/>
          <w:szCs w:val="16"/>
        </w:rPr>
        <w:t>48GB</w:t>
      </w:r>
      <w:r w:rsidR="00602AE6">
        <w:rPr>
          <w:rFonts w:ascii="Times New Roman" w:hint="eastAsia"/>
          <w:b/>
          <w:color w:val="0000FF"/>
          <w:spacing w:val="-10"/>
          <w:sz w:val="16"/>
          <w:szCs w:val="16"/>
        </w:rPr>
        <w:t>(</w:t>
      </w:r>
      <w:r w:rsidR="00602AE6">
        <w:rPr>
          <w:rFonts w:ascii="Times New Roman" w:hint="eastAsia"/>
          <w:b/>
          <w:color w:val="0000FF"/>
          <w:spacing w:val="-10"/>
          <w:sz w:val="16"/>
          <w:szCs w:val="16"/>
        </w:rPr>
        <w:t>含加贈</w:t>
      </w:r>
      <w:r w:rsidR="00602AE6">
        <w:rPr>
          <w:rFonts w:ascii="Times New Roman"/>
          <w:b/>
          <w:color w:val="0000FF"/>
          <w:spacing w:val="-10"/>
          <w:sz w:val="16"/>
          <w:szCs w:val="16"/>
        </w:rPr>
        <w:t>12</w:t>
      </w:r>
      <w:r w:rsidR="00602AE6">
        <w:rPr>
          <w:rFonts w:ascii="Times New Roman" w:hint="eastAsia"/>
          <w:b/>
          <w:color w:val="0000FF"/>
          <w:spacing w:val="-10"/>
          <w:sz w:val="16"/>
          <w:szCs w:val="16"/>
        </w:rPr>
        <w:t>G</w:t>
      </w:r>
      <w:r w:rsidR="00602AE6">
        <w:rPr>
          <w:rFonts w:ascii="Times New Roman"/>
          <w:b/>
          <w:color w:val="0000FF"/>
          <w:spacing w:val="-10"/>
          <w:sz w:val="16"/>
          <w:szCs w:val="16"/>
        </w:rPr>
        <w:t>B)</w:t>
      </w:r>
      <w:r w:rsidR="00602AE6" w:rsidRPr="00134B64">
        <w:rPr>
          <w:rFonts w:ascii="Times New Roman"/>
          <w:b/>
          <w:color w:val="0000FF"/>
          <w:spacing w:val="-10"/>
          <w:sz w:val="16"/>
          <w:szCs w:val="16"/>
        </w:rPr>
        <w:t>/</w:t>
      </w:r>
      <w:r w:rsidR="00E358F3">
        <w:rPr>
          <w:rFonts w:ascii="Times New Roman" w:hint="eastAsia"/>
          <w:b/>
          <w:color w:val="0000FF"/>
          <w:spacing w:val="-10"/>
          <w:sz w:val="16"/>
          <w:szCs w:val="16"/>
        </w:rPr>
        <w:t>70</w:t>
      </w:r>
      <w:r>
        <w:rPr>
          <w:rFonts w:ascii="Times New Roman"/>
          <w:b/>
          <w:color w:val="0000FF"/>
          <w:spacing w:val="-10"/>
          <w:sz w:val="16"/>
          <w:szCs w:val="16"/>
        </w:rPr>
        <w:t>GB(</w:t>
      </w:r>
      <w:r>
        <w:rPr>
          <w:rFonts w:ascii="Times New Roman" w:hint="eastAsia"/>
          <w:b/>
          <w:color w:val="0000FF"/>
          <w:spacing w:val="-10"/>
          <w:sz w:val="16"/>
          <w:szCs w:val="16"/>
        </w:rPr>
        <w:t>含加贈</w:t>
      </w:r>
      <w:r w:rsidR="00E358F3">
        <w:rPr>
          <w:rFonts w:ascii="Times New Roman" w:hint="eastAsia"/>
          <w:b/>
          <w:color w:val="0000FF"/>
          <w:spacing w:val="-10"/>
          <w:sz w:val="16"/>
          <w:szCs w:val="16"/>
        </w:rPr>
        <w:t>10</w:t>
      </w:r>
      <w:r>
        <w:rPr>
          <w:rFonts w:ascii="Times New Roman" w:hint="eastAsia"/>
          <w:b/>
          <w:color w:val="0000FF"/>
          <w:spacing w:val="-10"/>
          <w:sz w:val="16"/>
          <w:szCs w:val="16"/>
        </w:rPr>
        <w:t>GB</w:t>
      </w:r>
      <w:r w:rsidR="00C530E9">
        <w:rPr>
          <w:rFonts w:ascii="Times New Roman"/>
          <w:b/>
          <w:color w:val="0000FF"/>
          <w:spacing w:val="-10"/>
          <w:sz w:val="16"/>
          <w:szCs w:val="16"/>
        </w:rPr>
        <w:t>)</w:t>
      </w:r>
      <w:r w:rsidRPr="00134B64">
        <w:rPr>
          <w:rFonts w:ascii="Times New Roman"/>
          <w:b/>
          <w:color w:val="0000FF"/>
          <w:spacing w:val="-10"/>
          <w:sz w:val="16"/>
          <w:szCs w:val="16"/>
        </w:rPr>
        <w:t>/</w:t>
      </w:r>
      <w:r w:rsidR="00E358F3">
        <w:rPr>
          <w:rFonts w:ascii="Times New Roman" w:hint="eastAsia"/>
          <w:b/>
          <w:color w:val="0000FF"/>
          <w:spacing w:val="-10"/>
          <w:sz w:val="16"/>
          <w:szCs w:val="16"/>
        </w:rPr>
        <w:t>120</w:t>
      </w:r>
      <w:r>
        <w:rPr>
          <w:rFonts w:ascii="Times New Roman"/>
          <w:b/>
          <w:color w:val="0000FF"/>
          <w:spacing w:val="-10"/>
          <w:sz w:val="16"/>
          <w:szCs w:val="16"/>
        </w:rPr>
        <w:t>GB(</w:t>
      </w:r>
      <w:r>
        <w:rPr>
          <w:rFonts w:ascii="Times New Roman" w:hint="eastAsia"/>
          <w:b/>
          <w:color w:val="0000FF"/>
          <w:spacing w:val="-10"/>
          <w:sz w:val="16"/>
          <w:szCs w:val="16"/>
        </w:rPr>
        <w:t>含加贈</w:t>
      </w:r>
      <w:r w:rsidR="00E358F3">
        <w:rPr>
          <w:rFonts w:ascii="Times New Roman" w:hint="eastAsia"/>
          <w:b/>
          <w:color w:val="0000FF"/>
          <w:spacing w:val="-10"/>
          <w:sz w:val="16"/>
          <w:szCs w:val="16"/>
        </w:rPr>
        <w:t>20</w:t>
      </w:r>
      <w:r>
        <w:rPr>
          <w:rFonts w:ascii="Times New Roman" w:hint="eastAsia"/>
          <w:b/>
          <w:color w:val="0000FF"/>
          <w:spacing w:val="-10"/>
          <w:sz w:val="16"/>
          <w:szCs w:val="16"/>
        </w:rPr>
        <w:t>GB</w:t>
      </w:r>
      <w:r w:rsidR="00C530E9">
        <w:rPr>
          <w:rFonts w:ascii="Times New Roman"/>
          <w:b/>
          <w:color w:val="0000FF"/>
          <w:spacing w:val="-10"/>
          <w:sz w:val="16"/>
          <w:szCs w:val="16"/>
        </w:rPr>
        <w:t>)</w:t>
      </w:r>
      <w:r w:rsidRPr="00671485">
        <w:rPr>
          <w:rFonts w:ascii="Times New Roman" w:hint="eastAsia"/>
          <w:spacing w:val="-10"/>
          <w:sz w:val="16"/>
          <w:szCs w:val="16"/>
        </w:rPr>
        <w:t>」，每月額度限當月使用完畢，若有未使用完之傳輸量將</w:t>
      </w:r>
      <w:proofErr w:type="gramStart"/>
      <w:r w:rsidRPr="00671485">
        <w:rPr>
          <w:rFonts w:ascii="Times New Roman" w:hint="eastAsia"/>
          <w:spacing w:val="-10"/>
          <w:sz w:val="16"/>
          <w:szCs w:val="16"/>
        </w:rPr>
        <w:t>不</w:t>
      </w:r>
      <w:proofErr w:type="gramEnd"/>
      <w:r w:rsidRPr="00671485">
        <w:rPr>
          <w:rFonts w:ascii="Times New Roman" w:hint="eastAsia"/>
          <w:spacing w:val="-10"/>
          <w:sz w:val="16"/>
          <w:szCs w:val="16"/>
        </w:rPr>
        <w:t>累計至次月亦</w:t>
      </w:r>
      <w:proofErr w:type="gramStart"/>
      <w:r w:rsidRPr="00671485">
        <w:rPr>
          <w:rFonts w:ascii="Times New Roman" w:hint="eastAsia"/>
          <w:spacing w:val="-10"/>
          <w:sz w:val="16"/>
          <w:szCs w:val="16"/>
        </w:rPr>
        <w:t>不退現</w:t>
      </w:r>
      <w:proofErr w:type="gramEnd"/>
      <w:r w:rsidRPr="00671485">
        <w:rPr>
          <w:rFonts w:hAnsi="標楷體" w:hint="eastAsia"/>
          <w:spacing w:val="-10"/>
          <w:sz w:val="16"/>
          <w:szCs w:val="16"/>
        </w:rPr>
        <w:t>。</w:t>
      </w:r>
    </w:p>
    <w:p w14:paraId="1CB383E3" w14:textId="67C8F24B" w:rsidR="0054693F" w:rsidRPr="0054693F" w:rsidRDefault="0054693F" w:rsidP="0054693F">
      <w:pPr>
        <w:pStyle w:val="a5"/>
        <w:numPr>
          <w:ilvl w:val="0"/>
          <w:numId w:val="40"/>
        </w:numPr>
        <w:adjustRightInd w:val="0"/>
        <w:snapToGrid w:val="0"/>
        <w:spacing w:line="180" w:lineRule="exact"/>
        <w:ind w:left="426" w:rightChars="72" w:right="173" w:firstLineChars="0" w:hanging="51"/>
        <w:rPr>
          <w:rFonts w:ascii="Arial" w:hAnsi="Arial" w:cs="Arial"/>
          <w:bCs/>
          <w:spacing w:val="-16"/>
          <w:sz w:val="16"/>
          <w:szCs w:val="16"/>
        </w:rPr>
      </w:pPr>
      <w:r w:rsidRPr="00671485">
        <w:rPr>
          <w:rFonts w:hAnsi="標楷體" w:hint="eastAsia"/>
          <w:spacing w:val="-10"/>
          <w:sz w:val="16"/>
          <w:szCs w:val="16"/>
        </w:rPr>
        <w:t>選擇月繳</w:t>
      </w:r>
      <w:r w:rsidRPr="00671485">
        <w:rPr>
          <w:rFonts w:ascii="Times New Roman"/>
          <w:b/>
          <w:color w:val="0000FF"/>
          <w:spacing w:val="-10"/>
          <w:sz w:val="16"/>
          <w:szCs w:val="16"/>
        </w:rPr>
        <w:t>599/</w:t>
      </w:r>
      <w:r>
        <w:rPr>
          <w:rFonts w:ascii="Times New Roman"/>
          <w:b/>
          <w:color w:val="0000FF"/>
          <w:spacing w:val="-10"/>
          <w:sz w:val="16"/>
          <w:szCs w:val="16"/>
        </w:rPr>
        <w:t>799/</w:t>
      </w:r>
      <w:r w:rsidRPr="00671485">
        <w:rPr>
          <w:rFonts w:ascii="Times New Roman"/>
          <w:b/>
          <w:color w:val="0000FF"/>
          <w:spacing w:val="-10"/>
          <w:sz w:val="16"/>
          <w:szCs w:val="16"/>
        </w:rPr>
        <w:t>999</w:t>
      </w:r>
      <w:r w:rsidR="00E358F3">
        <w:rPr>
          <w:rFonts w:ascii="Times New Roman" w:hint="eastAsia"/>
          <w:b/>
          <w:color w:val="0000FF"/>
          <w:spacing w:val="-10"/>
          <w:sz w:val="16"/>
          <w:szCs w:val="16"/>
        </w:rPr>
        <w:t>/1,199</w:t>
      </w:r>
      <w:r w:rsidRPr="00671485">
        <w:rPr>
          <w:rFonts w:ascii="Times New Roman"/>
          <w:b/>
          <w:color w:val="0000FF"/>
          <w:spacing w:val="-10"/>
          <w:sz w:val="16"/>
          <w:szCs w:val="16"/>
        </w:rPr>
        <w:t>/1,399</w:t>
      </w:r>
      <w:r w:rsidRPr="00671485">
        <w:rPr>
          <w:rFonts w:ascii="Times New Roman"/>
          <w:spacing w:val="-10"/>
          <w:sz w:val="16"/>
          <w:szCs w:val="16"/>
        </w:rPr>
        <w:t>元</w:t>
      </w:r>
      <w:r w:rsidRPr="00671485">
        <w:rPr>
          <w:rFonts w:hAnsi="標楷體" w:hint="eastAsia"/>
          <w:spacing w:val="-10"/>
          <w:sz w:val="16"/>
          <w:szCs w:val="16"/>
        </w:rPr>
        <w:t>方案者，可享每月「</w:t>
      </w:r>
      <w:r w:rsidRPr="00671485">
        <w:rPr>
          <w:rFonts w:hAnsi="標楷體" w:hint="eastAsia"/>
          <w:b/>
          <w:spacing w:val="-10"/>
          <w:sz w:val="16"/>
          <w:szCs w:val="16"/>
        </w:rPr>
        <w:t>國內網外免費通話</w:t>
      </w:r>
      <w:r w:rsidR="00E358F3">
        <w:rPr>
          <w:rFonts w:ascii="Times New Roman"/>
          <w:b/>
          <w:color w:val="0000FF"/>
          <w:spacing w:val="-10"/>
          <w:sz w:val="16"/>
          <w:szCs w:val="16"/>
        </w:rPr>
        <w:t>120/120/140/160/220</w:t>
      </w:r>
      <w:r w:rsidRPr="00671485">
        <w:rPr>
          <w:rFonts w:hAnsi="標楷體" w:hint="eastAsia"/>
          <w:b/>
          <w:spacing w:val="-10"/>
          <w:sz w:val="16"/>
          <w:szCs w:val="16"/>
        </w:rPr>
        <w:t>分鐘</w:t>
      </w:r>
      <w:r w:rsidR="009E2022">
        <w:rPr>
          <w:rFonts w:hAnsi="標楷體" w:hint="eastAsia"/>
          <w:b/>
          <w:spacing w:val="-10"/>
          <w:sz w:val="16"/>
          <w:szCs w:val="16"/>
        </w:rPr>
        <w:t>(含加贈分鐘數)</w:t>
      </w:r>
      <w:r w:rsidRPr="00671485">
        <w:rPr>
          <w:rFonts w:hAnsi="標楷體" w:hint="eastAsia"/>
          <w:spacing w:val="-10"/>
          <w:sz w:val="16"/>
          <w:szCs w:val="16"/>
        </w:rPr>
        <w:t>」，每月額度限當月使用完畢，若有未使用完之語音用量將</w:t>
      </w:r>
      <w:proofErr w:type="gramStart"/>
      <w:r w:rsidRPr="00671485">
        <w:rPr>
          <w:rFonts w:hAnsi="標楷體" w:hint="eastAsia"/>
          <w:spacing w:val="-10"/>
          <w:sz w:val="16"/>
          <w:szCs w:val="16"/>
        </w:rPr>
        <w:t>不</w:t>
      </w:r>
      <w:proofErr w:type="gramEnd"/>
      <w:r w:rsidRPr="00671485">
        <w:rPr>
          <w:rFonts w:hAnsi="標楷體" w:hint="eastAsia"/>
          <w:spacing w:val="-10"/>
          <w:sz w:val="16"/>
          <w:szCs w:val="16"/>
        </w:rPr>
        <w:t>累計至次月亦</w:t>
      </w:r>
      <w:proofErr w:type="gramStart"/>
      <w:r w:rsidRPr="00671485">
        <w:rPr>
          <w:rFonts w:hAnsi="標楷體" w:hint="eastAsia"/>
          <w:spacing w:val="-10"/>
          <w:sz w:val="16"/>
          <w:szCs w:val="16"/>
        </w:rPr>
        <w:t>不退現</w:t>
      </w:r>
      <w:proofErr w:type="gramEnd"/>
      <w:r>
        <w:rPr>
          <w:rFonts w:hAnsi="標楷體" w:hint="eastAsia"/>
          <w:spacing w:val="-10"/>
          <w:sz w:val="16"/>
          <w:szCs w:val="16"/>
        </w:rPr>
        <w:t>。</w:t>
      </w:r>
    </w:p>
    <w:p w14:paraId="269292B8" w14:textId="13113872" w:rsidR="0054693F" w:rsidRDefault="00E358F3" w:rsidP="0054693F">
      <w:pPr>
        <w:pStyle w:val="a5"/>
        <w:numPr>
          <w:ilvl w:val="0"/>
          <w:numId w:val="40"/>
        </w:numPr>
        <w:adjustRightInd w:val="0"/>
        <w:snapToGrid w:val="0"/>
        <w:spacing w:line="180" w:lineRule="exact"/>
        <w:ind w:left="426" w:rightChars="72" w:right="173" w:firstLineChars="0" w:hanging="51"/>
        <w:rPr>
          <w:rFonts w:ascii="Arial" w:hAnsi="Arial" w:cs="Arial"/>
          <w:bCs/>
          <w:spacing w:val="-16"/>
          <w:sz w:val="16"/>
          <w:szCs w:val="16"/>
        </w:rPr>
      </w:pPr>
      <w:r w:rsidRPr="00671485">
        <w:rPr>
          <w:rFonts w:hAnsi="標楷體" w:hint="eastAsia"/>
          <w:spacing w:val="-10"/>
          <w:sz w:val="16"/>
          <w:szCs w:val="16"/>
        </w:rPr>
        <w:t>選擇月繳</w:t>
      </w:r>
      <w:r w:rsidRPr="00671485">
        <w:rPr>
          <w:rFonts w:ascii="Times New Roman"/>
          <w:b/>
          <w:color w:val="0000FF"/>
          <w:spacing w:val="-10"/>
          <w:sz w:val="16"/>
          <w:szCs w:val="16"/>
        </w:rPr>
        <w:t>599/</w:t>
      </w:r>
      <w:r>
        <w:rPr>
          <w:rFonts w:ascii="Times New Roman"/>
          <w:b/>
          <w:color w:val="0000FF"/>
          <w:spacing w:val="-10"/>
          <w:sz w:val="16"/>
          <w:szCs w:val="16"/>
        </w:rPr>
        <w:t>799/</w:t>
      </w:r>
      <w:r w:rsidRPr="00671485">
        <w:rPr>
          <w:rFonts w:ascii="Times New Roman"/>
          <w:b/>
          <w:color w:val="0000FF"/>
          <w:spacing w:val="-10"/>
          <w:sz w:val="16"/>
          <w:szCs w:val="16"/>
        </w:rPr>
        <w:t>999</w:t>
      </w:r>
      <w:r>
        <w:rPr>
          <w:rFonts w:ascii="Times New Roman" w:hint="eastAsia"/>
          <w:b/>
          <w:color w:val="0000FF"/>
          <w:spacing w:val="-10"/>
          <w:sz w:val="16"/>
          <w:szCs w:val="16"/>
        </w:rPr>
        <w:t>/1,199</w:t>
      </w:r>
      <w:r w:rsidRPr="00671485">
        <w:rPr>
          <w:rFonts w:ascii="Times New Roman"/>
          <w:b/>
          <w:color w:val="0000FF"/>
          <w:spacing w:val="-10"/>
          <w:sz w:val="16"/>
          <w:szCs w:val="16"/>
        </w:rPr>
        <w:t>/1,399</w:t>
      </w:r>
      <w:r w:rsidRPr="00671485">
        <w:rPr>
          <w:rFonts w:ascii="Times New Roman"/>
          <w:spacing w:val="-10"/>
          <w:sz w:val="16"/>
          <w:szCs w:val="16"/>
        </w:rPr>
        <w:t>元</w:t>
      </w:r>
      <w:r w:rsidRPr="00671485">
        <w:rPr>
          <w:rFonts w:hAnsi="標楷體" w:hint="eastAsia"/>
          <w:spacing w:val="-10"/>
          <w:sz w:val="16"/>
          <w:szCs w:val="16"/>
        </w:rPr>
        <w:t>方案者，可享每月「</w:t>
      </w:r>
      <w:r w:rsidRPr="00671485">
        <w:rPr>
          <w:rFonts w:hAnsi="標楷體" w:hint="eastAsia"/>
          <w:b/>
          <w:spacing w:val="-10"/>
          <w:sz w:val="16"/>
          <w:szCs w:val="16"/>
        </w:rPr>
        <w:t>國內</w:t>
      </w:r>
      <w:r>
        <w:rPr>
          <w:rFonts w:hAnsi="標楷體" w:hint="eastAsia"/>
          <w:b/>
          <w:spacing w:val="-10"/>
          <w:sz w:val="16"/>
          <w:szCs w:val="16"/>
        </w:rPr>
        <w:t>市話</w:t>
      </w:r>
      <w:r w:rsidRPr="00671485">
        <w:rPr>
          <w:rFonts w:hAnsi="標楷體" w:hint="eastAsia"/>
          <w:b/>
          <w:spacing w:val="-10"/>
          <w:sz w:val="16"/>
          <w:szCs w:val="16"/>
        </w:rPr>
        <w:t>免費通話</w:t>
      </w:r>
      <w:r>
        <w:rPr>
          <w:rFonts w:ascii="Times New Roman" w:hint="eastAsia"/>
          <w:b/>
          <w:color w:val="0000FF"/>
          <w:spacing w:val="-10"/>
          <w:sz w:val="16"/>
          <w:szCs w:val="16"/>
        </w:rPr>
        <w:t>5</w:t>
      </w:r>
      <w:r>
        <w:rPr>
          <w:rFonts w:ascii="Times New Roman"/>
          <w:b/>
          <w:color w:val="0000FF"/>
          <w:spacing w:val="-10"/>
          <w:sz w:val="16"/>
          <w:szCs w:val="16"/>
        </w:rPr>
        <w:t>0/1</w:t>
      </w:r>
      <w:r>
        <w:rPr>
          <w:rFonts w:ascii="Times New Roman" w:hint="eastAsia"/>
          <w:b/>
          <w:color w:val="0000FF"/>
          <w:spacing w:val="-10"/>
          <w:sz w:val="16"/>
          <w:szCs w:val="16"/>
        </w:rPr>
        <w:t>0</w:t>
      </w:r>
      <w:r>
        <w:rPr>
          <w:rFonts w:ascii="Times New Roman"/>
          <w:b/>
          <w:color w:val="0000FF"/>
          <w:spacing w:val="-10"/>
          <w:sz w:val="16"/>
          <w:szCs w:val="16"/>
        </w:rPr>
        <w:t>0/140/160/220</w:t>
      </w:r>
      <w:r w:rsidRPr="00671485">
        <w:rPr>
          <w:rFonts w:hAnsi="標楷體" w:hint="eastAsia"/>
          <w:b/>
          <w:spacing w:val="-10"/>
          <w:sz w:val="16"/>
          <w:szCs w:val="16"/>
        </w:rPr>
        <w:t>分鐘</w:t>
      </w:r>
      <w:r w:rsidR="009E2022">
        <w:rPr>
          <w:rFonts w:hAnsi="標楷體" w:hint="eastAsia"/>
          <w:b/>
          <w:spacing w:val="-10"/>
          <w:sz w:val="16"/>
          <w:szCs w:val="16"/>
        </w:rPr>
        <w:t>(含加贈分鐘數)</w:t>
      </w:r>
      <w:r w:rsidRPr="00671485">
        <w:rPr>
          <w:rFonts w:hAnsi="標楷體" w:hint="eastAsia"/>
          <w:spacing w:val="-10"/>
          <w:sz w:val="16"/>
          <w:szCs w:val="16"/>
        </w:rPr>
        <w:t>」，每月額度限當月使用完畢，若有未使用完之語音用量將</w:t>
      </w:r>
      <w:proofErr w:type="gramStart"/>
      <w:r w:rsidRPr="00671485">
        <w:rPr>
          <w:rFonts w:hAnsi="標楷體" w:hint="eastAsia"/>
          <w:spacing w:val="-10"/>
          <w:sz w:val="16"/>
          <w:szCs w:val="16"/>
        </w:rPr>
        <w:t>不</w:t>
      </w:r>
      <w:proofErr w:type="gramEnd"/>
      <w:r w:rsidRPr="00671485">
        <w:rPr>
          <w:rFonts w:hAnsi="標楷體" w:hint="eastAsia"/>
          <w:spacing w:val="-10"/>
          <w:sz w:val="16"/>
          <w:szCs w:val="16"/>
        </w:rPr>
        <w:t>累計至次月亦</w:t>
      </w:r>
      <w:proofErr w:type="gramStart"/>
      <w:r w:rsidRPr="00671485">
        <w:rPr>
          <w:rFonts w:hAnsi="標楷體" w:hint="eastAsia"/>
          <w:spacing w:val="-10"/>
          <w:sz w:val="16"/>
          <w:szCs w:val="16"/>
        </w:rPr>
        <w:t>不退現</w:t>
      </w:r>
      <w:proofErr w:type="gramEnd"/>
      <w:r w:rsidR="0054693F" w:rsidRPr="00671485">
        <w:rPr>
          <w:rFonts w:ascii="Arial" w:hAnsi="Arial" w:cs="Arial" w:hint="eastAsia"/>
          <w:bCs/>
          <w:spacing w:val="-16"/>
          <w:sz w:val="16"/>
          <w:szCs w:val="16"/>
        </w:rPr>
        <w:t>。</w:t>
      </w:r>
    </w:p>
    <w:p w14:paraId="5627C401" w14:textId="19D8FB4E" w:rsidR="00602AE6" w:rsidRDefault="00602AE6" w:rsidP="0054693F">
      <w:pPr>
        <w:pStyle w:val="a5"/>
        <w:numPr>
          <w:ilvl w:val="0"/>
          <w:numId w:val="40"/>
        </w:numPr>
        <w:adjustRightInd w:val="0"/>
        <w:snapToGrid w:val="0"/>
        <w:spacing w:line="180" w:lineRule="exact"/>
        <w:ind w:left="426" w:rightChars="72" w:right="173" w:firstLineChars="0" w:hanging="51"/>
        <w:rPr>
          <w:rFonts w:ascii="Arial" w:hAnsi="Arial" w:cs="Arial"/>
          <w:bCs/>
          <w:spacing w:val="-16"/>
          <w:sz w:val="16"/>
          <w:szCs w:val="16"/>
        </w:rPr>
      </w:pPr>
      <w:r w:rsidRPr="00671485">
        <w:rPr>
          <w:rFonts w:ascii="Times New Roman" w:hint="eastAsia"/>
          <w:spacing w:val="-10"/>
          <w:sz w:val="16"/>
          <w:szCs w:val="16"/>
        </w:rPr>
        <w:t>選擇月繳</w:t>
      </w:r>
      <w:r w:rsidRPr="00671485">
        <w:rPr>
          <w:rFonts w:ascii="Times New Roman" w:hint="eastAsia"/>
          <w:b/>
          <w:color w:val="0000FF"/>
          <w:spacing w:val="-10"/>
          <w:sz w:val="16"/>
          <w:szCs w:val="16"/>
        </w:rPr>
        <w:t>599</w:t>
      </w:r>
      <w:r w:rsidRPr="00671485">
        <w:rPr>
          <w:rFonts w:ascii="Times New Roman" w:hint="eastAsia"/>
          <w:spacing w:val="-10"/>
          <w:sz w:val="16"/>
          <w:szCs w:val="16"/>
        </w:rPr>
        <w:t>元方案者，超過每月可使用之國內免費行動上網數據傳輸量後，將調降行動上網速率設定值至最高</w:t>
      </w:r>
      <w:r>
        <w:rPr>
          <w:rFonts w:ascii="Times New Roman"/>
          <w:b/>
          <w:color w:val="0000FF"/>
          <w:spacing w:val="-10"/>
          <w:sz w:val="16"/>
          <w:szCs w:val="16"/>
        </w:rPr>
        <w:t>21</w:t>
      </w:r>
      <w:r w:rsidRPr="00671485">
        <w:rPr>
          <w:rFonts w:ascii="Times New Roman"/>
          <w:b/>
          <w:color w:val="0000FF"/>
          <w:spacing w:val="-10"/>
          <w:sz w:val="16"/>
          <w:szCs w:val="16"/>
        </w:rPr>
        <w:t>Mbps</w:t>
      </w:r>
      <w:r w:rsidRPr="00671485">
        <w:rPr>
          <w:rFonts w:ascii="Times New Roman" w:hint="eastAsia"/>
          <w:spacing w:val="-10"/>
          <w:sz w:val="16"/>
          <w:szCs w:val="16"/>
        </w:rPr>
        <w:t>；選擇月繳</w:t>
      </w:r>
      <w:r>
        <w:rPr>
          <w:rFonts w:ascii="Times New Roman"/>
          <w:b/>
          <w:color w:val="0000FF"/>
          <w:spacing w:val="-10"/>
          <w:sz w:val="16"/>
          <w:szCs w:val="16"/>
        </w:rPr>
        <w:t>7</w:t>
      </w:r>
      <w:r w:rsidRPr="00671485">
        <w:rPr>
          <w:rFonts w:ascii="Times New Roman" w:hint="eastAsia"/>
          <w:b/>
          <w:color w:val="0000FF"/>
          <w:spacing w:val="-10"/>
          <w:sz w:val="16"/>
          <w:szCs w:val="16"/>
        </w:rPr>
        <w:t>99</w:t>
      </w:r>
      <w:r w:rsidRPr="00671485">
        <w:rPr>
          <w:rFonts w:ascii="Times New Roman" w:hint="eastAsia"/>
          <w:spacing w:val="-10"/>
          <w:sz w:val="16"/>
          <w:szCs w:val="16"/>
        </w:rPr>
        <w:t>元方案者，超過每月可使用之國內免費行動上網數據傳輸量後，將調降行動上網速率設定值至最高</w:t>
      </w:r>
      <w:r>
        <w:rPr>
          <w:rFonts w:ascii="Times New Roman"/>
          <w:b/>
          <w:color w:val="0000FF"/>
          <w:spacing w:val="-10"/>
          <w:sz w:val="16"/>
          <w:szCs w:val="16"/>
        </w:rPr>
        <w:t>50</w:t>
      </w:r>
      <w:r w:rsidRPr="00671485">
        <w:rPr>
          <w:rFonts w:ascii="Times New Roman"/>
          <w:b/>
          <w:color w:val="0000FF"/>
          <w:spacing w:val="-10"/>
          <w:sz w:val="16"/>
          <w:szCs w:val="16"/>
        </w:rPr>
        <w:t>Mbps</w:t>
      </w:r>
      <w:r w:rsidRPr="00671485">
        <w:rPr>
          <w:rFonts w:ascii="Arial" w:hAnsi="Arial" w:cs="Arial" w:hint="eastAsia"/>
          <w:bCs/>
          <w:spacing w:val="-16"/>
          <w:sz w:val="16"/>
          <w:szCs w:val="16"/>
        </w:rPr>
        <w:t>。</w:t>
      </w:r>
    </w:p>
    <w:bookmarkEnd w:id="2"/>
    <w:p w14:paraId="6C4E20F5" w14:textId="32C05948" w:rsidR="003C330E" w:rsidRPr="00EC1D8C" w:rsidRDefault="00F97855" w:rsidP="00671485">
      <w:pPr>
        <w:pStyle w:val="a5"/>
        <w:numPr>
          <w:ilvl w:val="0"/>
          <w:numId w:val="6"/>
        </w:numPr>
        <w:adjustRightInd w:val="0"/>
        <w:snapToGrid w:val="0"/>
        <w:spacing w:line="200" w:lineRule="exact"/>
        <w:ind w:right="0" w:firstLineChars="0"/>
        <w:rPr>
          <w:rFonts w:ascii="Arial" w:hAnsi="Arial" w:cs="Arial"/>
          <w:bCs/>
          <w:spacing w:val="-16"/>
          <w:sz w:val="16"/>
          <w:szCs w:val="16"/>
        </w:rPr>
      </w:pPr>
      <w:r w:rsidRPr="00671485">
        <w:rPr>
          <w:rFonts w:ascii="Arial" w:hAnsi="Arial" w:cs="Arial" w:hint="eastAsia"/>
          <w:bCs/>
          <w:spacing w:val="-16"/>
          <w:sz w:val="16"/>
          <w:szCs w:val="16"/>
        </w:rPr>
        <w:t>本專案限</w:t>
      </w:r>
      <w:r w:rsidR="00E358F3">
        <w:rPr>
          <w:rFonts w:hAnsi="標楷體" w:cs="Arial" w:hint="eastAsia"/>
          <w:b/>
          <w:bCs/>
          <w:spacing w:val="-16"/>
          <w:sz w:val="16"/>
          <w:szCs w:val="16"/>
        </w:rPr>
        <w:t>台塑集團</w:t>
      </w:r>
      <w:r w:rsidR="00EC1D8C" w:rsidRPr="00EC1D8C">
        <w:rPr>
          <w:rFonts w:hint="eastAsia"/>
          <w:bCs/>
          <w:spacing w:val="-10"/>
          <w:sz w:val="16"/>
          <w:szCs w:val="16"/>
        </w:rPr>
        <w:t>及其員</w:t>
      </w:r>
      <w:proofErr w:type="gramStart"/>
      <w:r w:rsidR="00EC1D8C" w:rsidRPr="00EC1D8C">
        <w:rPr>
          <w:rFonts w:ascii="Arial" w:hAnsi="Arial" w:cs="Arial" w:hint="eastAsia"/>
          <w:bCs/>
          <w:sz w:val="16"/>
          <w:szCs w:val="16"/>
        </w:rPr>
        <w:t>眷</w:t>
      </w:r>
      <w:proofErr w:type="gramEnd"/>
      <w:r w:rsidR="00EC1D8C" w:rsidRPr="00EC1D8C">
        <w:rPr>
          <w:rFonts w:hint="eastAsia"/>
          <w:bCs/>
          <w:spacing w:val="-10"/>
          <w:sz w:val="16"/>
          <w:szCs w:val="16"/>
        </w:rPr>
        <w:t>申辦</w:t>
      </w:r>
      <w:r w:rsidRPr="00EC1D8C">
        <w:rPr>
          <w:rFonts w:ascii="Arial" w:hAnsi="Arial" w:cs="Arial" w:hint="eastAsia"/>
          <w:bCs/>
          <w:spacing w:val="-16"/>
          <w:sz w:val="16"/>
          <w:szCs w:val="16"/>
        </w:rPr>
        <w:t>，</w:t>
      </w:r>
      <w:r w:rsidR="003959AD" w:rsidRPr="003959AD">
        <w:rPr>
          <w:rFonts w:hint="eastAsia"/>
          <w:bCs/>
          <w:spacing w:val="-10"/>
          <w:sz w:val="16"/>
          <w:szCs w:val="16"/>
        </w:rPr>
        <w:t>員</w:t>
      </w:r>
      <w:proofErr w:type="gramStart"/>
      <w:r w:rsidR="003959AD" w:rsidRPr="003959AD">
        <w:rPr>
          <w:rFonts w:hint="eastAsia"/>
          <w:bCs/>
          <w:spacing w:val="-10"/>
          <w:sz w:val="16"/>
          <w:szCs w:val="16"/>
        </w:rPr>
        <w:t>眷</w:t>
      </w:r>
      <w:proofErr w:type="gramEnd"/>
      <w:r w:rsidR="003959AD" w:rsidRPr="003959AD">
        <w:rPr>
          <w:rFonts w:hint="eastAsia"/>
          <w:bCs/>
          <w:spacing w:val="-10"/>
          <w:sz w:val="16"/>
          <w:szCs w:val="16"/>
        </w:rPr>
        <w:t>以</w:t>
      </w:r>
      <w:proofErr w:type="gramStart"/>
      <w:r w:rsidR="003959AD" w:rsidRPr="003959AD">
        <w:rPr>
          <w:rFonts w:hint="eastAsia"/>
          <w:bCs/>
          <w:spacing w:val="-10"/>
          <w:sz w:val="16"/>
          <w:szCs w:val="16"/>
        </w:rPr>
        <w:t>個</w:t>
      </w:r>
      <w:proofErr w:type="gramEnd"/>
      <w:r w:rsidR="003959AD" w:rsidRPr="003959AD">
        <w:rPr>
          <w:rFonts w:hint="eastAsia"/>
          <w:bCs/>
          <w:spacing w:val="-10"/>
          <w:sz w:val="16"/>
          <w:szCs w:val="16"/>
        </w:rPr>
        <w:t>人證號申辦須檢附相關證明；</w:t>
      </w:r>
      <w:r w:rsidR="00963D5E" w:rsidRPr="00EC1D8C">
        <w:rPr>
          <w:rFonts w:ascii="Arial" w:hAnsi="Arial" w:cs="Arial" w:hint="eastAsia"/>
          <w:bCs/>
          <w:spacing w:val="-16"/>
          <w:sz w:val="16"/>
          <w:szCs w:val="16"/>
        </w:rPr>
        <w:t>合約期間</w:t>
      </w:r>
      <w:r w:rsidRPr="00EC1D8C">
        <w:rPr>
          <w:rFonts w:ascii="Arial" w:hAnsi="Arial" w:cs="Arial" w:hint="eastAsia"/>
          <w:bCs/>
          <w:spacing w:val="-16"/>
          <w:sz w:val="16"/>
          <w:szCs w:val="16"/>
        </w:rPr>
        <w:t>內</w:t>
      </w:r>
      <w:r w:rsidRPr="00EC1D8C">
        <w:rPr>
          <w:rFonts w:ascii="Arial" w:hAnsi="Arial" w:cs="Arial"/>
          <w:bCs/>
          <w:spacing w:val="-16"/>
          <w:sz w:val="16"/>
          <w:szCs w:val="16"/>
        </w:rPr>
        <w:t>不得</w:t>
      </w:r>
      <w:proofErr w:type="gramStart"/>
      <w:r w:rsidR="008629E1" w:rsidRPr="00EC1D8C">
        <w:rPr>
          <w:rFonts w:ascii="Arial" w:hAnsi="Arial" w:cs="Arial"/>
          <w:bCs/>
          <w:spacing w:val="-16"/>
          <w:sz w:val="16"/>
          <w:szCs w:val="16"/>
        </w:rPr>
        <w:t>過戶</w:t>
      </w:r>
      <w:r w:rsidRPr="00EC1D8C">
        <w:rPr>
          <w:rFonts w:ascii="Arial" w:hAnsi="Arial" w:cs="Arial"/>
          <w:bCs/>
          <w:spacing w:val="-16"/>
          <w:sz w:val="16"/>
          <w:szCs w:val="16"/>
        </w:rPr>
        <w:t>換租</w:t>
      </w:r>
      <w:proofErr w:type="gramEnd"/>
      <w:r w:rsidR="003C330E" w:rsidRPr="00EC1D8C">
        <w:rPr>
          <w:rFonts w:ascii="Arial" w:hAnsi="Arial" w:cs="Arial" w:hint="eastAsia"/>
          <w:bCs/>
          <w:spacing w:val="-16"/>
          <w:sz w:val="16"/>
          <w:szCs w:val="16"/>
        </w:rPr>
        <w:t>。</w:t>
      </w:r>
    </w:p>
    <w:p w14:paraId="0C534A06" w14:textId="77777777" w:rsidR="00F97855" w:rsidRPr="00671485" w:rsidRDefault="00F97855" w:rsidP="00671485">
      <w:pPr>
        <w:pStyle w:val="a5"/>
        <w:numPr>
          <w:ilvl w:val="0"/>
          <w:numId w:val="6"/>
        </w:numPr>
        <w:adjustRightInd w:val="0"/>
        <w:snapToGrid w:val="0"/>
        <w:spacing w:line="200" w:lineRule="exact"/>
        <w:ind w:right="0" w:firstLineChars="0"/>
        <w:rPr>
          <w:rFonts w:ascii="Arial" w:hAnsi="Arial" w:cs="Arial"/>
          <w:bCs/>
          <w:spacing w:val="-16"/>
          <w:sz w:val="16"/>
          <w:szCs w:val="16"/>
        </w:rPr>
      </w:pPr>
      <w:r w:rsidRPr="00671485">
        <w:rPr>
          <w:rFonts w:ascii="Arial" w:hAnsi="Arial" w:cs="Arial" w:hint="eastAsia"/>
          <w:bCs/>
          <w:spacing w:val="-16"/>
          <w:sz w:val="16"/>
          <w:szCs w:val="16"/>
        </w:rPr>
        <w:t>中華電信員工、員工公務、退休員工、基地台門號不適用此案。</w:t>
      </w:r>
    </w:p>
    <w:p w14:paraId="724B74C2" w14:textId="77777777" w:rsidR="00F97855" w:rsidRPr="00671485" w:rsidRDefault="003F35F5" w:rsidP="00671485">
      <w:pPr>
        <w:pStyle w:val="a5"/>
        <w:numPr>
          <w:ilvl w:val="0"/>
          <w:numId w:val="6"/>
        </w:numPr>
        <w:adjustRightInd w:val="0"/>
        <w:snapToGrid w:val="0"/>
        <w:spacing w:line="200" w:lineRule="exact"/>
        <w:ind w:left="357" w:right="0" w:firstLineChars="0" w:hanging="357"/>
        <w:rPr>
          <w:rFonts w:ascii="Arial" w:hAnsi="Arial" w:cs="Arial"/>
          <w:bCs/>
          <w:spacing w:val="-16"/>
          <w:sz w:val="16"/>
          <w:szCs w:val="16"/>
        </w:rPr>
      </w:pPr>
      <w:r w:rsidRPr="00671485">
        <w:rPr>
          <w:rFonts w:ascii="Arial" w:hAnsi="Arial" w:cs="Arial" w:hint="eastAsia"/>
          <w:bCs/>
          <w:spacing w:val="-16"/>
          <w:sz w:val="16"/>
          <w:szCs w:val="16"/>
        </w:rPr>
        <w:t>本專案不得享中華電信大客戶、老客戶、月租費、國內通信費折扣、</w:t>
      </w:r>
      <w:r w:rsidR="00F97855" w:rsidRPr="00671485">
        <w:rPr>
          <w:rFonts w:ascii="Arial" w:hAnsi="Arial" w:cs="Arial" w:hint="eastAsia"/>
          <w:bCs/>
          <w:spacing w:val="-16"/>
          <w:sz w:val="16"/>
          <w:szCs w:val="16"/>
        </w:rPr>
        <w:t>與其他月租、購機優惠並存。</w:t>
      </w:r>
    </w:p>
    <w:p w14:paraId="53CB399A" w14:textId="77777777" w:rsidR="005F3550" w:rsidRPr="00671485" w:rsidRDefault="005F3550" w:rsidP="00671485">
      <w:pPr>
        <w:pStyle w:val="a5"/>
        <w:numPr>
          <w:ilvl w:val="0"/>
          <w:numId w:val="6"/>
        </w:numPr>
        <w:adjustRightInd w:val="0"/>
        <w:snapToGrid w:val="0"/>
        <w:spacing w:line="200" w:lineRule="exact"/>
        <w:ind w:left="357" w:right="0" w:firstLineChars="0" w:hanging="357"/>
        <w:rPr>
          <w:rFonts w:ascii="Arial" w:hAnsi="Arial" w:cs="Arial"/>
          <w:bCs/>
          <w:spacing w:val="-16"/>
          <w:sz w:val="16"/>
          <w:szCs w:val="16"/>
        </w:rPr>
      </w:pPr>
      <w:r w:rsidRPr="00671485">
        <w:rPr>
          <w:rFonts w:ascii="Arial" w:hAnsi="Arial" w:cs="Arial" w:hint="eastAsia"/>
          <w:bCs/>
          <w:spacing w:val="-16"/>
          <w:sz w:val="16"/>
          <w:szCs w:val="16"/>
        </w:rPr>
        <w:t>行動寬頻服務</w:t>
      </w:r>
      <w:r w:rsidRPr="00671485">
        <w:rPr>
          <w:rFonts w:ascii="Arial" w:hAnsi="Arial" w:cs="Arial" w:hint="eastAsia"/>
          <w:bCs/>
          <w:spacing w:val="-16"/>
          <w:sz w:val="16"/>
          <w:szCs w:val="16"/>
        </w:rPr>
        <w:t>(</w:t>
      </w:r>
      <w:r w:rsidRPr="00671485">
        <w:rPr>
          <w:rFonts w:ascii="Arial" w:hAnsi="Arial" w:cs="Arial" w:hint="eastAsia"/>
          <w:bCs/>
          <w:spacing w:val="-16"/>
          <w:sz w:val="16"/>
          <w:szCs w:val="16"/>
        </w:rPr>
        <w:t>含加值服務之瀏覽及下載內容</w:t>
      </w:r>
      <w:r w:rsidRPr="00671485">
        <w:rPr>
          <w:rFonts w:ascii="Arial" w:hAnsi="Arial" w:cs="Arial" w:hint="eastAsia"/>
          <w:bCs/>
          <w:spacing w:val="-16"/>
          <w:sz w:val="16"/>
          <w:szCs w:val="16"/>
        </w:rPr>
        <w:t>)</w:t>
      </w:r>
      <w:r w:rsidRPr="00671485">
        <w:rPr>
          <w:rFonts w:ascii="Arial" w:hAnsi="Arial" w:cs="Arial" w:hint="eastAsia"/>
          <w:bCs/>
          <w:spacing w:val="-16"/>
          <w:sz w:val="16"/>
          <w:szCs w:val="16"/>
        </w:rPr>
        <w:t>須同時開通數據服務，限透過</w:t>
      </w:r>
      <w:r w:rsidRPr="00671485">
        <w:rPr>
          <w:rFonts w:ascii="Arial" w:hAnsi="Arial" w:cs="Arial" w:hint="eastAsia"/>
          <w:bCs/>
          <w:spacing w:val="-16"/>
          <w:sz w:val="16"/>
          <w:szCs w:val="16"/>
        </w:rPr>
        <w:t>Internet</w:t>
      </w:r>
      <w:r w:rsidRPr="00671485">
        <w:rPr>
          <w:rFonts w:ascii="Arial" w:hAnsi="Arial" w:cs="Arial" w:hint="eastAsia"/>
          <w:bCs/>
          <w:spacing w:val="-16"/>
          <w:sz w:val="16"/>
          <w:szCs w:val="16"/>
        </w:rPr>
        <w:t>及</w:t>
      </w:r>
      <w:proofErr w:type="spellStart"/>
      <w:r w:rsidRPr="00671485">
        <w:rPr>
          <w:rFonts w:ascii="Arial" w:hAnsi="Arial" w:cs="Arial" w:hint="eastAsia"/>
          <w:bCs/>
          <w:spacing w:val="-16"/>
          <w:sz w:val="16"/>
          <w:szCs w:val="16"/>
        </w:rPr>
        <w:t>emome</w:t>
      </w:r>
      <w:proofErr w:type="spellEnd"/>
      <w:r w:rsidRPr="00671485">
        <w:rPr>
          <w:rFonts w:ascii="Arial" w:hAnsi="Arial" w:cs="Arial" w:hint="eastAsia"/>
          <w:bCs/>
          <w:spacing w:val="-16"/>
          <w:sz w:val="16"/>
          <w:szCs w:val="16"/>
        </w:rPr>
        <w:t xml:space="preserve"> APN</w:t>
      </w:r>
      <w:r w:rsidRPr="00671485">
        <w:rPr>
          <w:rFonts w:ascii="Arial" w:hAnsi="Arial" w:cs="Arial" w:hint="eastAsia"/>
          <w:bCs/>
          <w:spacing w:val="-16"/>
          <w:sz w:val="16"/>
          <w:szCs w:val="16"/>
        </w:rPr>
        <w:t>瀏覽網際網路；於國內使用時其語音、數據及簡訊之通信費依所選之月繳方案計收；於國際漫遊時，語音、數據、簡訊之通信費另依國際漫遊費率計收。</w:t>
      </w:r>
    </w:p>
    <w:p w14:paraId="366D9DFD" w14:textId="77777777" w:rsidR="00F97855" w:rsidRPr="00671485" w:rsidRDefault="00552051" w:rsidP="00671485">
      <w:pPr>
        <w:pStyle w:val="a5"/>
        <w:numPr>
          <w:ilvl w:val="0"/>
          <w:numId w:val="6"/>
        </w:numPr>
        <w:adjustRightInd w:val="0"/>
        <w:snapToGrid w:val="0"/>
        <w:spacing w:line="200" w:lineRule="exact"/>
        <w:ind w:right="0" w:firstLineChars="0"/>
        <w:rPr>
          <w:rFonts w:ascii="Arial" w:hAnsi="Arial" w:cs="Arial"/>
          <w:bCs/>
          <w:spacing w:val="-16"/>
          <w:sz w:val="16"/>
          <w:szCs w:val="16"/>
        </w:rPr>
      </w:pPr>
      <w:r w:rsidRPr="00671485">
        <w:rPr>
          <w:rFonts w:ascii="Arial" w:hAnsi="Arial" w:cs="Arial" w:hint="eastAsia"/>
          <w:bCs/>
          <w:spacing w:val="-16"/>
          <w:sz w:val="16"/>
          <w:szCs w:val="16"/>
        </w:rPr>
        <w:t>本</w:t>
      </w:r>
      <w:r w:rsidR="00F97855" w:rsidRPr="00671485">
        <w:rPr>
          <w:rFonts w:ascii="Arial" w:hAnsi="Arial" w:cs="Arial" w:hint="eastAsia"/>
          <w:bCs/>
          <w:spacing w:val="-16"/>
          <w:sz w:val="16"/>
          <w:szCs w:val="16"/>
        </w:rPr>
        <w:t>專案優惠相關內容及限制未詳載於本同意書者，請詳中華電信於</w:t>
      </w:r>
      <w:r w:rsidR="00321794" w:rsidRPr="00671485">
        <w:rPr>
          <w:rFonts w:ascii="Arial" w:hAnsi="Arial" w:cs="Arial" w:hint="eastAsia"/>
          <w:bCs/>
          <w:spacing w:val="-16"/>
          <w:sz w:val="16"/>
          <w:szCs w:val="16"/>
        </w:rPr>
        <w:t>官</w:t>
      </w:r>
      <w:r w:rsidR="00321794" w:rsidRPr="00671485">
        <w:rPr>
          <w:rFonts w:ascii="Arial" w:hAnsi="Arial" w:cs="Arial"/>
          <w:bCs/>
          <w:spacing w:val="-16"/>
          <w:sz w:val="16"/>
          <w:szCs w:val="16"/>
        </w:rPr>
        <w:t>方</w:t>
      </w:r>
      <w:r w:rsidR="00F97855" w:rsidRPr="00671485">
        <w:rPr>
          <w:rFonts w:ascii="Arial" w:hAnsi="Arial" w:cs="Arial" w:hint="eastAsia"/>
          <w:bCs/>
          <w:spacing w:val="-16"/>
          <w:sz w:val="16"/>
          <w:szCs w:val="16"/>
        </w:rPr>
        <w:t>網站、門市公告、客服專線等途徑所公開之相關公告及說明。中華電信保留本優惠活動修改、變動、終止之權利。</w:t>
      </w:r>
    </w:p>
    <w:p w14:paraId="2652D2F8" w14:textId="728CDE56" w:rsidR="00F97855" w:rsidRDefault="00DF5558" w:rsidP="009B04CD">
      <w:pPr>
        <w:spacing w:line="240" w:lineRule="exact"/>
        <w:ind w:left="378" w:hangingChars="189" w:hanging="378"/>
        <w:rPr>
          <w:rFonts w:ascii="Arial" w:eastAsia="標楷體" w:hAnsi="Arial" w:cs="Arial"/>
          <w:bCs/>
          <w:sz w:val="20"/>
          <w:szCs w:val="20"/>
        </w:rPr>
      </w:pPr>
      <w:r>
        <w:rPr>
          <w:rFonts w:ascii="Arial" w:eastAsia="標楷體" w:hAnsi="Arial" w:cs="Arial" w:hint="eastAsia"/>
          <w:bCs/>
          <w:sz w:val="20"/>
          <w:szCs w:val="20"/>
        </w:rPr>
        <w:t>三</w:t>
      </w:r>
      <w:r w:rsidR="00A76E5A">
        <w:rPr>
          <w:rFonts w:ascii="Arial" w:eastAsia="標楷體" w:hAnsi="Arial" w:cs="Arial" w:hint="eastAsia"/>
          <w:bCs/>
          <w:sz w:val="20"/>
          <w:szCs w:val="20"/>
        </w:rPr>
        <w:t>、</w:t>
      </w:r>
      <w:r w:rsidR="004D3A54" w:rsidRPr="004D3A54">
        <w:rPr>
          <w:rFonts w:ascii="Arial" w:eastAsia="標楷體" w:hAnsi="Arial" w:cs="Arial" w:hint="eastAsia"/>
          <w:bCs/>
          <w:sz w:val="20"/>
          <w:szCs w:val="20"/>
        </w:rPr>
        <w:t>本同意書正本</w:t>
      </w:r>
      <w:proofErr w:type="gramStart"/>
      <w:r w:rsidR="004D3A54" w:rsidRPr="004D3A54">
        <w:rPr>
          <w:rFonts w:ascii="Arial" w:eastAsia="標楷體" w:hAnsi="Arial" w:cs="Arial" w:hint="eastAsia"/>
          <w:bCs/>
          <w:sz w:val="20"/>
          <w:szCs w:val="20"/>
        </w:rPr>
        <w:t>壹式貳份</w:t>
      </w:r>
      <w:proofErr w:type="gramEnd"/>
      <w:r w:rsidR="004D3A54" w:rsidRPr="004D3A54">
        <w:rPr>
          <w:rFonts w:ascii="Arial" w:eastAsia="標楷體" w:hAnsi="Arial" w:cs="Arial" w:hint="eastAsia"/>
          <w:bCs/>
          <w:sz w:val="20"/>
          <w:szCs w:val="20"/>
        </w:rPr>
        <w:t>，由立同意書</w:t>
      </w:r>
      <w:proofErr w:type="gramStart"/>
      <w:r w:rsidR="004D3A54" w:rsidRPr="004D3A54">
        <w:rPr>
          <w:rFonts w:ascii="Arial" w:eastAsia="標楷體" w:hAnsi="Arial" w:cs="Arial" w:hint="eastAsia"/>
          <w:bCs/>
          <w:sz w:val="20"/>
          <w:szCs w:val="20"/>
        </w:rPr>
        <w:t>人留執正本</w:t>
      </w:r>
      <w:proofErr w:type="gramEnd"/>
      <w:r w:rsidR="004D3A54" w:rsidRPr="004D3A54">
        <w:rPr>
          <w:rFonts w:ascii="Arial" w:eastAsia="標楷體" w:hAnsi="Arial" w:cs="Arial" w:hint="eastAsia"/>
          <w:bCs/>
          <w:sz w:val="20"/>
          <w:szCs w:val="20"/>
        </w:rPr>
        <w:t>乙份。</w:t>
      </w:r>
    </w:p>
    <w:p w14:paraId="527448B0" w14:textId="77777777" w:rsidR="008153E5" w:rsidRPr="00B82A70" w:rsidRDefault="008153E5" w:rsidP="00671485">
      <w:pPr>
        <w:widowControl/>
        <w:tabs>
          <w:tab w:val="left" w:pos="1440"/>
        </w:tabs>
        <w:spacing w:line="240" w:lineRule="exact"/>
        <w:rPr>
          <w:rFonts w:ascii="Arial" w:eastAsia="標楷體" w:hAnsi="Arial"/>
          <w:bCs/>
          <w:sz w:val="20"/>
          <w:szCs w:val="18"/>
        </w:rPr>
      </w:pPr>
      <w:r w:rsidRPr="00B82A70">
        <w:rPr>
          <w:rFonts w:ascii="Arial" w:eastAsia="標楷體" w:hAnsi="Arial" w:hint="eastAsia"/>
          <w:bCs/>
          <w:sz w:val="20"/>
          <w:szCs w:val="18"/>
          <w:bdr w:val="single" w:sz="4" w:space="0" w:color="auto"/>
        </w:rPr>
        <w:t>附註：本</w:t>
      </w:r>
      <w:proofErr w:type="gramStart"/>
      <w:r w:rsidRPr="00B82A70">
        <w:rPr>
          <w:rFonts w:ascii="Arial" w:eastAsia="標楷體" w:hAnsi="Arial" w:hint="eastAsia"/>
          <w:bCs/>
          <w:sz w:val="20"/>
          <w:szCs w:val="18"/>
          <w:bdr w:val="single" w:sz="4" w:space="0" w:color="auto"/>
        </w:rPr>
        <w:t>同意書須由</w:t>
      </w:r>
      <w:proofErr w:type="gramEnd"/>
      <w:r w:rsidRPr="00B82A70">
        <w:rPr>
          <w:rFonts w:ascii="Arial" w:eastAsia="標楷體" w:hAnsi="Arial" w:hint="eastAsia"/>
          <w:bCs/>
          <w:sz w:val="20"/>
          <w:szCs w:val="18"/>
          <w:bdr w:val="single" w:sz="4" w:space="0" w:color="auto"/>
        </w:rPr>
        <w:t>申請人本人親自簽章，代簽名者須負法律責任。</w:t>
      </w:r>
    </w:p>
    <w:p w14:paraId="5215648C" w14:textId="77777777" w:rsidR="008153E5" w:rsidRPr="00B82A70" w:rsidRDefault="008153E5" w:rsidP="00671485">
      <w:pPr>
        <w:tabs>
          <w:tab w:val="left" w:pos="5529"/>
        </w:tabs>
        <w:snapToGrid w:val="0"/>
        <w:spacing w:line="240" w:lineRule="exact"/>
        <w:rPr>
          <w:rFonts w:ascii="Arial" w:eastAsia="標楷體" w:hAnsi="Arial"/>
          <w:bCs/>
          <w:sz w:val="20"/>
          <w:szCs w:val="18"/>
        </w:rPr>
      </w:pPr>
      <w:r w:rsidRPr="00B82A70">
        <w:rPr>
          <w:rFonts w:ascii="Arial" w:eastAsia="標楷體" w:hAnsi="Arial" w:hint="eastAsia"/>
          <w:bCs/>
          <w:sz w:val="20"/>
          <w:szCs w:val="18"/>
        </w:rPr>
        <w:t>行動電話號碼：</w:t>
      </w:r>
      <w:r w:rsidR="004064AC" w:rsidRPr="00B82A70">
        <w:rPr>
          <w:rFonts w:ascii="Arial" w:eastAsia="標楷體" w:hAnsi="Arial" w:hint="eastAsia"/>
          <w:bCs/>
          <w:sz w:val="20"/>
          <w:szCs w:val="18"/>
        </w:rPr>
        <w:tab/>
      </w:r>
      <w:r w:rsidR="004064AC" w:rsidRPr="00B82A70">
        <w:rPr>
          <w:rFonts w:ascii="Arial" w:eastAsia="標楷體" w:hAnsi="Arial" w:hint="eastAsia"/>
          <w:bCs/>
          <w:sz w:val="20"/>
          <w:szCs w:val="18"/>
        </w:rPr>
        <w:t>受託人：</w:t>
      </w:r>
    </w:p>
    <w:p w14:paraId="19BF3C2F" w14:textId="77777777" w:rsidR="008153E5" w:rsidRPr="00B82A70" w:rsidRDefault="008153E5" w:rsidP="00671485">
      <w:pPr>
        <w:tabs>
          <w:tab w:val="left" w:pos="5530"/>
          <w:tab w:val="left" w:pos="5745"/>
        </w:tabs>
        <w:snapToGrid w:val="0"/>
        <w:spacing w:line="240" w:lineRule="exact"/>
        <w:rPr>
          <w:rFonts w:ascii="Arial" w:eastAsia="標楷體" w:hAnsi="Arial"/>
          <w:bCs/>
          <w:sz w:val="20"/>
          <w:szCs w:val="18"/>
        </w:rPr>
      </w:pPr>
      <w:r w:rsidRPr="00B82A70">
        <w:rPr>
          <w:rFonts w:ascii="Arial" w:eastAsia="標楷體" w:hAnsi="Arial" w:hint="eastAsia"/>
          <w:bCs/>
          <w:sz w:val="20"/>
          <w:szCs w:val="18"/>
        </w:rPr>
        <w:t>立同意書人：</w:t>
      </w:r>
      <w:r w:rsidRPr="00B82A70">
        <w:rPr>
          <w:rFonts w:ascii="Arial" w:eastAsia="標楷體" w:hAnsi="Arial" w:hint="eastAsia"/>
          <w:bCs/>
          <w:sz w:val="20"/>
          <w:szCs w:val="18"/>
        </w:rPr>
        <w:tab/>
      </w:r>
      <w:r w:rsidR="004064AC" w:rsidRPr="00B82A70">
        <w:rPr>
          <w:rFonts w:ascii="Arial" w:eastAsia="標楷體" w:hAnsi="Arial" w:hint="eastAsia"/>
          <w:bCs/>
          <w:sz w:val="20"/>
          <w:szCs w:val="18"/>
        </w:rPr>
        <w:t>身分證號碼：</w:t>
      </w:r>
    </w:p>
    <w:p w14:paraId="58748B13" w14:textId="77777777" w:rsidR="008153E5" w:rsidRPr="00B82A70" w:rsidRDefault="008153E5" w:rsidP="00671485">
      <w:pPr>
        <w:widowControl/>
        <w:tabs>
          <w:tab w:val="left" w:pos="5529"/>
        </w:tabs>
        <w:spacing w:line="240" w:lineRule="exact"/>
        <w:rPr>
          <w:rFonts w:ascii="Arial" w:eastAsia="標楷體" w:hAnsi="Arial"/>
          <w:bCs/>
          <w:sz w:val="20"/>
          <w:szCs w:val="18"/>
          <w:bdr w:val="single" w:sz="4" w:space="0" w:color="auto"/>
        </w:rPr>
      </w:pPr>
      <w:r w:rsidRPr="00B82A70">
        <w:rPr>
          <w:rFonts w:ascii="Arial" w:eastAsia="標楷體" w:hAnsi="Arial" w:hint="eastAsia"/>
          <w:bCs/>
          <w:sz w:val="20"/>
          <w:szCs w:val="18"/>
        </w:rPr>
        <w:t>身分證號碼</w:t>
      </w:r>
      <w:r w:rsidR="00C56326">
        <w:rPr>
          <w:rFonts w:ascii="Arial" w:eastAsia="標楷體" w:hAnsi="Arial" w:hint="eastAsia"/>
          <w:bCs/>
          <w:sz w:val="20"/>
          <w:szCs w:val="18"/>
        </w:rPr>
        <w:t>(</w:t>
      </w:r>
      <w:r w:rsidRPr="00B82A70">
        <w:rPr>
          <w:rFonts w:ascii="Arial" w:eastAsia="標楷體" w:hAnsi="Arial" w:hint="eastAsia"/>
          <w:bCs/>
          <w:sz w:val="20"/>
          <w:szCs w:val="18"/>
        </w:rPr>
        <w:t>統一編號</w:t>
      </w:r>
      <w:r w:rsidR="00B674E7">
        <w:rPr>
          <w:rFonts w:ascii="Arial" w:eastAsia="標楷體" w:hAnsi="Arial" w:hint="eastAsia"/>
          <w:bCs/>
          <w:sz w:val="20"/>
          <w:szCs w:val="18"/>
        </w:rPr>
        <w:t>)</w:t>
      </w:r>
      <w:r w:rsidRPr="00B82A70">
        <w:rPr>
          <w:rFonts w:ascii="Arial" w:eastAsia="標楷體" w:hAnsi="Arial" w:hint="eastAsia"/>
          <w:bCs/>
          <w:sz w:val="20"/>
          <w:szCs w:val="18"/>
        </w:rPr>
        <w:t>：</w:t>
      </w:r>
      <w:r w:rsidRPr="00B82A70">
        <w:rPr>
          <w:rFonts w:ascii="Arial" w:eastAsia="標楷體" w:hAnsi="Arial" w:hint="eastAsia"/>
          <w:bCs/>
          <w:sz w:val="20"/>
          <w:szCs w:val="18"/>
        </w:rPr>
        <w:tab/>
      </w:r>
      <w:r w:rsidR="004064AC" w:rsidRPr="00B82A70">
        <w:rPr>
          <w:rFonts w:ascii="Arial" w:eastAsia="標楷體" w:hAnsi="Arial" w:hint="eastAsia"/>
          <w:bCs/>
          <w:sz w:val="20"/>
          <w:szCs w:val="18"/>
          <w:bdr w:val="single" w:sz="4" w:space="0" w:color="auto"/>
        </w:rPr>
        <w:t>受託人填具之上開資料，中華電信僅作申辦業務及聯絡使用</w:t>
      </w:r>
    </w:p>
    <w:p w14:paraId="0A0833FE" w14:textId="77777777" w:rsidR="002E606E" w:rsidRPr="00B82A70" w:rsidRDefault="008153E5" w:rsidP="00671485">
      <w:pPr>
        <w:tabs>
          <w:tab w:val="left" w:pos="1440"/>
          <w:tab w:val="left" w:pos="5530"/>
        </w:tabs>
        <w:snapToGrid w:val="0"/>
        <w:spacing w:line="240" w:lineRule="exact"/>
        <w:rPr>
          <w:rFonts w:ascii="Arial" w:eastAsia="標楷體" w:hAnsi="Arial"/>
          <w:bCs/>
          <w:sz w:val="20"/>
          <w:szCs w:val="18"/>
        </w:rPr>
      </w:pPr>
      <w:r w:rsidRPr="00B82A70">
        <w:rPr>
          <w:rFonts w:ascii="Arial" w:eastAsia="標楷體" w:hAnsi="Arial" w:hint="eastAsia"/>
          <w:bCs/>
          <w:sz w:val="20"/>
          <w:szCs w:val="18"/>
        </w:rPr>
        <w:t>經辦單位：</w:t>
      </w:r>
      <w:r w:rsidRPr="00B82A70">
        <w:rPr>
          <w:rFonts w:ascii="Arial" w:eastAsia="標楷體" w:hAnsi="Arial" w:hint="eastAsia"/>
          <w:bCs/>
          <w:sz w:val="20"/>
          <w:szCs w:val="18"/>
        </w:rPr>
        <w:tab/>
      </w:r>
      <w:r w:rsidRPr="00B82A70">
        <w:rPr>
          <w:rFonts w:ascii="Arial" w:eastAsia="標楷體" w:hAnsi="Arial"/>
          <w:bCs/>
          <w:sz w:val="20"/>
          <w:szCs w:val="18"/>
        </w:rPr>
        <w:tab/>
      </w:r>
      <w:r w:rsidRPr="00B82A70">
        <w:rPr>
          <w:rFonts w:ascii="Arial" w:eastAsia="標楷體" w:hAnsi="Arial" w:hint="eastAsia"/>
          <w:bCs/>
          <w:sz w:val="20"/>
          <w:szCs w:val="18"/>
        </w:rPr>
        <w:t>受理員簽章：</w:t>
      </w:r>
    </w:p>
    <w:p w14:paraId="01FF49C7" w14:textId="49BD4234" w:rsidR="0023027A" w:rsidRPr="00695D79" w:rsidRDefault="004F1F1B" w:rsidP="00671485">
      <w:pPr>
        <w:tabs>
          <w:tab w:val="left" w:pos="1985"/>
          <w:tab w:val="left" w:pos="2977"/>
          <w:tab w:val="left" w:pos="3969"/>
          <w:tab w:val="left" w:pos="10206"/>
        </w:tabs>
        <w:snapToGrid w:val="0"/>
        <w:spacing w:line="240" w:lineRule="exact"/>
        <w:rPr>
          <w:rFonts w:ascii="Arial" w:eastAsia="標楷體" w:hAnsi="Arial"/>
          <w:color w:val="C0C0C0"/>
          <w:sz w:val="14"/>
          <w:szCs w:val="16"/>
        </w:rPr>
      </w:pPr>
      <w:r w:rsidRPr="00B82A70">
        <w:rPr>
          <w:rFonts w:ascii="Arial" w:eastAsia="標楷體" w:hAnsi="Arial" w:hint="eastAsia"/>
          <w:bCs/>
          <w:sz w:val="20"/>
          <w:szCs w:val="18"/>
        </w:rPr>
        <w:t>中華民國</w:t>
      </w:r>
      <w:r w:rsidRPr="00B82A70">
        <w:rPr>
          <w:rFonts w:ascii="Arial" w:eastAsia="標楷體" w:hAnsi="Arial" w:hint="eastAsia"/>
          <w:bCs/>
          <w:sz w:val="20"/>
          <w:szCs w:val="18"/>
        </w:rPr>
        <w:tab/>
      </w:r>
      <w:r w:rsidRPr="00B82A70">
        <w:rPr>
          <w:rFonts w:ascii="Arial" w:eastAsia="標楷體" w:hAnsi="Arial" w:hint="eastAsia"/>
          <w:bCs/>
          <w:sz w:val="20"/>
          <w:szCs w:val="18"/>
        </w:rPr>
        <w:t>年</w:t>
      </w:r>
      <w:r w:rsidRPr="00B82A70">
        <w:rPr>
          <w:rFonts w:ascii="Arial" w:eastAsia="標楷體" w:hAnsi="Arial"/>
          <w:bCs/>
          <w:sz w:val="20"/>
          <w:szCs w:val="18"/>
        </w:rPr>
        <w:tab/>
      </w:r>
      <w:r w:rsidRPr="00B82A70">
        <w:rPr>
          <w:rFonts w:ascii="Arial" w:eastAsia="標楷體" w:hAnsi="Arial" w:hint="eastAsia"/>
          <w:bCs/>
          <w:sz w:val="20"/>
          <w:szCs w:val="18"/>
        </w:rPr>
        <w:t>月</w:t>
      </w:r>
      <w:r w:rsidRPr="00B82A70">
        <w:rPr>
          <w:rFonts w:ascii="Arial" w:eastAsia="標楷體" w:hAnsi="Arial"/>
          <w:bCs/>
          <w:sz w:val="20"/>
          <w:szCs w:val="18"/>
        </w:rPr>
        <w:tab/>
      </w:r>
      <w:r w:rsidRPr="00B82A70">
        <w:rPr>
          <w:rFonts w:ascii="Arial" w:eastAsia="標楷體" w:hAnsi="Arial" w:hint="eastAsia"/>
          <w:bCs/>
          <w:sz w:val="20"/>
          <w:szCs w:val="18"/>
        </w:rPr>
        <w:t>日</w:t>
      </w:r>
      <w:r w:rsidR="00CE19D4">
        <w:rPr>
          <w:rFonts w:ascii="Arial" w:eastAsia="標楷體" w:hAnsi="Arial" w:hint="eastAsia"/>
          <w:bCs/>
          <w:sz w:val="20"/>
          <w:szCs w:val="18"/>
        </w:rPr>
        <w:t xml:space="preserve"> </w:t>
      </w:r>
      <w:r w:rsidR="00CE19D4">
        <w:rPr>
          <w:rFonts w:ascii="Arial" w:eastAsia="標楷體" w:hAnsi="Arial"/>
          <w:bCs/>
          <w:sz w:val="20"/>
          <w:szCs w:val="18"/>
        </w:rPr>
        <w:t xml:space="preserve">                                                          </w:t>
      </w:r>
      <w:r w:rsidR="007379D7" w:rsidRPr="00695D79">
        <w:rPr>
          <w:rFonts w:ascii="Arial" w:eastAsia="標楷體" w:hAnsi="Arial" w:hint="eastAsia"/>
          <w:color w:val="C0C0C0"/>
          <w:sz w:val="14"/>
          <w:szCs w:val="16"/>
        </w:rPr>
        <w:t>1</w:t>
      </w:r>
      <w:r w:rsidR="00F31F46">
        <w:rPr>
          <w:rFonts w:ascii="Arial" w:eastAsia="標楷體" w:hAnsi="Arial"/>
          <w:color w:val="C0C0C0"/>
          <w:sz w:val="14"/>
          <w:szCs w:val="16"/>
        </w:rPr>
        <w:t>1</w:t>
      </w:r>
      <w:r w:rsidR="009B04CD">
        <w:rPr>
          <w:rFonts w:ascii="Arial" w:eastAsia="標楷體" w:hAnsi="Arial" w:hint="eastAsia"/>
          <w:color w:val="C0C0C0"/>
          <w:sz w:val="14"/>
          <w:szCs w:val="16"/>
        </w:rPr>
        <w:t>3</w:t>
      </w:r>
      <w:r w:rsidR="00640A08" w:rsidRPr="00695D79">
        <w:rPr>
          <w:rFonts w:ascii="Arial" w:eastAsia="標楷體" w:hAnsi="Arial" w:hint="eastAsia"/>
          <w:color w:val="C0C0C0"/>
          <w:sz w:val="14"/>
          <w:szCs w:val="16"/>
        </w:rPr>
        <w:t>.</w:t>
      </w:r>
      <w:r w:rsidR="009B04CD">
        <w:rPr>
          <w:rFonts w:ascii="Arial" w:eastAsia="標楷體" w:hAnsi="Arial" w:hint="eastAsia"/>
          <w:color w:val="C0C0C0"/>
          <w:sz w:val="14"/>
          <w:szCs w:val="16"/>
        </w:rPr>
        <w:t>0</w:t>
      </w:r>
      <w:r w:rsidR="00C93AAA">
        <w:rPr>
          <w:rFonts w:ascii="Arial" w:eastAsia="標楷體" w:hAnsi="Arial"/>
          <w:color w:val="C0C0C0"/>
          <w:sz w:val="14"/>
          <w:szCs w:val="16"/>
        </w:rPr>
        <w:t>6</w:t>
      </w:r>
      <w:r w:rsidR="00640A08" w:rsidRPr="00695D79">
        <w:rPr>
          <w:rFonts w:ascii="Arial" w:eastAsia="標楷體" w:hAnsi="Arial" w:hint="eastAsia"/>
          <w:color w:val="C0C0C0"/>
          <w:sz w:val="14"/>
          <w:szCs w:val="16"/>
        </w:rPr>
        <w:t>.</w:t>
      </w:r>
      <w:r w:rsidR="00E358F3">
        <w:rPr>
          <w:rFonts w:ascii="Arial" w:eastAsia="標楷體" w:hAnsi="Arial" w:hint="eastAsia"/>
          <w:color w:val="C0C0C0"/>
          <w:sz w:val="14"/>
          <w:szCs w:val="16"/>
        </w:rPr>
        <w:t>0</w:t>
      </w:r>
      <w:r w:rsidR="00C93AAA">
        <w:rPr>
          <w:rFonts w:ascii="Arial" w:eastAsia="標楷體" w:hAnsi="Arial"/>
          <w:color w:val="C0C0C0"/>
          <w:sz w:val="14"/>
          <w:szCs w:val="16"/>
        </w:rPr>
        <w:t>6</w:t>
      </w:r>
    </w:p>
    <w:sectPr w:rsidR="0023027A" w:rsidRPr="00695D79" w:rsidSect="0054693F">
      <w:pgSz w:w="11906" w:h="16838" w:code="9"/>
      <w:pgMar w:top="284" w:right="567" w:bottom="284" w:left="567" w:header="227" w:footer="397" w:gutter="0"/>
      <w:cols w:space="425"/>
      <w:docGrid w:type="lines" w:linePitch="380" w:charSpace="-57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C0DC66F" w14:textId="77777777" w:rsidR="00F7510C" w:rsidRDefault="00F7510C">
      <w:r>
        <w:separator/>
      </w:r>
    </w:p>
  </w:endnote>
  <w:endnote w:type="continuationSeparator" w:id="0">
    <w:p w14:paraId="2E21C21C" w14:textId="77777777" w:rsidR="00F7510C" w:rsidRDefault="00F751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0EA56B1" w14:textId="77777777" w:rsidR="00F7510C" w:rsidRDefault="00F7510C">
      <w:r>
        <w:separator/>
      </w:r>
    </w:p>
  </w:footnote>
  <w:footnote w:type="continuationSeparator" w:id="0">
    <w:p w14:paraId="3E22618D" w14:textId="77777777" w:rsidR="00F7510C" w:rsidRDefault="00F7510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D71EC1"/>
    <w:multiLevelType w:val="hybridMultilevel"/>
    <w:tmpl w:val="563485C8"/>
    <w:lvl w:ilvl="0" w:tplc="3F3073C2">
      <w:start w:val="1"/>
      <w:numFmt w:val="decimal"/>
      <w:lvlText w:val="(%1)"/>
      <w:lvlJc w:val="left"/>
      <w:pPr>
        <w:ind w:left="735" w:hanging="360"/>
      </w:pPr>
      <w:rPr>
        <w:rFonts w:ascii="Arial" w:hAnsi="Arial" w:cs="Arial" w:hint="default"/>
      </w:rPr>
    </w:lvl>
    <w:lvl w:ilvl="1" w:tplc="04090019" w:tentative="1">
      <w:start w:val="1"/>
      <w:numFmt w:val="ideographTraditional"/>
      <w:lvlText w:val="%2、"/>
      <w:lvlJc w:val="left"/>
      <w:pPr>
        <w:ind w:left="1335" w:hanging="480"/>
      </w:pPr>
    </w:lvl>
    <w:lvl w:ilvl="2" w:tplc="0409001B" w:tentative="1">
      <w:start w:val="1"/>
      <w:numFmt w:val="lowerRoman"/>
      <w:lvlText w:val="%3."/>
      <w:lvlJc w:val="right"/>
      <w:pPr>
        <w:ind w:left="1815" w:hanging="480"/>
      </w:pPr>
    </w:lvl>
    <w:lvl w:ilvl="3" w:tplc="0409000F" w:tentative="1">
      <w:start w:val="1"/>
      <w:numFmt w:val="decimal"/>
      <w:lvlText w:val="%4."/>
      <w:lvlJc w:val="left"/>
      <w:pPr>
        <w:ind w:left="2295" w:hanging="480"/>
      </w:pPr>
    </w:lvl>
    <w:lvl w:ilvl="4" w:tplc="04090019" w:tentative="1">
      <w:start w:val="1"/>
      <w:numFmt w:val="ideographTraditional"/>
      <w:lvlText w:val="%5、"/>
      <w:lvlJc w:val="left"/>
      <w:pPr>
        <w:ind w:left="2775" w:hanging="480"/>
      </w:pPr>
    </w:lvl>
    <w:lvl w:ilvl="5" w:tplc="0409001B" w:tentative="1">
      <w:start w:val="1"/>
      <w:numFmt w:val="lowerRoman"/>
      <w:lvlText w:val="%6."/>
      <w:lvlJc w:val="right"/>
      <w:pPr>
        <w:ind w:left="3255" w:hanging="480"/>
      </w:pPr>
    </w:lvl>
    <w:lvl w:ilvl="6" w:tplc="0409000F" w:tentative="1">
      <w:start w:val="1"/>
      <w:numFmt w:val="decimal"/>
      <w:lvlText w:val="%7."/>
      <w:lvlJc w:val="left"/>
      <w:pPr>
        <w:ind w:left="3735" w:hanging="480"/>
      </w:pPr>
    </w:lvl>
    <w:lvl w:ilvl="7" w:tplc="04090019" w:tentative="1">
      <w:start w:val="1"/>
      <w:numFmt w:val="ideographTraditional"/>
      <w:lvlText w:val="%8、"/>
      <w:lvlJc w:val="left"/>
      <w:pPr>
        <w:ind w:left="4215" w:hanging="480"/>
      </w:pPr>
    </w:lvl>
    <w:lvl w:ilvl="8" w:tplc="0409001B" w:tentative="1">
      <w:start w:val="1"/>
      <w:numFmt w:val="lowerRoman"/>
      <w:lvlText w:val="%9."/>
      <w:lvlJc w:val="right"/>
      <w:pPr>
        <w:ind w:left="4695" w:hanging="480"/>
      </w:pPr>
    </w:lvl>
  </w:abstractNum>
  <w:abstractNum w:abstractNumId="1" w15:restartNumberingAfterBreak="0">
    <w:nsid w:val="04C36A81"/>
    <w:multiLevelType w:val="hybridMultilevel"/>
    <w:tmpl w:val="EE6A1D9C"/>
    <w:lvl w:ilvl="0" w:tplc="5C7EA0F2">
      <w:start w:val="1"/>
      <w:numFmt w:val="decimal"/>
      <w:lvlText w:val="%1."/>
      <w:lvlJc w:val="left"/>
      <w:pPr>
        <w:ind w:left="1080" w:hanging="480"/>
      </w:pPr>
      <w:rPr>
        <w:b w:val="0"/>
        <w:color w:val="auto"/>
      </w:rPr>
    </w:lvl>
    <w:lvl w:ilvl="1" w:tplc="04090019" w:tentative="1">
      <w:start w:val="1"/>
      <w:numFmt w:val="ideographTraditional"/>
      <w:lvlText w:val="%2、"/>
      <w:lvlJc w:val="left"/>
      <w:pPr>
        <w:ind w:left="1560" w:hanging="480"/>
      </w:pPr>
    </w:lvl>
    <w:lvl w:ilvl="2" w:tplc="0409001B" w:tentative="1">
      <w:start w:val="1"/>
      <w:numFmt w:val="lowerRoman"/>
      <w:lvlText w:val="%3."/>
      <w:lvlJc w:val="right"/>
      <w:pPr>
        <w:ind w:left="2040" w:hanging="480"/>
      </w:pPr>
    </w:lvl>
    <w:lvl w:ilvl="3" w:tplc="0409000F" w:tentative="1">
      <w:start w:val="1"/>
      <w:numFmt w:val="decimal"/>
      <w:lvlText w:val="%4."/>
      <w:lvlJc w:val="left"/>
      <w:pPr>
        <w:ind w:left="2520" w:hanging="480"/>
      </w:pPr>
    </w:lvl>
    <w:lvl w:ilvl="4" w:tplc="04090019" w:tentative="1">
      <w:start w:val="1"/>
      <w:numFmt w:val="ideographTraditional"/>
      <w:lvlText w:val="%5、"/>
      <w:lvlJc w:val="left"/>
      <w:pPr>
        <w:ind w:left="3000" w:hanging="480"/>
      </w:pPr>
    </w:lvl>
    <w:lvl w:ilvl="5" w:tplc="0409001B" w:tentative="1">
      <w:start w:val="1"/>
      <w:numFmt w:val="lowerRoman"/>
      <w:lvlText w:val="%6."/>
      <w:lvlJc w:val="right"/>
      <w:pPr>
        <w:ind w:left="3480" w:hanging="480"/>
      </w:pPr>
    </w:lvl>
    <w:lvl w:ilvl="6" w:tplc="0409000F" w:tentative="1">
      <w:start w:val="1"/>
      <w:numFmt w:val="decimal"/>
      <w:lvlText w:val="%7."/>
      <w:lvlJc w:val="left"/>
      <w:pPr>
        <w:ind w:left="3960" w:hanging="480"/>
      </w:pPr>
    </w:lvl>
    <w:lvl w:ilvl="7" w:tplc="04090019" w:tentative="1">
      <w:start w:val="1"/>
      <w:numFmt w:val="ideographTraditional"/>
      <w:lvlText w:val="%8、"/>
      <w:lvlJc w:val="left"/>
      <w:pPr>
        <w:ind w:left="4440" w:hanging="480"/>
      </w:pPr>
    </w:lvl>
    <w:lvl w:ilvl="8" w:tplc="0409001B" w:tentative="1">
      <w:start w:val="1"/>
      <w:numFmt w:val="lowerRoman"/>
      <w:lvlText w:val="%9."/>
      <w:lvlJc w:val="right"/>
      <w:pPr>
        <w:ind w:left="4920" w:hanging="480"/>
      </w:pPr>
    </w:lvl>
  </w:abstractNum>
  <w:abstractNum w:abstractNumId="2" w15:restartNumberingAfterBreak="0">
    <w:nsid w:val="0CA2548B"/>
    <w:multiLevelType w:val="hybridMultilevel"/>
    <w:tmpl w:val="190C3586"/>
    <w:lvl w:ilvl="0" w:tplc="AB624982">
      <w:start w:val="1"/>
      <w:numFmt w:val="taiwaneseCountingThousand"/>
      <w:lvlText w:val="(%1)"/>
      <w:lvlJc w:val="left"/>
      <w:pPr>
        <w:ind w:left="480" w:hanging="480"/>
      </w:pPr>
      <w:rPr>
        <w:rFonts w:ascii="標楷體" w:eastAsia="標楷體" w:hAnsi="標楷體" w:hint="default"/>
        <w:b w:val="0"/>
        <w:color w:val="000000"/>
        <w:sz w:val="15"/>
        <w:szCs w:val="15"/>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123B0FE2"/>
    <w:multiLevelType w:val="hybridMultilevel"/>
    <w:tmpl w:val="4A3E9DFC"/>
    <w:lvl w:ilvl="0" w:tplc="70922928">
      <w:numFmt w:val="bullet"/>
      <w:lvlText w:val="□"/>
      <w:lvlJc w:val="left"/>
      <w:pPr>
        <w:ind w:left="337" w:hanging="360"/>
      </w:pPr>
      <w:rPr>
        <w:rFonts w:ascii="標楷體" w:eastAsia="標楷體" w:hAnsi="標楷體" w:cs="新細明體" w:hint="eastAsia"/>
        <w:sz w:val="22"/>
      </w:rPr>
    </w:lvl>
    <w:lvl w:ilvl="1" w:tplc="04090003" w:tentative="1">
      <w:start w:val="1"/>
      <w:numFmt w:val="bullet"/>
      <w:lvlText w:val=""/>
      <w:lvlJc w:val="left"/>
      <w:pPr>
        <w:ind w:left="937" w:hanging="480"/>
      </w:pPr>
      <w:rPr>
        <w:rFonts w:ascii="Wingdings" w:hAnsi="Wingdings" w:hint="default"/>
      </w:rPr>
    </w:lvl>
    <w:lvl w:ilvl="2" w:tplc="04090005" w:tentative="1">
      <w:start w:val="1"/>
      <w:numFmt w:val="bullet"/>
      <w:lvlText w:val=""/>
      <w:lvlJc w:val="left"/>
      <w:pPr>
        <w:ind w:left="1417" w:hanging="480"/>
      </w:pPr>
      <w:rPr>
        <w:rFonts w:ascii="Wingdings" w:hAnsi="Wingdings" w:hint="default"/>
      </w:rPr>
    </w:lvl>
    <w:lvl w:ilvl="3" w:tplc="04090001" w:tentative="1">
      <w:start w:val="1"/>
      <w:numFmt w:val="bullet"/>
      <w:lvlText w:val=""/>
      <w:lvlJc w:val="left"/>
      <w:pPr>
        <w:ind w:left="1897" w:hanging="480"/>
      </w:pPr>
      <w:rPr>
        <w:rFonts w:ascii="Wingdings" w:hAnsi="Wingdings" w:hint="default"/>
      </w:rPr>
    </w:lvl>
    <w:lvl w:ilvl="4" w:tplc="04090003" w:tentative="1">
      <w:start w:val="1"/>
      <w:numFmt w:val="bullet"/>
      <w:lvlText w:val=""/>
      <w:lvlJc w:val="left"/>
      <w:pPr>
        <w:ind w:left="2377" w:hanging="480"/>
      </w:pPr>
      <w:rPr>
        <w:rFonts w:ascii="Wingdings" w:hAnsi="Wingdings" w:hint="default"/>
      </w:rPr>
    </w:lvl>
    <w:lvl w:ilvl="5" w:tplc="04090005" w:tentative="1">
      <w:start w:val="1"/>
      <w:numFmt w:val="bullet"/>
      <w:lvlText w:val=""/>
      <w:lvlJc w:val="left"/>
      <w:pPr>
        <w:ind w:left="2857" w:hanging="480"/>
      </w:pPr>
      <w:rPr>
        <w:rFonts w:ascii="Wingdings" w:hAnsi="Wingdings" w:hint="default"/>
      </w:rPr>
    </w:lvl>
    <w:lvl w:ilvl="6" w:tplc="04090001" w:tentative="1">
      <w:start w:val="1"/>
      <w:numFmt w:val="bullet"/>
      <w:lvlText w:val=""/>
      <w:lvlJc w:val="left"/>
      <w:pPr>
        <w:ind w:left="3337" w:hanging="480"/>
      </w:pPr>
      <w:rPr>
        <w:rFonts w:ascii="Wingdings" w:hAnsi="Wingdings" w:hint="default"/>
      </w:rPr>
    </w:lvl>
    <w:lvl w:ilvl="7" w:tplc="04090003" w:tentative="1">
      <w:start w:val="1"/>
      <w:numFmt w:val="bullet"/>
      <w:lvlText w:val=""/>
      <w:lvlJc w:val="left"/>
      <w:pPr>
        <w:ind w:left="3817" w:hanging="480"/>
      </w:pPr>
      <w:rPr>
        <w:rFonts w:ascii="Wingdings" w:hAnsi="Wingdings" w:hint="default"/>
      </w:rPr>
    </w:lvl>
    <w:lvl w:ilvl="8" w:tplc="04090005" w:tentative="1">
      <w:start w:val="1"/>
      <w:numFmt w:val="bullet"/>
      <w:lvlText w:val=""/>
      <w:lvlJc w:val="left"/>
      <w:pPr>
        <w:ind w:left="4297" w:hanging="480"/>
      </w:pPr>
      <w:rPr>
        <w:rFonts w:ascii="Wingdings" w:hAnsi="Wingdings" w:hint="default"/>
      </w:rPr>
    </w:lvl>
  </w:abstractNum>
  <w:abstractNum w:abstractNumId="4" w15:restartNumberingAfterBreak="0">
    <w:nsid w:val="155E7845"/>
    <w:multiLevelType w:val="multilevel"/>
    <w:tmpl w:val="656EB70E"/>
    <w:lvl w:ilvl="0">
      <w:start w:val="1"/>
      <w:numFmt w:val="taiwaneseCountingThousand"/>
      <w:lvlText w:val="%1、"/>
      <w:lvlJc w:val="left"/>
      <w:pPr>
        <w:tabs>
          <w:tab w:val="num" w:pos="624"/>
        </w:tabs>
        <w:ind w:left="624" w:hanging="624"/>
      </w:pPr>
      <w:rPr>
        <w:rFonts w:ascii="Times New Roman" w:eastAsia="標楷體" w:hAnsi="Times New Roman" w:hint="eastAsia"/>
        <w:b w:val="0"/>
        <w:i w:val="0"/>
        <w:color w:val="auto"/>
        <w:sz w:val="22"/>
        <w:szCs w:val="22"/>
      </w:rPr>
    </w:lvl>
    <w:lvl w:ilvl="1">
      <w:start w:val="1"/>
      <w:numFmt w:val="decimal"/>
      <w:lvlText w:val="%2."/>
      <w:lvlJc w:val="left"/>
      <w:pPr>
        <w:tabs>
          <w:tab w:val="num" w:pos="840"/>
        </w:tabs>
        <w:ind w:left="840" w:hanging="480"/>
      </w:pPr>
      <w:rPr>
        <w:b/>
        <w:i w:val="0"/>
        <w:color w:val="auto"/>
        <w:sz w:val="20"/>
        <w:szCs w:val="20"/>
      </w:rPr>
    </w:lvl>
    <w:lvl w:ilvl="2">
      <w:start w:val="1"/>
      <w:numFmt w:val="decimal"/>
      <w:lvlText w:val="%3、"/>
      <w:lvlJc w:val="left"/>
      <w:pPr>
        <w:tabs>
          <w:tab w:val="num" w:pos="1588"/>
        </w:tabs>
        <w:ind w:left="1588" w:hanging="454"/>
      </w:pPr>
      <w:rPr>
        <w:rFonts w:ascii="Times New Roman" w:eastAsia="標楷體" w:hAnsi="Times New Roman" w:cs="Times New Roman" w:hint="default"/>
        <w:b w:val="0"/>
        <w:bCs/>
        <w:i w:val="0"/>
        <w:sz w:val="20"/>
        <w:szCs w:val="20"/>
      </w:rPr>
    </w:lvl>
    <w:lvl w:ilvl="3">
      <w:start w:val="1"/>
      <w:numFmt w:val="decimal"/>
      <w:lvlText w:val="%1.%2.%3.%4"/>
      <w:lvlJc w:val="left"/>
      <w:pPr>
        <w:tabs>
          <w:tab w:val="num" w:pos="2356"/>
        </w:tabs>
        <w:ind w:left="1984" w:hanging="708"/>
      </w:pPr>
    </w:lvl>
    <w:lvl w:ilvl="4">
      <w:start w:val="1"/>
      <w:numFmt w:val="decimal"/>
      <w:lvlText w:val="%1.%2.%3.%4.%5"/>
      <w:lvlJc w:val="left"/>
      <w:pPr>
        <w:tabs>
          <w:tab w:val="num" w:pos="2781"/>
        </w:tabs>
        <w:ind w:left="2551" w:hanging="850"/>
      </w:pPr>
    </w:lvl>
    <w:lvl w:ilvl="5">
      <w:start w:val="1"/>
      <w:numFmt w:val="decimal"/>
      <w:lvlText w:val="%1.%2.%3.%4.%5.%6"/>
      <w:lvlJc w:val="left"/>
      <w:pPr>
        <w:tabs>
          <w:tab w:val="num" w:pos="3566"/>
        </w:tabs>
        <w:ind w:left="3260" w:hanging="1134"/>
      </w:pPr>
    </w:lvl>
    <w:lvl w:ilvl="6">
      <w:start w:val="1"/>
      <w:numFmt w:val="decimal"/>
      <w:lvlText w:val="%1.%2.%3.%4.%5.%6.%7"/>
      <w:lvlJc w:val="left"/>
      <w:pPr>
        <w:tabs>
          <w:tab w:val="num" w:pos="4351"/>
        </w:tabs>
        <w:ind w:left="3827" w:hanging="1276"/>
      </w:pPr>
    </w:lvl>
    <w:lvl w:ilvl="7">
      <w:start w:val="1"/>
      <w:numFmt w:val="decimal"/>
      <w:lvlText w:val="%1.%2.%3.%4.%5.%6.%7.%8"/>
      <w:lvlJc w:val="left"/>
      <w:pPr>
        <w:tabs>
          <w:tab w:val="num" w:pos="4776"/>
        </w:tabs>
        <w:ind w:left="4394" w:hanging="1418"/>
      </w:pPr>
    </w:lvl>
    <w:lvl w:ilvl="8">
      <w:start w:val="1"/>
      <w:numFmt w:val="decimal"/>
      <w:lvlText w:val="%1.%2.%3.%4.%5.%6.%7.%8.%9"/>
      <w:lvlJc w:val="left"/>
      <w:pPr>
        <w:tabs>
          <w:tab w:val="num" w:pos="5562"/>
        </w:tabs>
        <w:ind w:left="5102" w:hanging="1700"/>
      </w:pPr>
    </w:lvl>
  </w:abstractNum>
  <w:abstractNum w:abstractNumId="5" w15:restartNumberingAfterBreak="0">
    <w:nsid w:val="18AC3A04"/>
    <w:multiLevelType w:val="hybridMultilevel"/>
    <w:tmpl w:val="D682C952"/>
    <w:lvl w:ilvl="0" w:tplc="D2A226CE">
      <w:start w:val="1"/>
      <w:numFmt w:val="decimal"/>
      <w:lvlText w:val="註%1："/>
      <w:lvlJc w:val="left"/>
      <w:pPr>
        <w:tabs>
          <w:tab w:val="num" w:pos="853"/>
        </w:tabs>
        <w:ind w:left="1556" w:hanging="705"/>
      </w:pPr>
      <w:rPr>
        <w:rFonts w:ascii="標楷體" w:eastAsia="標楷體" w:hAnsi="標楷體" w:cs="Arial" w:hint="eastAsia"/>
        <w:color w:val="000000"/>
      </w:rPr>
    </w:lvl>
    <w:lvl w:ilvl="1" w:tplc="F5DA5D6C">
      <w:start w:val="1"/>
      <w:numFmt w:val="decimal"/>
      <w:lvlText w:val="(%2)"/>
      <w:lvlJc w:val="left"/>
      <w:pPr>
        <w:tabs>
          <w:tab w:val="num" w:pos="1320"/>
        </w:tabs>
        <w:ind w:left="1320" w:hanging="360"/>
      </w:pPr>
      <w:rPr>
        <w:rFonts w:hint="eastAsia"/>
      </w:rPr>
    </w:lvl>
    <w:lvl w:ilvl="2" w:tplc="EE82965C">
      <w:start w:val="1"/>
      <w:numFmt w:val="taiwaneseCountingThousand"/>
      <w:lvlText w:val="(%3)"/>
      <w:lvlJc w:val="left"/>
      <w:pPr>
        <w:tabs>
          <w:tab w:val="num" w:pos="2190"/>
        </w:tabs>
        <w:ind w:left="2190" w:hanging="750"/>
      </w:pPr>
      <w:rPr>
        <w:rFonts w:hint="default"/>
      </w:rPr>
    </w:lvl>
    <w:lvl w:ilvl="3" w:tplc="26200F62">
      <w:start w:val="1"/>
      <w:numFmt w:val="decimal"/>
      <w:lvlText w:val="%4、"/>
      <w:lvlJc w:val="left"/>
      <w:pPr>
        <w:tabs>
          <w:tab w:val="num" w:pos="2640"/>
        </w:tabs>
        <w:ind w:left="2640" w:hanging="720"/>
      </w:pPr>
      <w:rPr>
        <w:rFonts w:hint="eastAsia"/>
      </w:rPr>
    </w:lvl>
    <w:lvl w:ilvl="4" w:tplc="04090019" w:tentative="1">
      <w:start w:val="1"/>
      <w:numFmt w:val="ideographTraditional"/>
      <w:lvlText w:val="%5、"/>
      <w:lvlJc w:val="left"/>
      <w:pPr>
        <w:tabs>
          <w:tab w:val="num" w:pos="2880"/>
        </w:tabs>
        <w:ind w:left="2880" w:hanging="480"/>
      </w:pPr>
    </w:lvl>
    <w:lvl w:ilvl="5" w:tplc="0409001B" w:tentative="1">
      <w:start w:val="1"/>
      <w:numFmt w:val="lowerRoman"/>
      <w:lvlText w:val="%6."/>
      <w:lvlJc w:val="right"/>
      <w:pPr>
        <w:tabs>
          <w:tab w:val="num" w:pos="3360"/>
        </w:tabs>
        <w:ind w:left="3360" w:hanging="480"/>
      </w:pPr>
    </w:lvl>
    <w:lvl w:ilvl="6" w:tplc="0409000F" w:tentative="1">
      <w:start w:val="1"/>
      <w:numFmt w:val="decimal"/>
      <w:lvlText w:val="%7."/>
      <w:lvlJc w:val="left"/>
      <w:pPr>
        <w:tabs>
          <w:tab w:val="num" w:pos="3840"/>
        </w:tabs>
        <w:ind w:left="3840" w:hanging="480"/>
      </w:pPr>
    </w:lvl>
    <w:lvl w:ilvl="7" w:tplc="04090019" w:tentative="1">
      <w:start w:val="1"/>
      <w:numFmt w:val="ideographTraditional"/>
      <w:lvlText w:val="%8、"/>
      <w:lvlJc w:val="left"/>
      <w:pPr>
        <w:tabs>
          <w:tab w:val="num" w:pos="4320"/>
        </w:tabs>
        <w:ind w:left="4320" w:hanging="480"/>
      </w:pPr>
    </w:lvl>
    <w:lvl w:ilvl="8" w:tplc="0409001B" w:tentative="1">
      <w:start w:val="1"/>
      <w:numFmt w:val="lowerRoman"/>
      <w:lvlText w:val="%9."/>
      <w:lvlJc w:val="right"/>
      <w:pPr>
        <w:tabs>
          <w:tab w:val="num" w:pos="4800"/>
        </w:tabs>
        <w:ind w:left="4800" w:hanging="480"/>
      </w:pPr>
    </w:lvl>
  </w:abstractNum>
  <w:abstractNum w:abstractNumId="6" w15:restartNumberingAfterBreak="0">
    <w:nsid w:val="19E1069F"/>
    <w:multiLevelType w:val="hybridMultilevel"/>
    <w:tmpl w:val="2CF407E6"/>
    <w:lvl w:ilvl="0" w:tplc="A7E6B66E">
      <w:start w:val="1"/>
      <w:numFmt w:val="decimal"/>
      <w:lvlText w:val="(%1)"/>
      <w:lvlJc w:val="left"/>
      <w:pPr>
        <w:ind w:left="766" w:hanging="360"/>
      </w:pPr>
      <w:rPr>
        <w:rFonts w:hint="default"/>
      </w:rPr>
    </w:lvl>
    <w:lvl w:ilvl="1" w:tplc="04090019" w:tentative="1">
      <w:start w:val="1"/>
      <w:numFmt w:val="ideographTraditional"/>
      <w:lvlText w:val="%2、"/>
      <w:lvlJc w:val="left"/>
      <w:pPr>
        <w:ind w:left="1366" w:hanging="480"/>
      </w:pPr>
    </w:lvl>
    <w:lvl w:ilvl="2" w:tplc="0409001B" w:tentative="1">
      <w:start w:val="1"/>
      <w:numFmt w:val="lowerRoman"/>
      <w:lvlText w:val="%3."/>
      <w:lvlJc w:val="right"/>
      <w:pPr>
        <w:ind w:left="1846" w:hanging="480"/>
      </w:pPr>
    </w:lvl>
    <w:lvl w:ilvl="3" w:tplc="0409000F" w:tentative="1">
      <w:start w:val="1"/>
      <w:numFmt w:val="decimal"/>
      <w:lvlText w:val="%4."/>
      <w:lvlJc w:val="left"/>
      <w:pPr>
        <w:ind w:left="2326" w:hanging="480"/>
      </w:pPr>
    </w:lvl>
    <w:lvl w:ilvl="4" w:tplc="04090019" w:tentative="1">
      <w:start w:val="1"/>
      <w:numFmt w:val="ideographTraditional"/>
      <w:lvlText w:val="%5、"/>
      <w:lvlJc w:val="left"/>
      <w:pPr>
        <w:ind w:left="2806" w:hanging="480"/>
      </w:pPr>
    </w:lvl>
    <w:lvl w:ilvl="5" w:tplc="0409001B" w:tentative="1">
      <w:start w:val="1"/>
      <w:numFmt w:val="lowerRoman"/>
      <w:lvlText w:val="%6."/>
      <w:lvlJc w:val="right"/>
      <w:pPr>
        <w:ind w:left="3286" w:hanging="480"/>
      </w:pPr>
    </w:lvl>
    <w:lvl w:ilvl="6" w:tplc="0409000F" w:tentative="1">
      <w:start w:val="1"/>
      <w:numFmt w:val="decimal"/>
      <w:lvlText w:val="%7."/>
      <w:lvlJc w:val="left"/>
      <w:pPr>
        <w:ind w:left="3766" w:hanging="480"/>
      </w:pPr>
    </w:lvl>
    <w:lvl w:ilvl="7" w:tplc="04090019" w:tentative="1">
      <w:start w:val="1"/>
      <w:numFmt w:val="ideographTraditional"/>
      <w:lvlText w:val="%8、"/>
      <w:lvlJc w:val="left"/>
      <w:pPr>
        <w:ind w:left="4246" w:hanging="480"/>
      </w:pPr>
    </w:lvl>
    <w:lvl w:ilvl="8" w:tplc="0409001B" w:tentative="1">
      <w:start w:val="1"/>
      <w:numFmt w:val="lowerRoman"/>
      <w:lvlText w:val="%9."/>
      <w:lvlJc w:val="right"/>
      <w:pPr>
        <w:ind w:left="4726" w:hanging="480"/>
      </w:pPr>
    </w:lvl>
  </w:abstractNum>
  <w:abstractNum w:abstractNumId="7" w15:restartNumberingAfterBreak="0">
    <w:nsid w:val="1A4F07FB"/>
    <w:multiLevelType w:val="hybridMultilevel"/>
    <w:tmpl w:val="8078EE7A"/>
    <w:lvl w:ilvl="0" w:tplc="04090015">
      <w:start w:val="1"/>
      <w:numFmt w:val="taiwaneseCountingThousand"/>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1F9A11FE"/>
    <w:multiLevelType w:val="hybridMultilevel"/>
    <w:tmpl w:val="C55A886A"/>
    <w:lvl w:ilvl="0" w:tplc="0409000F">
      <w:start w:val="1"/>
      <w:numFmt w:val="decimal"/>
      <w:lvlText w:val="%1."/>
      <w:lvlJc w:val="left"/>
      <w:pPr>
        <w:ind w:left="1277" w:hanging="480"/>
      </w:pPr>
    </w:lvl>
    <w:lvl w:ilvl="1" w:tplc="04090019" w:tentative="1">
      <w:start w:val="1"/>
      <w:numFmt w:val="ideographTraditional"/>
      <w:lvlText w:val="%2、"/>
      <w:lvlJc w:val="left"/>
      <w:pPr>
        <w:ind w:left="1757" w:hanging="480"/>
      </w:pPr>
    </w:lvl>
    <w:lvl w:ilvl="2" w:tplc="0409001B" w:tentative="1">
      <w:start w:val="1"/>
      <w:numFmt w:val="lowerRoman"/>
      <w:lvlText w:val="%3."/>
      <w:lvlJc w:val="right"/>
      <w:pPr>
        <w:ind w:left="2237" w:hanging="480"/>
      </w:pPr>
    </w:lvl>
    <w:lvl w:ilvl="3" w:tplc="0409000F" w:tentative="1">
      <w:start w:val="1"/>
      <w:numFmt w:val="decimal"/>
      <w:lvlText w:val="%4."/>
      <w:lvlJc w:val="left"/>
      <w:pPr>
        <w:ind w:left="2717" w:hanging="480"/>
      </w:pPr>
    </w:lvl>
    <w:lvl w:ilvl="4" w:tplc="04090019" w:tentative="1">
      <w:start w:val="1"/>
      <w:numFmt w:val="ideographTraditional"/>
      <w:lvlText w:val="%5、"/>
      <w:lvlJc w:val="left"/>
      <w:pPr>
        <w:ind w:left="3197" w:hanging="480"/>
      </w:pPr>
    </w:lvl>
    <w:lvl w:ilvl="5" w:tplc="0409001B" w:tentative="1">
      <w:start w:val="1"/>
      <w:numFmt w:val="lowerRoman"/>
      <w:lvlText w:val="%6."/>
      <w:lvlJc w:val="right"/>
      <w:pPr>
        <w:ind w:left="3677" w:hanging="480"/>
      </w:pPr>
    </w:lvl>
    <w:lvl w:ilvl="6" w:tplc="0409000F" w:tentative="1">
      <w:start w:val="1"/>
      <w:numFmt w:val="decimal"/>
      <w:lvlText w:val="%7."/>
      <w:lvlJc w:val="left"/>
      <w:pPr>
        <w:ind w:left="4157" w:hanging="480"/>
      </w:pPr>
    </w:lvl>
    <w:lvl w:ilvl="7" w:tplc="04090019" w:tentative="1">
      <w:start w:val="1"/>
      <w:numFmt w:val="ideographTraditional"/>
      <w:lvlText w:val="%8、"/>
      <w:lvlJc w:val="left"/>
      <w:pPr>
        <w:ind w:left="4637" w:hanging="480"/>
      </w:pPr>
    </w:lvl>
    <w:lvl w:ilvl="8" w:tplc="0409001B" w:tentative="1">
      <w:start w:val="1"/>
      <w:numFmt w:val="lowerRoman"/>
      <w:lvlText w:val="%9."/>
      <w:lvlJc w:val="right"/>
      <w:pPr>
        <w:ind w:left="5117" w:hanging="480"/>
      </w:pPr>
    </w:lvl>
  </w:abstractNum>
  <w:abstractNum w:abstractNumId="9" w15:restartNumberingAfterBreak="0">
    <w:nsid w:val="24352FE1"/>
    <w:multiLevelType w:val="multilevel"/>
    <w:tmpl w:val="656EB70E"/>
    <w:lvl w:ilvl="0">
      <w:start w:val="1"/>
      <w:numFmt w:val="taiwaneseCountingThousand"/>
      <w:lvlText w:val="%1、"/>
      <w:lvlJc w:val="left"/>
      <w:pPr>
        <w:tabs>
          <w:tab w:val="num" w:pos="624"/>
        </w:tabs>
        <w:ind w:left="624" w:hanging="624"/>
      </w:pPr>
      <w:rPr>
        <w:rFonts w:ascii="Times New Roman" w:eastAsia="標楷體" w:hAnsi="Times New Roman" w:hint="eastAsia"/>
        <w:b w:val="0"/>
        <w:i w:val="0"/>
        <w:color w:val="auto"/>
        <w:sz w:val="22"/>
        <w:szCs w:val="22"/>
      </w:rPr>
    </w:lvl>
    <w:lvl w:ilvl="1">
      <w:start w:val="1"/>
      <w:numFmt w:val="decimal"/>
      <w:lvlText w:val="%2."/>
      <w:lvlJc w:val="left"/>
      <w:pPr>
        <w:tabs>
          <w:tab w:val="num" w:pos="840"/>
        </w:tabs>
        <w:ind w:left="840" w:hanging="480"/>
      </w:pPr>
      <w:rPr>
        <w:b/>
        <w:i w:val="0"/>
        <w:color w:val="auto"/>
        <w:sz w:val="20"/>
        <w:szCs w:val="20"/>
      </w:rPr>
    </w:lvl>
    <w:lvl w:ilvl="2">
      <w:start w:val="1"/>
      <w:numFmt w:val="decimal"/>
      <w:lvlText w:val="%3、"/>
      <w:lvlJc w:val="left"/>
      <w:pPr>
        <w:tabs>
          <w:tab w:val="num" w:pos="1588"/>
        </w:tabs>
        <w:ind w:left="1588" w:hanging="454"/>
      </w:pPr>
      <w:rPr>
        <w:rFonts w:ascii="Times New Roman" w:eastAsia="標楷體" w:hAnsi="Times New Roman" w:cs="Times New Roman" w:hint="default"/>
        <w:b w:val="0"/>
        <w:bCs/>
        <w:i w:val="0"/>
        <w:sz w:val="20"/>
        <w:szCs w:val="20"/>
      </w:rPr>
    </w:lvl>
    <w:lvl w:ilvl="3">
      <w:start w:val="1"/>
      <w:numFmt w:val="decimal"/>
      <w:lvlText w:val="%1.%2.%3.%4"/>
      <w:lvlJc w:val="left"/>
      <w:pPr>
        <w:tabs>
          <w:tab w:val="num" w:pos="2356"/>
        </w:tabs>
        <w:ind w:left="1984" w:hanging="708"/>
      </w:pPr>
    </w:lvl>
    <w:lvl w:ilvl="4">
      <w:start w:val="1"/>
      <w:numFmt w:val="decimal"/>
      <w:lvlText w:val="%1.%2.%3.%4.%5"/>
      <w:lvlJc w:val="left"/>
      <w:pPr>
        <w:tabs>
          <w:tab w:val="num" w:pos="2781"/>
        </w:tabs>
        <w:ind w:left="2551" w:hanging="850"/>
      </w:pPr>
    </w:lvl>
    <w:lvl w:ilvl="5">
      <w:start w:val="1"/>
      <w:numFmt w:val="decimal"/>
      <w:lvlText w:val="%1.%2.%3.%4.%5.%6"/>
      <w:lvlJc w:val="left"/>
      <w:pPr>
        <w:tabs>
          <w:tab w:val="num" w:pos="3566"/>
        </w:tabs>
        <w:ind w:left="3260" w:hanging="1134"/>
      </w:pPr>
    </w:lvl>
    <w:lvl w:ilvl="6">
      <w:start w:val="1"/>
      <w:numFmt w:val="decimal"/>
      <w:lvlText w:val="%1.%2.%3.%4.%5.%6.%7"/>
      <w:lvlJc w:val="left"/>
      <w:pPr>
        <w:tabs>
          <w:tab w:val="num" w:pos="4351"/>
        </w:tabs>
        <w:ind w:left="3827" w:hanging="1276"/>
      </w:pPr>
    </w:lvl>
    <w:lvl w:ilvl="7">
      <w:start w:val="1"/>
      <w:numFmt w:val="decimal"/>
      <w:lvlText w:val="%1.%2.%3.%4.%5.%6.%7.%8"/>
      <w:lvlJc w:val="left"/>
      <w:pPr>
        <w:tabs>
          <w:tab w:val="num" w:pos="4776"/>
        </w:tabs>
        <w:ind w:left="4394" w:hanging="1418"/>
      </w:pPr>
    </w:lvl>
    <w:lvl w:ilvl="8">
      <w:start w:val="1"/>
      <w:numFmt w:val="decimal"/>
      <w:lvlText w:val="%1.%2.%3.%4.%5.%6.%7.%8.%9"/>
      <w:lvlJc w:val="left"/>
      <w:pPr>
        <w:tabs>
          <w:tab w:val="num" w:pos="5562"/>
        </w:tabs>
        <w:ind w:left="5102" w:hanging="1700"/>
      </w:pPr>
    </w:lvl>
  </w:abstractNum>
  <w:abstractNum w:abstractNumId="10" w15:restartNumberingAfterBreak="0">
    <w:nsid w:val="28A173F3"/>
    <w:multiLevelType w:val="hybridMultilevel"/>
    <w:tmpl w:val="B48626AC"/>
    <w:lvl w:ilvl="0" w:tplc="CBD4362A">
      <w:start w:val="1"/>
      <w:numFmt w:val="decimal"/>
      <w:lvlText w:val="(%1)"/>
      <w:lvlJc w:val="left"/>
      <w:pPr>
        <w:ind w:left="792" w:hanging="480"/>
      </w:pPr>
      <w:rPr>
        <w:rFonts w:hint="default"/>
      </w:rPr>
    </w:lvl>
    <w:lvl w:ilvl="1" w:tplc="04090003" w:tentative="1">
      <w:start w:val="1"/>
      <w:numFmt w:val="bullet"/>
      <w:lvlText w:val=""/>
      <w:lvlJc w:val="left"/>
      <w:pPr>
        <w:ind w:left="1272" w:hanging="480"/>
      </w:pPr>
      <w:rPr>
        <w:rFonts w:ascii="Wingdings" w:hAnsi="Wingdings" w:hint="default"/>
      </w:rPr>
    </w:lvl>
    <w:lvl w:ilvl="2" w:tplc="04090005" w:tentative="1">
      <w:start w:val="1"/>
      <w:numFmt w:val="bullet"/>
      <w:lvlText w:val=""/>
      <w:lvlJc w:val="left"/>
      <w:pPr>
        <w:ind w:left="1752" w:hanging="480"/>
      </w:pPr>
      <w:rPr>
        <w:rFonts w:ascii="Wingdings" w:hAnsi="Wingdings" w:hint="default"/>
      </w:rPr>
    </w:lvl>
    <w:lvl w:ilvl="3" w:tplc="04090001" w:tentative="1">
      <w:start w:val="1"/>
      <w:numFmt w:val="bullet"/>
      <w:lvlText w:val=""/>
      <w:lvlJc w:val="left"/>
      <w:pPr>
        <w:ind w:left="2232" w:hanging="480"/>
      </w:pPr>
      <w:rPr>
        <w:rFonts w:ascii="Wingdings" w:hAnsi="Wingdings" w:hint="default"/>
      </w:rPr>
    </w:lvl>
    <w:lvl w:ilvl="4" w:tplc="04090003" w:tentative="1">
      <w:start w:val="1"/>
      <w:numFmt w:val="bullet"/>
      <w:lvlText w:val=""/>
      <w:lvlJc w:val="left"/>
      <w:pPr>
        <w:ind w:left="2712" w:hanging="480"/>
      </w:pPr>
      <w:rPr>
        <w:rFonts w:ascii="Wingdings" w:hAnsi="Wingdings" w:hint="default"/>
      </w:rPr>
    </w:lvl>
    <w:lvl w:ilvl="5" w:tplc="04090005" w:tentative="1">
      <w:start w:val="1"/>
      <w:numFmt w:val="bullet"/>
      <w:lvlText w:val=""/>
      <w:lvlJc w:val="left"/>
      <w:pPr>
        <w:ind w:left="3192" w:hanging="480"/>
      </w:pPr>
      <w:rPr>
        <w:rFonts w:ascii="Wingdings" w:hAnsi="Wingdings" w:hint="default"/>
      </w:rPr>
    </w:lvl>
    <w:lvl w:ilvl="6" w:tplc="04090001" w:tentative="1">
      <w:start w:val="1"/>
      <w:numFmt w:val="bullet"/>
      <w:lvlText w:val=""/>
      <w:lvlJc w:val="left"/>
      <w:pPr>
        <w:ind w:left="3672" w:hanging="480"/>
      </w:pPr>
      <w:rPr>
        <w:rFonts w:ascii="Wingdings" w:hAnsi="Wingdings" w:hint="default"/>
      </w:rPr>
    </w:lvl>
    <w:lvl w:ilvl="7" w:tplc="04090003" w:tentative="1">
      <w:start w:val="1"/>
      <w:numFmt w:val="bullet"/>
      <w:lvlText w:val=""/>
      <w:lvlJc w:val="left"/>
      <w:pPr>
        <w:ind w:left="4152" w:hanging="480"/>
      </w:pPr>
      <w:rPr>
        <w:rFonts w:ascii="Wingdings" w:hAnsi="Wingdings" w:hint="default"/>
      </w:rPr>
    </w:lvl>
    <w:lvl w:ilvl="8" w:tplc="04090005" w:tentative="1">
      <w:start w:val="1"/>
      <w:numFmt w:val="bullet"/>
      <w:lvlText w:val=""/>
      <w:lvlJc w:val="left"/>
      <w:pPr>
        <w:ind w:left="4632" w:hanging="480"/>
      </w:pPr>
      <w:rPr>
        <w:rFonts w:ascii="Wingdings" w:hAnsi="Wingdings" w:hint="default"/>
      </w:rPr>
    </w:lvl>
  </w:abstractNum>
  <w:abstractNum w:abstractNumId="11" w15:restartNumberingAfterBreak="0">
    <w:nsid w:val="2D2B0A62"/>
    <w:multiLevelType w:val="hybridMultilevel"/>
    <w:tmpl w:val="AEBCCFB0"/>
    <w:lvl w:ilvl="0" w:tplc="1B7A61B6">
      <w:start w:val="1"/>
      <w:numFmt w:val="decimal"/>
      <w:lvlText w:val="%1、"/>
      <w:lvlJc w:val="left"/>
      <w:pPr>
        <w:tabs>
          <w:tab w:val="num" w:pos="1069"/>
        </w:tabs>
        <w:ind w:left="1069" w:hanging="360"/>
      </w:pPr>
      <w:rPr>
        <w:rFonts w:ascii="Arial" w:hAnsi="Arial" w:hint="default"/>
        <w:color w:val="auto"/>
        <w:sz w:val="18"/>
        <w:szCs w:val="17"/>
      </w:rPr>
    </w:lvl>
    <w:lvl w:ilvl="1" w:tplc="04090019" w:tentative="1">
      <w:start w:val="1"/>
      <w:numFmt w:val="ideographTraditional"/>
      <w:lvlText w:val="%2、"/>
      <w:lvlJc w:val="left"/>
      <w:pPr>
        <w:tabs>
          <w:tab w:val="num" w:pos="1510"/>
        </w:tabs>
        <w:ind w:left="1510" w:hanging="480"/>
      </w:pPr>
    </w:lvl>
    <w:lvl w:ilvl="2" w:tplc="0409001B" w:tentative="1">
      <w:start w:val="1"/>
      <w:numFmt w:val="lowerRoman"/>
      <w:lvlText w:val="%3."/>
      <w:lvlJc w:val="right"/>
      <w:pPr>
        <w:tabs>
          <w:tab w:val="num" w:pos="1990"/>
        </w:tabs>
        <w:ind w:left="1990" w:hanging="480"/>
      </w:pPr>
    </w:lvl>
    <w:lvl w:ilvl="3" w:tplc="0409000F" w:tentative="1">
      <w:start w:val="1"/>
      <w:numFmt w:val="decimal"/>
      <w:lvlText w:val="%4."/>
      <w:lvlJc w:val="left"/>
      <w:pPr>
        <w:tabs>
          <w:tab w:val="num" w:pos="2470"/>
        </w:tabs>
        <w:ind w:left="2470" w:hanging="480"/>
      </w:pPr>
    </w:lvl>
    <w:lvl w:ilvl="4" w:tplc="04090019" w:tentative="1">
      <w:start w:val="1"/>
      <w:numFmt w:val="ideographTraditional"/>
      <w:lvlText w:val="%5、"/>
      <w:lvlJc w:val="left"/>
      <w:pPr>
        <w:tabs>
          <w:tab w:val="num" w:pos="2950"/>
        </w:tabs>
        <w:ind w:left="2950" w:hanging="480"/>
      </w:pPr>
    </w:lvl>
    <w:lvl w:ilvl="5" w:tplc="0409001B" w:tentative="1">
      <w:start w:val="1"/>
      <w:numFmt w:val="lowerRoman"/>
      <w:lvlText w:val="%6."/>
      <w:lvlJc w:val="right"/>
      <w:pPr>
        <w:tabs>
          <w:tab w:val="num" w:pos="3430"/>
        </w:tabs>
        <w:ind w:left="3430" w:hanging="480"/>
      </w:pPr>
    </w:lvl>
    <w:lvl w:ilvl="6" w:tplc="0409000F" w:tentative="1">
      <w:start w:val="1"/>
      <w:numFmt w:val="decimal"/>
      <w:lvlText w:val="%7."/>
      <w:lvlJc w:val="left"/>
      <w:pPr>
        <w:tabs>
          <w:tab w:val="num" w:pos="3910"/>
        </w:tabs>
        <w:ind w:left="3910" w:hanging="480"/>
      </w:pPr>
    </w:lvl>
    <w:lvl w:ilvl="7" w:tplc="04090019" w:tentative="1">
      <w:start w:val="1"/>
      <w:numFmt w:val="ideographTraditional"/>
      <w:lvlText w:val="%8、"/>
      <w:lvlJc w:val="left"/>
      <w:pPr>
        <w:tabs>
          <w:tab w:val="num" w:pos="4390"/>
        </w:tabs>
        <w:ind w:left="4390" w:hanging="480"/>
      </w:pPr>
    </w:lvl>
    <w:lvl w:ilvl="8" w:tplc="0409001B" w:tentative="1">
      <w:start w:val="1"/>
      <w:numFmt w:val="lowerRoman"/>
      <w:lvlText w:val="%9."/>
      <w:lvlJc w:val="right"/>
      <w:pPr>
        <w:tabs>
          <w:tab w:val="num" w:pos="4870"/>
        </w:tabs>
        <w:ind w:left="4870" w:hanging="480"/>
      </w:pPr>
    </w:lvl>
  </w:abstractNum>
  <w:abstractNum w:abstractNumId="12" w15:restartNumberingAfterBreak="0">
    <w:nsid w:val="33CE31B9"/>
    <w:multiLevelType w:val="hybridMultilevel"/>
    <w:tmpl w:val="6F8484DE"/>
    <w:lvl w:ilvl="0" w:tplc="C42C4FF8">
      <w:start w:val="1"/>
      <w:numFmt w:val="decimal"/>
      <w:lvlText w:val="%1、"/>
      <w:lvlJc w:val="left"/>
      <w:pPr>
        <w:tabs>
          <w:tab w:val="num" w:pos="1069"/>
        </w:tabs>
        <w:ind w:left="1069" w:hanging="360"/>
      </w:pPr>
      <w:rPr>
        <w:rFonts w:ascii="Arial" w:hAnsi="Arial" w:hint="default"/>
        <w:color w:val="auto"/>
        <w:sz w:val="18"/>
        <w:szCs w:val="17"/>
      </w:rPr>
    </w:lvl>
    <w:lvl w:ilvl="1" w:tplc="04090019" w:tentative="1">
      <w:start w:val="1"/>
      <w:numFmt w:val="ideographTraditional"/>
      <w:lvlText w:val="%2、"/>
      <w:lvlJc w:val="left"/>
      <w:pPr>
        <w:tabs>
          <w:tab w:val="num" w:pos="1510"/>
        </w:tabs>
        <w:ind w:left="1510" w:hanging="480"/>
      </w:pPr>
    </w:lvl>
    <w:lvl w:ilvl="2" w:tplc="0409001B" w:tentative="1">
      <w:start w:val="1"/>
      <w:numFmt w:val="lowerRoman"/>
      <w:lvlText w:val="%3."/>
      <w:lvlJc w:val="right"/>
      <w:pPr>
        <w:tabs>
          <w:tab w:val="num" w:pos="1990"/>
        </w:tabs>
        <w:ind w:left="1990" w:hanging="480"/>
      </w:pPr>
    </w:lvl>
    <w:lvl w:ilvl="3" w:tplc="0409000F" w:tentative="1">
      <w:start w:val="1"/>
      <w:numFmt w:val="decimal"/>
      <w:lvlText w:val="%4."/>
      <w:lvlJc w:val="left"/>
      <w:pPr>
        <w:tabs>
          <w:tab w:val="num" w:pos="2470"/>
        </w:tabs>
        <w:ind w:left="2470" w:hanging="480"/>
      </w:pPr>
    </w:lvl>
    <w:lvl w:ilvl="4" w:tplc="04090019" w:tentative="1">
      <w:start w:val="1"/>
      <w:numFmt w:val="ideographTraditional"/>
      <w:lvlText w:val="%5、"/>
      <w:lvlJc w:val="left"/>
      <w:pPr>
        <w:tabs>
          <w:tab w:val="num" w:pos="2950"/>
        </w:tabs>
        <w:ind w:left="2950" w:hanging="480"/>
      </w:pPr>
    </w:lvl>
    <w:lvl w:ilvl="5" w:tplc="0409001B" w:tentative="1">
      <w:start w:val="1"/>
      <w:numFmt w:val="lowerRoman"/>
      <w:lvlText w:val="%6."/>
      <w:lvlJc w:val="right"/>
      <w:pPr>
        <w:tabs>
          <w:tab w:val="num" w:pos="3430"/>
        </w:tabs>
        <w:ind w:left="3430" w:hanging="480"/>
      </w:pPr>
    </w:lvl>
    <w:lvl w:ilvl="6" w:tplc="0409000F" w:tentative="1">
      <w:start w:val="1"/>
      <w:numFmt w:val="decimal"/>
      <w:lvlText w:val="%7."/>
      <w:lvlJc w:val="left"/>
      <w:pPr>
        <w:tabs>
          <w:tab w:val="num" w:pos="3910"/>
        </w:tabs>
        <w:ind w:left="3910" w:hanging="480"/>
      </w:pPr>
    </w:lvl>
    <w:lvl w:ilvl="7" w:tplc="04090019" w:tentative="1">
      <w:start w:val="1"/>
      <w:numFmt w:val="ideographTraditional"/>
      <w:lvlText w:val="%8、"/>
      <w:lvlJc w:val="left"/>
      <w:pPr>
        <w:tabs>
          <w:tab w:val="num" w:pos="4390"/>
        </w:tabs>
        <w:ind w:left="4390" w:hanging="480"/>
      </w:pPr>
    </w:lvl>
    <w:lvl w:ilvl="8" w:tplc="0409001B" w:tentative="1">
      <w:start w:val="1"/>
      <w:numFmt w:val="lowerRoman"/>
      <w:lvlText w:val="%9."/>
      <w:lvlJc w:val="right"/>
      <w:pPr>
        <w:tabs>
          <w:tab w:val="num" w:pos="4870"/>
        </w:tabs>
        <w:ind w:left="4870" w:hanging="480"/>
      </w:pPr>
    </w:lvl>
  </w:abstractNum>
  <w:abstractNum w:abstractNumId="13" w15:restartNumberingAfterBreak="0">
    <w:nsid w:val="35E24DD5"/>
    <w:multiLevelType w:val="hybridMultilevel"/>
    <w:tmpl w:val="E81C2B7E"/>
    <w:lvl w:ilvl="0" w:tplc="0409000F">
      <w:start w:val="1"/>
      <w:numFmt w:val="decimal"/>
      <w:lvlText w:val="%1."/>
      <w:lvlJc w:val="left"/>
      <w:pPr>
        <w:ind w:left="1111" w:hanging="480"/>
      </w:pPr>
    </w:lvl>
    <w:lvl w:ilvl="1" w:tplc="04090019" w:tentative="1">
      <w:start w:val="1"/>
      <w:numFmt w:val="ideographTraditional"/>
      <w:lvlText w:val="%2、"/>
      <w:lvlJc w:val="left"/>
      <w:pPr>
        <w:ind w:left="1591" w:hanging="480"/>
      </w:pPr>
    </w:lvl>
    <w:lvl w:ilvl="2" w:tplc="0409001B" w:tentative="1">
      <w:start w:val="1"/>
      <w:numFmt w:val="lowerRoman"/>
      <w:lvlText w:val="%3."/>
      <w:lvlJc w:val="right"/>
      <w:pPr>
        <w:ind w:left="2071" w:hanging="480"/>
      </w:pPr>
    </w:lvl>
    <w:lvl w:ilvl="3" w:tplc="0409000F" w:tentative="1">
      <w:start w:val="1"/>
      <w:numFmt w:val="decimal"/>
      <w:lvlText w:val="%4."/>
      <w:lvlJc w:val="left"/>
      <w:pPr>
        <w:ind w:left="2551" w:hanging="480"/>
      </w:pPr>
    </w:lvl>
    <w:lvl w:ilvl="4" w:tplc="04090019" w:tentative="1">
      <w:start w:val="1"/>
      <w:numFmt w:val="ideographTraditional"/>
      <w:lvlText w:val="%5、"/>
      <w:lvlJc w:val="left"/>
      <w:pPr>
        <w:ind w:left="3031" w:hanging="480"/>
      </w:pPr>
    </w:lvl>
    <w:lvl w:ilvl="5" w:tplc="0409001B" w:tentative="1">
      <w:start w:val="1"/>
      <w:numFmt w:val="lowerRoman"/>
      <w:lvlText w:val="%6."/>
      <w:lvlJc w:val="right"/>
      <w:pPr>
        <w:ind w:left="3511" w:hanging="480"/>
      </w:pPr>
    </w:lvl>
    <w:lvl w:ilvl="6" w:tplc="0409000F" w:tentative="1">
      <w:start w:val="1"/>
      <w:numFmt w:val="decimal"/>
      <w:lvlText w:val="%7."/>
      <w:lvlJc w:val="left"/>
      <w:pPr>
        <w:ind w:left="3991" w:hanging="480"/>
      </w:pPr>
    </w:lvl>
    <w:lvl w:ilvl="7" w:tplc="04090019" w:tentative="1">
      <w:start w:val="1"/>
      <w:numFmt w:val="ideographTraditional"/>
      <w:lvlText w:val="%8、"/>
      <w:lvlJc w:val="left"/>
      <w:pPr>
        <w:ind w:left="4471" w:hanging="480"/>
      </w:pPr>
    </w:lvl>
    <w:lvl w:ilvl="8" w:tplc="0409001B" w:tentative="1">
      <w:start w:val="1"/>
      <w:numFmt w:val="lowerRoman"/>
      <w:lvlText w:val="%9."/>
      <w:lvlJc w:val="right"/>
      <w:pPr>
        <w:ind w:left="4951" w:hanging="480"/>
      </w:pPr>
    </w:lvl>
  </w:abstractNum>
  <w:abstractNum w:abstractNumId="14" w15:restartNumberingAfterBreak="0">
    <w:nsid w:val="37C6769A"/>
    <w:multiLevelType w:val="hybridMultilevel"/>
    <w:tmpl w:val="FDEE33A0"/>
    <w:lvl w:ilvl="0" w:tplc="02606AB8">
      <w:start w:val="1"/>
      <w:numFmt w:val="taiwaneseCountingThousand"/>
      <w:lvlText w:val="%1、"/>
      <w:lvlJc w:val="left"/>
      <w:pPr>
        <w:ind w:left="360" w:hanging="360"/>
      </w:pPr>
      <w:rPr>
        <w:rFonts w:ascii="標楷體" w:eastAsia="標楷體" w:hAnsi="標楷體" w:hint="default"/>
        <w:b w:val="0"/>
        <w:color w:val="000000"/>
        <w:sz w:val="18"/>
        <w:szCs w:val="18"/>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15:restartNumberingAfterBreak="0">
    <w:nsid w:val="3D215B93"/>
    <w:multiLevelType w:val="hybridMultilevel"/>
    <w:tmpl w:val="B48626AC"/>
    <w:lvl w:ilvl="0" w:tplc="CBD4362A">
      <w:start w:val="1"/>
      <w:numFmt w:val="decimal"/>
      <w:lvlText w:val="(%1)"/>
      <w:lvlJc w:val="left"/>
      <w:pPr>
        <w:ind w:left="792" w:hanging="480"/>
      </w:pPr>
      <w:rPr>
        <w:rFonts w:hint="default"/>
      </w:rPr>
    </w:lvl>
    <w:lvl w:ilvl="1" w:tplc="04090003" w:tentative="1">
      <w:start w:val="1"/>
      <w:numFmt w:val="bullet"/>
      <w:lvlText w:val=""/>
      <w:lvlJc w:val="left"/>
      <w:pPr>
        <w:ind w:left="1272" w:hanging="480"/>
      </w:pPr>
      <w:rPr>
        <w:rFonts w:ascii="Wingdings" w:hAnsi="Wingdings" w:hint="default"/>
      </w:rPr>
    </w:lvl>
    <w:lvl w:ilvl="2" w:tplc="04090005" w:tentative="1">
      <w:start w:val="1"/>
      <w:numFmt w:val="bullet"/>
      <w:lvlText w:val=""/>
      <w:lvlJc w:val="left"/>
      <w:pPr>
        <w:ind w:left="1752" w:hanging="480"/>
      </w:pPr>
      <w:rPr>
        <w:rFonts w:ascii="Wingdings" w:hAnsi="Wingdings" w:hint="default"/>
      </w:rPr>
    </w:lvl>
    <w:lvl w:ilvl="3" w:tplc="04090001" w:tentative="1">
      <w:start w:val="1"/>
      <w:numFmt w:val="bullet"/>
      <w:lvlText w:val=""/>
      <w:lvlJc w:val="left"/>
      <w:pPr>
        <w:ind w:left="2232" w:hanging="480"/>
      </w:pPr>
      <w:rPr>
        <w:rFonts w:ascii="Wingdings" w:hAnsi="Wingdings" w:hint="default"/>
      </w:rPr>
    </w:lvl>
    <w:lvl w:ilvl="4" w:tplc="04090003" w:tentative="1">
      <w:start w:val="1"/>
      <w:numFmt w:val="bullet"/>
      <w:lvlText w:val=""/>
      <w:lvlJc w:val="left"/>
      <w:pPr>
        <w:ind w:left="2712" w:hanging="480"/>
      </w:pPr>
      <w:rPr>
        <w:rFonts w:ascii="Wingdings" w:hAnsi="Wingdings" w:hint="default"/>
      </w:rPr>
    </w:lvl>
    <w:lvl w:ilvl="5" w:tplc="04090005" w:tentative="1">
      <w:start w:val="1"/>
      <w:numFmt w:val="bullet"/>
      <w:lvlText w:val=""/>
      <w:lvlJc w:val="left"/>
      <w:pPr>
        <w:ind w:left="3192" w:hanging="480"/>
      </w:pPr>
      <w:rPr>
        <w:rFonts w:ascii="Wingdings" w:hAnsi="Wingdings" w:hint="default"/>
      </w:rPr>
    </w:lvl>
    <w:lvl w:ilvl="6" w:tplc="04090001" w:tentative="1">
      <w:start w:val="1"/>
      <w:numFmt w:val="bullet"/>
      <w:lvlText w:val=""/>
      <w:lvlJc w:val="left"/>
      <w:pPr>
        <w:ind w:left="3672" w:hanging="480"/>
      </w:pPr>
      <w:rPr>
        <w:rFonts w:ascii="Wingdings" w:hAnsi="Wingdings" w:hint="default"/>
      </w:rPr>
    </w:lvl>
    <w:lvl w:ilvl="7" w:tplc="04090003" w:tentative="1">
      <w:start w:val="1"/>
      <w:numFmt w:val="bullet"/>
      <w:lvlText w:val=""/>
      <w:lvlJc w:val="left"/>
      <w:pPr>
        <w:ind w:left="4152" w:hanging="480"/>
      </w:pPr>
      <w:rPr>
        <w:rFonts w:ascii="Wingdings" w:hAnsi="Wingdings" w:hint="default"/>
      </w:rPr>
    </w:lvl>
    <w:lvl w:ilvl="8" w:tplc="04090005" w:tentative="1">
      <w:start w:val="1"/>
      <w:numFmt w:val="bullet"/>
      <w:lvlText w:val=""/>
      <w:lvlJc w:val="left"/>
      <w:pPr>
        <w:ind w:left="4632" w:hanging="480"/>
      </w:pPr>
      <w:rPr>
        <w:rFonts w:ascii="Wingdings" w:hAnsi="Wingdings" w:hint="default"/>
      </w:rPr>
    </w:lvl>
  </w:abstractNum>
  <w:abstractNum w:abstractNumId="16" w15:restartNumberingAfterBreak="0">
    <w:nsid w:val="43E9051B"/>
    <w:multiLevelType w:val="hybridMultilevel"/>
    <w:tmpl w:val="F4D4180C"/>
    <w:lvl w:ilvl="0" w:tplc="04090015">
      <w:start w:val="1"/>
      <w:numFmt w:val="taiwaneseCountingThousand"/>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15:restartNumberingAfterBreak="0">
    <w:nsid w:val="480A5F69"/>
    <w:multiLevelType w:val="hybridMultilevel"/>
    <w:tmpl w:val="F9FE0E0A"/>
    <w:lvl w:ilvl="0" w:tplc="04090001">
      <w:start w:val="1"/>
      <w:numFmt w:val="bullet"/>
      <w:lvlText w:val=""/>
      <w:lvlJc w:val="left"/>
      <w:pPr>
        <w:ind w:left="792" w:hanging="480"/>
      </w:pPr>
      <w:rPr>
        <w:rFonts w:ascii="Wingdings" w:hAnsi="Wingdings" w:hint="default"/>
      </w:rPr>
    </w:lvl>
    <w:lvl w:ilvl="1" w:tplc="04090003" w:tentative="1">
      <w:start w:val="1"/>
      <w:numFmt w:val="bullet"/>
      <w:lvlText w:val=""/>
      <w:lvlJc w:val="left"/>
      <w:pPr>
        <w:ind w:left="1272" w:hanging="480"/>
      </w:pPr>
      <w:rPr>
        <w:rFonts w:ascii="Wingdings" w:hAnsi="Wingdings" w:hint="default"/>
      </w:rPr>
    </w:lvl>
    <w:lvl w:ilvl="2" w:tplc="04090005" w:tentative="1">
      <w:start w:val="1"/>
      <w:numFmt w:val="bullet"/>
      <w:lvlText w:val=""/>
      <w:lvlJc w:val="left"/>
      <w:pPr>
        <w:ind w:left="1752" w:hanging="480"/>
      </w:pPr>
      <w:rPr>
        <w:rFonts w:ascii="Wingdings" w:hAnsi="Wingdings" w:hint="default"/>
      </w:rPr>
    </w:lvl>
    <w:lvl w:ilvl="3" w:tplc="04090001" w:tentative="1">
      <w:start w:val="1"/>
      <w:numFmt w:val="bullet"/>
      <w:lvlText w:val=""/>
      <w:lvlJc w:val="left"/>
      <w:pPr>
        <w:ind w:left="2232" w:hanging="480"/>
      </w:pPr>
      <w:rPr>
        <w:rFonts w:ascii="Wingdings" w:hAnsi="Wingdings" w:hint="default"/>
      </w:rPr>
    </w:lvl>
    <w:lvl w:ilvl="4" w:tplc="04090003" w:tentative="1">
      <w:start w:val="1"/>
      <w:numFmt w:val="bullet"/>
      <w:lvlText w:val=""/>
      <w:lvlJc w:val="left"/>
      <w:pPr>
        <w:ind w:left="2712" w:hanging="480"/>
      </w:pPr>
      <w:rPr>
        <w:rFonts w:ascii="Wingdings" w:hAnsi="Wingdings" w:hint="default"/>
      </w:rPr>
    </w:lvl>
    <w:lvl w:ilvl="5" w:tplc="04090005" w:tentative="1">
      <w:start w:val="1"/>
      <w:numFmt w:val="bullet"/>
      <w:lvlText w:val=""/>
      <w:lvlJc w:val="left"/>
      <w:pPr>
        <w:ind w:left="3192" w:hanging="480"/>
      </w:pPr>
      <w:rPr>
        <w:rFonts w:ascii="Wingdings" w:hAnsi="Wingdings" w:hint="default"/>
      </w:rPr>
    </w:lvl>
    <w:lvl w:ilvl="6" w:tplc="04090001" w:tentative="1">
      <w:start w:val="1"/>
      <w:numFmt w:val="bullet"/>
      <w:lvlText w:val=""/>
      <w:lvlJc w:val="left"/>
      <w:pPr>
        <w:ind w:left="3672" w:hanging="480"/>
      </w:pPr>
      <w:rPr>
        <w:rFonts w:ascii="Wingdings" w:hAnsi="Wingdings" w:hint="default"/>
      </w:rPr>
    </w:lvl>
    <w:lvl w:ilvl="7" w:tplc="04090003" w:tentative="1">
      <w:start w:val="1"/>
      <w:numFmt w:val="bullet"/>
      <w:lvlText w:val=""/>
      <w:lvlJc w:val="left"/>
      <w:pPr>
        <w:ind w:left="4152" w:hanging="480"/>
      </w:pPr>
      <w:rPr>
        <w:rFonts w:ascii="Wingdings" w:hAnsi="Wingdings" w:hint="default"/>
      </w:rPr>
    </w:lvl>
    <w:lvl w:ilvl="8" w:tplc="04090005" w:tentative="1">
      <w:start w:val="1"/>
      <w:numFmt w:val="bullet"/>
      <w:lvlText w:val=""/>
      <w:lvlJc w:val="left"/>
      <w:pPr>
        <w:ind w:left="4632" w:hanging="480"/>
      </w:pPr>
      <w:rPr>
        <w:rFonts w:ascii="Wingdings" w:hAnsi="Wingdings" w:hint="default"/>
      </w:rPr>
    </w:lvl>
  </w:abstractNum>
  <w:abstractNum w:abstractNumId="18" w15:restartNumberingAfterBreak="0">
    <w:nsid w:val="499A5B1D"/>
    <w:multiLevelType w:val="hybridMultilevel"/>
    <w:tmpl w:val="4EC68210"/>
    <w:lvl w:ilvl="0" w:tplc="13B696A2">
      <w:start w:val="1"/>
      <w:numFmt w:val="taiwaneseCountingThousand"/>
      <w:lvlText w:val="%1、"/>
      <w:lvlJc w:val="left"/>
      <w:pPr>
        <w:ind w:left="394" w:hanging="360"/>
      </w:pPr>
      <w:rPr>
        <w:rFonts w:hint="default"/>
      </w:rPr>
    </w:lvl>
    <w:lvl w:ilvl="1" w:tplc="04090019" w:tentative="1">
      <w:start w:val="1"/>
      <w:numFmt w:val="ideographTraditional"/>
      <w:lvlText w:val="%2、"/>
      <w:lvlJc w:val="left"/>
      <w:pPr>
        <w:ind w:left="994" w:hanging="480"/>
      </w:pPr>
    </w:lvl>
    <w:lvl w:ilvl="2" w:tplc="0409001B" w:tentative="1">
      <w:start w:val="1"/>
      <w:numFmt w:val="lowerRoman"/>
      <w:lvlText w:val="%3."/>
      <w:lvlJc w:val="right"/>
      <w:pPr>
        <w:ind w:left="1474" w:hanging="480"/>
      </w:pPr>
    </w:lvl>
    <w:lvl w:ilvl="3" w:tplc="0409000F" w:tentative="1">
      <w:start w:val="1"/>
      <w:numFmt w:val="decimal"/>
      <w:lvlText w:val="%4."/>
      <w:lvlJc w:val="left"/>
      <w:pPr>
        <w:ind w:left="1954" w:hanging="480"/>
      </w:pPr>
    </w:lvl>
    <w:lvl w:ilvl="4" w:tplc="04090019" w:tentative="1">
      <w:start w:val="1"/>
      <w:numFmt w:val="ideographTraditional"/>
      <w:lvlText w:val="%5、"/>
      <w:lvlJc w:val="left"/>
      <w:pPr>
        <w:ind w:left="2434" w:hanging="480"/>
      </w:pPr>
    </w:lvl>
    <w:lvl w:ilvl="5" w:tplc="0409001B" w:tentative="1">
      <w:start w:val="1"/>
      <w:numFmt w:val="lowerRoman"/>
      <w:lvlText w:val="%6."/>
      <w:lvlJc w:val="right"/>
      <w:pPr>
        <w:ind w:left="2914" w:hanging="480"/>
      </w:pPr>
    </w:lvl>
    <w:lvl w:ilvl="6" w:tplc="0409000F" w:tentative="1">
      <w:start w:val="1"/>
      <w:numFmt w:val="decimal"/>
      <w:lvlText w:val="%7."/>
      <w:lvlJc w:val="left"/>
      <w:pPr>
        <w:ind w:left="3394" w:hanging="480"/>
      </w:pPr>
    </w:lvl>
    <w:lvl w:ilvl="7" w:tplc="04090019" w:tentative="1">
      <w:start w:val="1"/>
      <w:numFmt w:val="ideographTraditional"/>
      <w:lvlText w:val="%8、"/>
      <w:lvlJc w:val="left"/>
      <w:pPr>
        <w:ind w:left="3874" w:hanging="480"/>
      </w:pPr>
    </w:lvl>
    <w:lvl w:ilvl="8" w:tplc="0409001B" w:tentative="1">
      <w:start w:val="1"/>
      <w:numFmt w:val="lowerRoman"/>
      <w:lvlText w:val="%9."/>
      <w:lvlJc w:val="right"/>
      <w:pPr>
        <w:ind w:left="4354" w:hanging="480"/>
      </w:pPr>
    </w:lvl>
  </w:abstractNum>
  <w:abstractNum w:abstractNumId="19" w15:restartNumberingAfterBreak="0">
    <w:nsid w:val="4A2362C3"/>
    <w:multiLevelType w:val="hybridMultilevel"/>
    <w:tmpl w:val="1736E8E6"/>
    <w:lvl w:ilvl="0" w:tplc="58D2DE2E">
      <w:start w:val="8"/>
      <w:numFmt w:val="taiwaneseCountingThousand"/>
      <w:lvlText w:val="%1、"/>
      <w:lvlJc w:val="left"/>
      <w:pPr>
        <w:ind w:left="248" w:hanging="390"/>
      </w:pPr>
      <w:rPr>
        <w:rFonts w:hint="default"/>
      </w:rPr>
    </w:lvl>
    <w:lvl w:ilvl="1" w:tplc="04090019" w:tentative="1">
      <w:start w:val="1"/>
      <w:numFmt w:val="ideographTraditional"/>
      <w:lvlText w:val="%2、"/>
      <w:lvlJc w:val="left"/>
      <w:pPr>
        <w:ind w:left="818" w:hanging="480"/>
      </w:pPr>
    </w:lvl>
    <w:lvl w:ilvl="2" w:tplc="0409001B" w:tentative="1">
      <w:start w:val="1"/>
      <w:numFmt w:val="lowerRoman"/>
      <w:lvlText w:val="%3."/>
      <w:lvlJc w:val="right"/>
      <w:pPr>
        <w:ind w:left="1298" w:hanging="480"/>
      </w:pPr>
    </w:lvl>
    <w:lvl w:ilvl="3" w:tplc="0409000F" w:tentative="1">
      <w:start w:val="1"/>
      <w:numFmt w:val="decimal"/>
      <w:lvlText w:val="%4."/>
      <w:lvlJc w:val="left"/>
      <w:pPr>
        <w:ind w:left="1778" w:hanging="480"/>
      </w:pPr>
    </w:lvl>
    <w:lvl w:ilvl="4" w:tplc="04090019" w:tentative="1">
      <w:start w:val="1"/>
      <w:numFmt w:val="ideographTraditional"/>
      <w:lvlText w:val="%5、"/>
      <w:lvlJc w:val="left"/>
      <w:pPr>
        <w:ind w:left="2258" w:hanging="480"/>
      </w:pPr>
    </w:lvl>
    <w:lvl w:ilvl="5" w:tplc="0409001B" w:tentative="1">
      <w:start w:val="1"/>
      <w:numFmt w:val="lowerRoman"/>
      <w:lvlText w:val="%6."/>
      <w:lvlJc w:val="right"/>
      <w:pPr>
        <w:ind w:left="2738" w:hanging="480"/>
      </w:pPr>
    </w:lvl>
    <w:lvl w:ilvl="6" w:tplc="0409000F" w:tentative="1">
      <w:start w:val="1"/>
      <w:numFmt w:val="decimal"/>
      <w:lvlText w:val="%7."/>
      <w:lvlJc w:val="left"/>
      <w:pPr>
        <w:ind w:left="3218" w:hanging="480"/>
      </w:pPr>
    </w:lvl>
    <w:lvl w:ilvl="7" w:tplc="04090019" w:tentative="1">
      <w:start w:val="1"/>
      <w:numFmt w:val="ideographTraditional"/>
      <w:lvlText w:val="%8、"/>
      <w:lvlJc w:val="left"/>
      <w:pPr>
        <w:ind w:left="3698" w:hanging="480"/>
      </w:pPr>
    </w:lvl>
    <w:lvl w:ilvl="8" w:tplc="0409001B" w:tentative="1">
      <w:start w:val="1"/>
      <w:numFmt w:val="lowerRoman"/>
      <w:lvlText w:val="%9."/>
      <w:lvlJc w:val="right"/>
      <w:pPr>
        <w:ind w:left="4178" w:hanging="480"/>
      </w:pPr>
    </w:lvl>
  </w:abstractNum>
  <w:abstractNum w:abstractNumId="20" w15:restartNumberingAfterBreak="0">
    <w:nsid w:val="510D36DA"/>
    <w:multiLevelType w:val="hybridMultilevel"/>
    <w:tmpl w:val="6F9076C6"/>
    <w:lvl w:ilvl="0" w:tplc="16146C58">
      <w:start w:val="1"/>
      <w:numFmt w:val="decimal"/>
      <w:lvlText w:val="(%1)"/>
      <w:lvlJc w:val="left"/>
      <w:pPr>
        <w:ind w:left="764" w:hanging="480"/>
      </w:pPr>
      <w:rPr>
        <w:rFonts w:ascii="Times New Roman" w:hAnsi="Times New Roman" w:cs="Times New Roman"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21" w15:restartNumberingAfterBreak="0">
    <w:nsid w:val="52E56A8D"/>
    <w:multiLevelType w:val="hybridMultilevel"/>
    <w:tmpl w:val="F5348F8C"/>
    <w:lvl w:ilvl="0" w:tplc="5E6A7BAA">
      <w:start w:val="1"/>
      <w:numFmt w:val="taiwaneseCountingThousand"/>
      <w:lvlText w:val="%1、"/>
      <w:lvlJc w:val="left"/>
      <w:pPr>
        <w:ind w:left="218" w:hanging="360"/>
      </w:pPr>
      <w:rPr>
        <w:rFonts w:hint="default"/>
        <w:b w:val="0"/>
      </w:rPr>
    </w:lvl>
    <w:lvl w:ilvl="1" w:tplc="04090019" w:tentative="1">
      <w:start w:val="1"/>
      <w:numFmt w:val="ideographTraditional"/>
      <w:lvlText w:val="%2、"/>
      <w:lvlJc w:val="left"/>
      <w:pPr>
        <w:ind w:left="818" w:hanging="480"/>
      </w:pPr>
    </w:lvl>
    <w:lvl w:ilvl="2" w:tplc="0409001B" w:tentative="1">
      <w:start w:val="1"/>
      <w:numFmt w:val="lowerRoman"/>
      <w:lvlText w:val="%3."/>
      <w:lvlJc w:val="right"/>
      <w:pPr>
        <w:ind w:left="1298" w:hanging="480"/>
      </w:pPr>
    </w:lvl>
    <w:lvl w:ilvl="3" w:tplc="0409000F" w:tentative="1">
      <w:start w:val="1"/>
      <w:numFmt w:val="decimal"/>
      <w:lvlText w:val="%4."/>
      <w:lvlJc w:val="left"/>
      <w:pPr>
        <w:ind w:left="1778" w:hanging="480"/>
      </w:pPr>
    </w:lvl>
    <w:lvl w:ilvl="4" w:tplc="04090019" w:tentative="1">
      <w:start w:val="1"/>
      <w:numFmt w:val="ideographTraditional"/>
      <w:lvlText w:val="%5、"/>
      <w:lvlJc w:val="left"/>
      <w:pPr>
        <w:ind w:left="2258" w:hanging="480"/>
      </w:pPr>
    </w:lvl>
    <w:lvl w:ilvl="5" w:tplc="0409001B" w:tentative="1">
      <w:start w:val="1"/>
      <w:numFmt w:val="lowerRoman"/>
      <w:lvlText w:val="%6."/>
      <w:lvlJc w:val="right"/>
      <w:pPr>
        <w:ind w:left="2738" w:hanging="480"/>
      </w:pPr>
    </w:lvl>
    <w:lvl w:ilvl="6" w:tplc="0409000F" w:tentative="1">
      <w:start w:val="1"/>
      <w:numFmt w:val="decimal"/>
      <w:lvlText w:val="%7."/>
      <w:lvlJc w:val="left"/>
      <w:pPr>
        <w:ind w:left="3218" w:hanging="480"/>
      </w:pPr>
    </w:lvl>
    <w:lvl w:ilvl="7" w:tplc="04090019" w:tentative="1">
      <w:start w:val="1"/>
      <w:numFmt w:val="ideographTraditional"/>
      <w:lvlText w:val="%8、"/>
      <w:lvlJc w:val="left"/>
      <w:pPr>
        <w:ind w:left="3698" w:hanging="480"/>
      </w:pPr>
    </w:lvl>
    <w:lvl w:ilvl="8" w:tplc="0409001B" w:tentative="1">
      <w:start w:val="1"/>
      <w:numFmt w:val="lowerRoman"/>
      <w:lvlText w:val="%9."/>
      <w:lvlJc w:val="right"/>
      <w:pPr>
        <w:ind w:left="4178" w:hanging="480"/>
      </w:pPr>
    </w:lvl>
  </w:abstractNum>
  <w:abstractNum w:abstractNumId="22" w15:restartNumberingAfterBreak="0">
    <w:nsid w:val="53714D6C"/>
    <w:multiLevelType w:val="hybridMultilevel"/>
    <w:tmpl w:val="DDA00458"/>
    <w:lvl w:ilvl="0" w:tplc="04090015">
      <w:start w:val="1"/>
      <w:numFmt w:val="taiwaneseCountingThousand"/>
      <w:lvlText w:val="%1、"/>
      <w:lvlJc w:val="left"/>
      <w:pPr>
        <w:ind w:left="2138" w:hanging="480"/>
      </w:pPr>
    </w:lvl>
    <w:lvl w:ilvl="1" w:tplc="04090019" w:tentative="1">
      <w:start w:val="1"/>
      <w:numFmt w:val="ideographTraditional"/>
      <w:lvlText w:val="%2、"/>
      <w:lvlJc w:val="left"/>
      <w:pPr>
        <w:ind w:left="2618" w:hanging="480"/>
      </w:pPr>
    </w:lvl>
    <w:lvl w:ilvl="2" w:tplc="0409001B" w:tentative="1">
      <w:start w:val="1"/>
      <w:numFmt w:val="lowerRoman"/>
      <w:lvlText w:val="%3."/>
      <w:lvlJc w:val="right"/>
      <w:pPr>
        <w:ind w:left="3098" w:hanging="480"/>
      </w:pPr>
    </w:lvl>
    <w:lvl w:ilvl="3" w:tplc="0409000F" w:tentative="1">
      <w:start w:val="1"/>
      <w:numFmt w:val="decimal"/>
      <w:lvlText w:val="%4."/>
      <w:lvlJc w:val="left"/>
      <w:pPr>
        <w:ind w:left="3578" w:hanging="480"/>
      </w:pPr>
    </w:lvl>
    <w:lvl w:ilvl="4" w:tplc="04090019" w:tentative="1">
      <w:start w:val="1"/>
      <w:numFmt w:val="ideographTraditional"/>
      <w:lvlText w:val="%5、"/>
      <w:lvlJc w:val="left"/>
      <w:pPr>
        <w:ind w:left="4058" w:hanging="480"/>
      </w:pPr>
    </w:lvl>
    <w:lvl w:ilvl="5" w:tplc="0409001B" w:tentative="1">
      <w:start w:val="1"/>
      <w:numFmt w:val="lowerRoman"/>
      <w:lvlText w:val="%6."/>
      <w:lvlJc w:val="right"/>
      <w:pPr>
        <w:ind w:left="4538" w:hanging="480"/>
      </w:pPr>
    </w:lvl>
    <w:lvl w:ilvl="6" w:tplc="0409000F" w:tentative="1">
      <w:start w:val="1"/>
      <w:numFmt w:val="decimal"/>
      <w:lvlText w:val="%7."/>
      <w:lvlJc w:val="left"/>
      <w:pPr>
        <w:ind w:left="5018" w:hanging="480"/>
      </w:pPr>
    </w:lvl>
    <w:lvl w:ilvl="7" w:tplc="04090019" w:tentative="1">
      <w:start w:val="1"/>
      <w:numFmt w:val="ideographTraditional"/>
      <w:lvlText w:val="%8、"/>
      <w:lvlJc w:val="left"/>
      <w:pPr>
        <w:ind w:left="5498" w:hanging="480"/>
      </w:pPr>
    </w:lvl>
    <w:lvl w:ilvl="8" w:tplc="0409001B" w:tentative="1">
      <w:start w:val="1"/>
      <w:numFmt w:val="lowerRoman"/>
      <w:lvlText w:val="%9."/>
      <w:lvlJc w:val="right"/>
      <w:pPr>
        <w:ind w:left="5978" w:hanging="480"/>
      </w:pPr>
    </w:lvl>
  </w:abstractNum>
  <w:abstractNum w:abstractNumId="23" w15:restartNumberingAfterBreak="0">
    <w:nsid w:val="53B333EB"/>
    <w:multiLevelType w:val="hybridMultilevel"/>
    <w:tmpl w:val="15CEE814"/>
    <w:lvl w:ilvl="0" w:tplc="52029AD8">
      <w:start w:val="4"/>
      <w:numFmt w:val="taiwaneseCountingThousand"/>
      <w:lvlText w:val="%1、"/>
      <w:lvlJc w:val="left"/>
      <w:pPr>
        <w:ind w:left="420" w:hanging="4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4" w15:restartNumberingAfterBreak="0">
    <w:nsid w:val="53E1317D"/>
    <w:multiLevelType w:val="hybridMultilevel"/>
    <w:tmpl w:val="A872C9DE"/>
    <w:lvl w:ilvl="0" w:tplc="DC8694E2">
      <w:start w:val="1"/>
      <w:numFmt w:val="taiwaneseCountingThousand"/>
      <w:lvlText w:val="%1、"/>
      <w:lvlJc w:val="left"/>
      <w:pPr>
        <w:ind w:left="360" w:hanging="360"/>
      </w:pPr>
      <w:rPr>
        <w:rFonts w:hint="default"/>
        <w:b w:val="0"/>
        <w:sz w:val="20"/>
        <w:szCs w:val="2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5" w15:restartNumberingAfterBreak="0">
    <w:nsid w:val="55F14784"/>
    <w:multiLevelType w:val="hybridMultilevel"/>
    <w:tmpl w:val="B700FB46"/>
    <w:lvl w:ilvl="0" w:tplc="0409000F">
      <w:start w:val="1"/>
      <w:numFmt w:val="decimal"/>
      <w:lvlText w:val="%1."/>
      <w:lvlJc w:val="left"/>
      <w:pPr>
        <w:tabs>
          <w:tab w:val="num" w:pos="960"/>
        </w:tabs>
        <w:ind w:left="960" w:hanging="480"/>
      </w:pPr>
    </w:lvl>
    <w:lvl w:ilvl="1" w:tplc="04090019" w:tentative="1">
      <w:start w:val="1"/>
      <w:numFmt w:val="ideographTraditional"/>
      <w:lvlText w:val="%2、"/>
      <w:lvlJc w:val="left"/>
      <w:pPr>
        <w:tabs>
          <w:tab w:val="num" w:pos="1440"/>
        </w:tabs>
        <w:ind w:left="1440" w:hanging="480"/>
      </w:pPr>
    </w:lvl>
    <w:lvl w:ilvl="2" w:tplc="0409001B" w:tentative="1">
      <w:start w:val="1"/>
      <w:numFmt w:val="lowerRoman"/>
      <w:lvlText w:val="%3."/>
      <w:lvlJc w:val="right"/>
      <w:pPr>
        <w:tabs>
          <w:tab w:val="num" w:pos="1920"/>
        </w:tabs>
        <w:ind w:left="1920" w:hanging="480"/>
      </w:pPr>
    </w:lvl>
    <w:lvl w:ilvl="3" w:tplc="0409000F" w:tentative="1">
      <w:start w:val="1"/>
      <w:numFmt w:val="decimal"/>
      <w:lvlText w:val="%4."/>
      <w:lvlJc w:val="left"/>
      <w:pPr>
        <w:tabs>
          <w:tab w:val="num" w:pos="2400"/>
        </w:tabs>
        <w:ind w:left="2400" w:hanging="480"/>
      </w:pPr>
    </w:lvl>
    <w:lvl w:ilvl="4" w:tplc="04090019" w:tentative="1">
      <w:start w:val="1"/>
      <w:numFmt w:val="ideographTraditional"/>
      <w:lvlText w:val="%5、"/>
      <w:lvlJc w:val="left"/>
      <w:pPr>
        <w:tabs>
          <w:tab w:val="num" w:pos="2880"/>
        </w:tabs>
        <w:ind w:left="2880" w:hanging="480"/>
      </w:pPr>
    </w:lvl>
    <w:lvl w:ilvl="5" w:tplc="0409001B" w:tentative="1">
      <w:start w:val="1"/>
      <w:numFmt w:val="lowerRoman"/>
      <w:lvlText w:val="%6."/>
      <w:lvlJc w:val="right"/>
      <w:pPr>
        <w:tabs>
          <w:tab w:val="num" w:pos="3360"/>
        </w:tabs>
        <w:ind w:left="3360" w:hanging="480"/>
      </w:pPr>
    </w:lvl>
    <w:lvl w:ilvl="6" w:tplc="0409000F" w:tentative="1">
      <w:start w:val="1"/>
      <w:numFmt w:val="decimal"/>
      <w:lvlText w:val="%7."/>
      <w:lvlJc w:val="left"/>
      <w:pPr>
        <w:tabs>
          <w:tab w:val="num" w:pos="3840"/>
        </w:tabs>
        <w:ind w:left="3840" w:hanging="480"/>
      </w:pPr>
    </w:lvl>
    <w:lvl w:ilvl="7" w:tplc="04090019" w:tentative="1">
      <w:start w:val="1"/>
      <w:numFmt w:val="ideographTraditional"/>
      <w:lvlText w:val="%8、"/>
      <w:lvlJc w:val="left"/>
      <w:pPr>
        <w:tabs>
          <w:tab w:val="num" w:pos="4320"/>
        </w:tabs>
        <w:ind w:left="4320" w:hanging="480"/>
      </w:pPr>
    </w:lvl>
    <w:lvl w:ilvl="8" w:tplc="0409001B" w:tentative="1">
      <w:start w:val="1"/>
      <w:numFmt w:val="lowerRoman"/>
      <w:lvlText w:val="%9."/>
      <w:lvlJc w:val="right"/>
      <w:pPr>
        <w:tabs>
          <w:tab w:val="num" w:pos="4800"/>
        </w:tabs>
        <w:ind w:left="4800" w:hanging="480"/>
      </w:pPr>
    </w:lvl>
  </w:abstractNum>
  <w:abstractNum w:abstractNumId="26" w15:restartNumberingAfterBreak="0">
    <w:nsid w:val="57620082"/>
    <w:multiLevelType w:val="hybridMultilevel"/>
    <w:tmpl w:val="75E67168"/>
    <w:lvl w:ilvl="0" w:tplc="13B696A2">
      <w:start w:val="1"/>
      <w:numFmt w:val="taiwaneseCountingThousand"/>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7" w15:restartNumberingAfterBreak="0">
    <w:nsid w:val="58910DC3"/>
    <w:multiLevelType w:val="hybridMultilevel"/>
    <w:tmpl w:val="3EA224E6"/>
    <w:lvl w:ilvl="0" w:tplc="DEDE7784">
      <w:start w:val="1"/>
      <w:numFmt w:val="decimal"/>
      <w:lvlText w:val="%1."/>
      <w:lvlJc w:val="left"/>
      <w:pPr>
        <w:tabs>
          <w:tab w:val="num" w:pos="550"/>
        </w:tabs>
        <w:ind w:left="550" w:hanging="480"/>
      </w:pPr>
      <w:rPr>
        <w:color w:val="auto"/>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8" w15:restartNumberingAfterBreak="0">
    <w:nsid w:val="5A7334BC"/>
    <w:multiLevelType w:val="hybridMultilevel"/>
    <w:tmpl w:val="85D0151C"/>
    <w:lvl w:ilvl="0" w:tplc="16225A62">
      <w:start w:val="1"/>
      <w:numFmt w:val="decimal"/>
      <w:lvlText w:val="%1、"/>
      <w:lvlJc w:val="left"/>
      <w:pPr>
        <w:ind w:left="1157" w:hanging="360"/>
      </w:pPr>
      <w:rPr>
        <w:rFonts w:hAnsi="Times New Roman" w:hint="default"/>
        <w:color w:val="auto"/>
      </w:rPr>
    </w:lvl>
    <w:lvl w:ilvl="1" w:tplc="04090019" w:tentative="1">
      <w:start w:val="1"/>
      <w:numFmt w:val="ideographTraditional"/>
      <w:lvlText w:val="%2、"/>
      <w:lvlJc w:val="left"/>
      <w:pPr>
        <w:ind w:left="1757" w:hanging="480"/>
      </w:pPr>
    </w:lvl>
    <w:lvl w:ilvl="2" w:tplc="0409001B" w:tentative="1">
      <w:start w:val="1"/>
      <w:numFmt w:val="lowerRoman"/>
      <w:lvlText w:val="%3."/>
      <w:lvlJc w:val="right"/>
      <w:pPr>
        <w:ind w:left="2237" w:hanging="480"/>
      </w:pPr>
    </w:lvl>
    <w:lvl w:ilvl="3" w:tplc="0409000F" w:tentative="1">
      <w:start w:val="1"/>
      <w:numFmt w:val="decimal"/>
      <w:lvlText w:val="%4."/>
      <w:lvlJc w:val="left"/>
      <w:pPr>
        <w:ind w:left="2717" w:hanging="480"/>
      </w:pPr>
    </w:lvl>
    <w:lvl w:ilvl="4" w:tplc="04090019" w:tentative="1">
      <w:start w:val="1"/>
      <w:numFmt w:val="ideographTraditional"/>
      <w:lvlText w:val="%5、"/>
      <w:lvlJc w:val="left"/>
      <w:pPr>
        <w:ind w:left="3197" w:hanging="480"/>
      </w:pPr>
    </w:lvl>
    <w:lvl w:ilvl="5" w:tplc="0409001B" w:tentative="1">
      <w:start w:val="1"/>
      <w:numFmt w:val="lowerRoman"/>
      <w:lvlText w:val="%6."/>
      <w:lvlJc w:val="right"/>
      <w:pPr>
        <w:ind w:left="3677" w:hanging="480"/>
      </w:pPr>
    </w:lvl>
    <w:lvl w:ilvl="6" w:tplc="0409000F" w:tentative="1">
      <w:start w:val="1"/>
      <w:numFmt w:val="decimal"/>
      <w:lvlText w:val="%7."/>
      <w:lvlJc w:val="left"/>
      <w:pPr>
        <w:ind w:left="4157" w:hanging="480"/>
      </w:pPr>
    </w:lvl>
    <w:lvl w:ilvl="7" w:tplc="04090019" w:tentative="1">
      <w:start w:val="1"/>
      <w:numFmt w:val="ideographTraditional"/>
      <w:lvlText w:val="%8、"/>
      <w:lvlJc w:val="left"/>
      <w:pPr>
        <w:ind w:left="4637" w:hanging="480"/>
      </w:pPr>
    </w:lvl>
    <w:lvl w:ilvl="8" w:tplc="0409001B" w:tentative="1">
      <w:start w:val="1"/>
      <w:numFmt w:val="lowerRoman"/>
      <w:lvlText w:val="%9."/>
      <w:lvlJc w:val="right"/>
      <w:pPr>
        <w:ind w:left="5117" w:hanging="480"/>
      </w:pPr>
    </w:lvl>
  </w:abstractNum>
  <w:abstractNum w:abstractNumId="29" w15:restartNumberingAfterBreak="0">
    <w:nsid w:val="64210015"/>
    <w:multiLevelType w:val="hybridMultilevel"/>
    <w:tmpl w:val="664CC8B2"/>
    <w:lvl w:ilvl="0" w:tplc="0B202CB0">
      <w:start w:val="1"/>
      <w:numFmt w:val="taiwaneseCountingThousand"/>
      <w:lvlText w:val="%1、"/>
      <w:lvlJc w:val="left"/>
      <w:pPr>
        <w:ind w:left="360" w:hanging="360"/>
      </w:pPr>
      <w:rPr>
        <w:rFonts w:ascii="標楷體" w:eastAsia="標楷體" w:hAnsi="標楷體" w:hint="default"/>
        <w:b w:val="0"/>
        <w:color w:val="auto"/>
        <w:sz w:val="24"/>
        <w:szCs w:val="24"/>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0" w15:restartNumberingAfterBreak="0">
    <w:nsid w:val="647C3AD5"/>
    <w:multiLevelType w:val="hybridMultilevel"/>
    <w:tmpl w:val="057CCDE2"/>
    <w:lvl w:ilvl="0" w:tplc="180CE374">
      <w:start w:val="1"/>
      <w:numFmt w:val="decimal"/>
      <w:lvlText w:val="%1."/>
      <w:lvlJc w:val="left"/>
      <w:pPr>
        <w:tabs>
          <w:tab w:val="num" w:pos="360"/>
        </w:tabs>
        <w:ind w:left="360" w:hanging="36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1" w15:restartNumberingAfterBreak="0">
    <w:nsid w:val="658972CF"/>
    <w:multiLevelType w:val="hybridMultilevel"/>
    <w:tmpl w:val="15420350"/>
    <w:lvl w:ilvl="0" w:tplc="7A4C5D0A">
      <w:start w:val="1"/>
      <w:numFmt w:val="taiwaneseCountingThousand"/>
      <w:lvlText w:val="(%1)、"/>
      <w:lvlJc w:val="left"/>
      <w:pPr>
        <w:ind w:left="360" w:hanging="360"/>
      </w:pPr>
      <w:rPr>
        <w:rFonts w:ascii="標楷體" w:eastAsia="標楷體" w:hAnsi="標楷體" w:hint="default"/>
        <w:b w:val="0"/>
        <w:color w:val="000000"/>
        <w:sz w:val="16"/>
        <w:szCs w:val="16"/>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2" w15:restartNumberingAfterBreak="0">
    <w:nsid w:val="66A77015"/>
    <w:multiLevelType w:val="hybridMultilevel"/>
    <w:tmpl w:val="584248CC"/>
    <w:lvl w:ilvl="0" w:tplc="C208577E">
      <w:start w:val="10"/>
      <w:numFmt w:val="taiwaneseCountingThousand"/>
      <w:lvlText w:val="%1、"/>
      <w:lvlJc w:val="left"/>
      <w:pPr>
        <w:ind w:left="360" w:hanging="360"/>
      </w:pPr>
      <w:rPr>
        <w:rFonts w:hint="default"/>
        <w:sz w:val="20"/>
        <w:szCs w:val="2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3" w15:restartNumberingAfterBreak="0">
    <w:nsid w:val="6BEB6BD1"/>
    <w:multiLevelType w:val="hybridMultilevel"/>
    <w:tmpl w:val="7C30C230"/>
    <w:lvl w:ilvl="0" w:tplc="652CE1AE">
      <w:start w:val="2"/>
      <w:numFmt w:val="decimal"/>
      <w:lvlText w:val="%1、"/>
      <w:lvlJc w:val="left"/>
      <w:pPr>
        <w:tabs>
          <w:tab w:val="num" w:pos="910"/>
        </w:tabs>
        <w:ind w:left="910" w:hanging="360"/>
      </w:pPr>
      <w:rPr>
        <w:rFonts w:hint="default"/>
        <w:color w:val="auto"/>
      </w:rPr>
    </w:lvl>
    <w:lvl w:ilvl="1" w:tplc="04090019" w:tentative="1">
      <w:start w:val="1"/>
      <w:numFmt w:val="ideographTraditional"/>
      <w:lvlText w:val="%2、"/>
      <w:lvlJc w:val="left"/>
      <w:pPr>
        <w:tabs>
          <w:tab w:val="num" w:pos="1510"/>
        </w:tabs>
        <w:ind w:left="1510" w:hanging="480"/>
      </w:pPr>
    </w:lvl>
    <w:lvl w:ilvl="2" w:tplc="0409001B" w:tentative="1">
      <w:start w:val="1"/>
      <w:numFmt w:val="lowerRoman"/>
      <w:lvlText w:val="%3."/>
      <w:lvlJc w:val="right"/>
      <w:pPr>
        <w:tabs>
          <w:tab w:val="num" w:pos="1990"/>
        </w:tabs>
        <w:ind w:left="1990" w:hanging="480"/>
      </w:pPr>
    </w:lvl>
    <w:lvl w:ilvl="3" w:tplc="0409000F" w:tentative="1">
      <w:start w:val="1"/>
      <w:numFmt w:val="decimal"/>
      <w:lvlText w:val="%4."/>
      <w:lvlJc w:val="left"/>
      <w:pPr>
        <w:tabs>
          <w:tab w:val="num" w:pos="2470"/>
        </w:tabs>
        <w:ind w:left="2470" w:hanging="480"/>
      </w:pPr>
    </w:lvl>
    <w:lvl w:ilvl="4" w:tplc="04090019" w:tentative="1">
      <w:start w:val="1"/>
      <w:numFmt w:val="ideographTraditional"/>
      <w:lvlText w:val="%5、"/>
      <w:lvlJc w:val="left"/>
      <w:pPr>
        <w:tabs>
          <w:tab w:val="num" w:pos="2950"/>
        </w:tabs>
        <w:ind w:left="2950" w:hanging="480"/>
      </w:pPr>
    </w:lvl>
    <w:lvl w:ilvl="5" w:tplc="0409001B" w:tentative="1">
      <w:start w:val="1"/>
      <w:numFmt w:val="lowerRoman"/>
      <w:lvlText w:val="%6."/>
      <w:lvlJc w:val="right"/>
      <w:pPr>
        <w:tabs>
          <w:tab w:val="num" w:pos="3430"/>
        </w:tabs>
        <w:ind w:left="3430" w:hanging="480"/>
      </w:pPr>
    </w:lvl>
    <w:lvl w:ilvl="6" w:tplc="0409000F" w:tentative="1">
      <w:start w:val="1"/>
      <w:numFmt w:val="decimal"/>
      <w:lvlText w:val="%7."/>
      <w:lvlJc w:val="left"/>
      <w:pPr>
        <w:tabs>
          <w:tab w:val="num" w:pos="3910"/>
        </w:tabs>
        <w:ind w:left="3910" w:hanging="480"/>
      </w:pPr>
    </w:lvl>
    <w:lvl w:ilvl="7" w:tplc="04090019" w:tentative="1">
      <w:start w:val="1"/>
      <w:numFmt w:val="ideographTraditional"/>
      <w:lvlText w:val="%8、"/>
      <w:lvlJc w:val="left"/>
      <w:pPr>
        <w:tabs>
          <w:tab w:val="num" w:pos="4390"/>
        </w:tabs>
        <w:ind w:left="4390" w:hanging="480"/>
      </w:pPr>
    </w:lvl>
    <w:lvl w:ilvl="8" w:tplc="0409001B" w:tentative="1">
      <w:start w:val="1"/>
      <w:numFmt w:val="lowerRoman"/>
      <w:lvlText w:val="%9."/>
      <w:lvlJc w:val="right"/>
      <w:pPr>
        <w:tabs>
          <w:tab w:val="num" w:pos="4870"/>
        </w:tabs>
        <w:ind w:left="4870" w:hanging="480"/>
      </w:pPr>
    </w:lvl>
  </w:abstractNum>
  <w:abstractNum w:abstractNumId="34" w15:restartNumberingAfterBreak="0">
    <w:nsid w:val="6CC352EC"/>
    <w:multiLevelType w:val="hybridMultilevel"/>
    <w:tmpl w:val="F102837C"/>
    <w:lvl w:ilvl="0" w:tplc="199A9BC8">
      <w:start w:val="1"/>
      <w:numFmt w:val="bullet"/>
      <w:lvlText w:val="□"/>
      <w:lvlJc w:val="left"/>
      <w:pPr>
        <w:tabs>
          <w:tab w:val="num" w:pos="1170"/>
        </w:tabs>
        <w:ind w:left="1170" w:hanging="420"/>
      </w:pPr>
      <w:rPr>
        <w:rFonts w:ascii="標楷體" w:eastAsia="標楷體" w:hAnsi="Times New Roman" w:cs="Times New Roman" w:hint="eastAsia"/>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5" w15:restartNumberingAfterBreak="0">
    <w:nsid w:val="707161D9"/>
    <w:multiLevelType w:val="hybridMultilevel"/>
    <w:tmpl w:val="B48626AC"/>
    <w:lvl w:ilvl="0" w:tplc="CBD4362A">
      <w:start w:val="1"/>
      <w:numFmt w:val="decimal"/>
      <w:lvlText w:val="(%1)"/>
      <w:lvlJc w:val="left"/>
      <w:pPr>
        <w:ind w:left="792" w:hanging="480"/>
      </w:pPr>
      <w:rPr>
        <w:rFonts w:hint="default"/>
      </w:rPr>
    </w:lvl>
    <w:lvl w:ilvl="1" w:tplc="04090003" w:tentative="1">
      <w:start w:val="1"/>
      <w:numFmt w:val="bullet"/>
      <w:lvlText w:val=""/>
      <w:lvlJc w:val="left"/>
      <w:pPr>
        <w:ind w:left="1272" w:hanging="480"/>
      </w:pPr>
      <w:rPr>
        <w:rFonts w:ascii="Wingdings" w:hAnsi="Wingdings" w:hint="default"/>
      </w:rPr>
    </w:lvl>
    <w:lvl w:ilvl="2" w:tplc="04090005" w:tentative="1">
      <w:start w:val="1"/>
      <w:numFmt w:val="bullet"/>
      <w:lvlText w:val=""/>
      <w:lvlJc w:val="left"/>
      <w:pPr>
        <w:ind w:left="1752" w:hanging="480"/>
      </w:pPr>
      <w:rPr>
        <w:rFonts w:ascii="Wingdings" w:hAnsi="Wingdings" w:hint="default"/>
      </w:rPr>
    </w:lvl>
    <w:lvl w:ilvl="3" w:tplc="04090001" w:tentative="1">
      <w:start w:val="1"/>
      <w:numFmt w:val="bullet"/>
      <w:lvlText w:val=""/>
      <w:lvlJc w:val="left"/>
      <w:pPr>
        <w:ind w:left="2232" w:hanging="480"/>
      </w:pPr>
      <w:rPr>
        <w:rFonts w:ascii="Wingdings" w:hAnsi="Wingdings" w:hint="default"/>
      </w:rPr>
    </w:lvl>
    <w:lvl w:ilvl="4" w:tplc="04090003" w:tentative="1">
      <w:start w:val="1"/>
      <w:numFmt w:val="bullet"/>
      <w:lvlText w:val=""/>
      <w:lvlJc w:val="left"/>
      <w:pPr>
        <w:ind w:left="2712" w:hanging="480"/>
      </w:pPr>
      <w:rPr>
        <w:rFonts w:ascii="Wingdings" w:hAnsi="Wingdings" w:hint="default"/>
      </w:rPr>
    </w:lvl>
    <w:lvl w:ilvl="5" w:tplc="04090005" w:tentative="1">
      <w:start w:val="1"/>
      <w:numFmt w:val="bullet"/>
      <w:lvlText w:val=""/>
      <w:lvlJc w:val="left"/>
      <w:pPr>
        <w:ind w:left="3192" w:hanging="480"/>
      </w:pPr>
      <w:rPr>
        <w:rFonts w:ascii="Wingdings" w:hAnsi="Wingdings" w:hint="default"/>
      </w:rPr>
    </w:lvl>
    <w:lvl w:ilvl="6" w:tplc="04090001" w:tentative="1">
      <w:start w:val="1"/>
      <w:numFmt w:val="bullet"/>
      <w:lvlText w:val=""/>
      <w:lvlJc w:val="left"/>
      <w:pPr>
        <w:ind w:left="3672" w:hanging="480"/>
      </w:pPr>
      <w:rPr>
        <w:rFonts w:ascii="Wingdings" w:hAnsi="Wingdings" w:hint="default"/>
      </w:rPr>
    </w:lvl>
    <w:lvl w:ilvl="7" w:tplc="04090003" w:tentative="1">
      <w:start w:val="1"/>
      <w:numFmt w:val="bullet"/>
      <w:lvlText w:val=""/>
      <w:lvlJc w:val="left"/>
      <w:pPr>
        <w:ind w:left="4152" w:hanging="480"/>
      </w:pPr>
      <w:rPr>
        <w:rFonts w:ascii="Wingdings" w:hAnsi="Wingdings" w:hint="default"/>
      </w:rPr>
    </w:lvl>
    <w:lvl w:ilvl="8" w:tplc="04090005" w:tentative="1">
      <w:start w:val="1"/>
      <w:numFmt w:val="bullet"/>
      <w:lvlText w:val=""/>
      <w:lvlJc w:val="left"/>
      <w:pPr>
        <w:ind w:left="4632" w:hanging="480"/>
      </w:pPr>
      <w:rPr>
        <w:rFonts w:ascii="Wingdings" w:hAnsi="Wingdings" w:hint="default"/>
      </w:rPr>
    </w:lvl>
  </w:abstractNum>
  <w:abstractNum w:abstractNumId="36" w15:restartNumberingAfterBreak="0">
    <w:nsid w:val="722C5F09"/>
    <w:multiLevelType w:val="hybridMultilevel"/>
    <w:tmpl w:val="50E49638"/>
    <w:lvl w:ilvl="0" w:tplc="0409000F">
      <w:start w:val="1"/>
      <w:numFmt w:val="decimal"/>
      <w:lvlText w:val="%1."/>
      <w:lvlJc w:val="left"/>
      <w:pPr>
        <w:ind w:left="2138" w:hanging="480"/>
      </w:pPr>
    </w:lvl>
    <w:lvl w:ilvl="1" w:tplc="04090019" w:tentative="1">
      <w:start w:val="1"/>
      <w:numFmt w:val="ideographTraditional"/>
      <w:lvlText w:val="%2、"/>
      <w:lvlJc w:val="left"/>
      <w:pPr>
        <w:ind w:left="2618" w:hanging="480"/>
      </w:pPr>
    </w:lvl>
    <w:lvl w:ilvl="2" w:tplc="0409001B" w:tentative="1">
      <w:start w:val="1"/>
      <w:numFmt w:val="lowerRoman"/>
      <w:lvlText w:val="%3."/>
      <w:lvlJc w:val="right"/>
      <w:pPr>
        <w:ind w:left="3098" w:hanging="480"/>
      </w:pPr>
    </w:lvl>
    <w:lvl w:ilvl="3" w:tplc="0409000F" w:tentative="1">
      <w:start w:val="1"/>
      <w:numFmt w:val="decimal"/>
      <w:lvlText w:val="%4."/>
      <w:lvlJc w:val="left"/>
      <w:pPr>
        <w:ind w:left="3578" w:hanging="480"/>
      </w:pPr>
    </w:lvl>
    <w:lvl w:ilvl="4" w:tplc="04090019" w:tentative="1">
      <w:start w:val="1"/>
      <w:numFmt w:val="ideographTraditional"/>
      <w:lvlText w:val="%5、"/>
      <w:lvlJc w:val="left"/>
      <w:pPr>
        <w:ind w:left="4058" w:hanging="480"/>
      </w:pPr>
    </w:lvl>
    <w:lvl w:ilvl="5" w:tplc="0409001B" w:tentative="1">
      <w:start w:val="1"/>
      <w:numFmt w:val="lowerRoman"/>
      <w:lvlText w:val="%6."/>
      <w:lvlJc w:val="right"/>
      <w:pPr>
        <w:ind w:left="4538" w:hanging="480"/>
      </w:pPr>
    </w:lvl>
    <w:lvl w:ilvl="6" w:tplc="0409000F" w:tentative="1">
      <w:start w:val="1"/>
      <w:numFmt w:val="decimal"/>
      <w:lvlText w:val="%7."/>
      <w:lvlJc w:val="left"/>
      <w:pPr>
        <w:ind w:left="5018" w:hanging="480"/>
      </w:pPr>
    </w:lvl>
    <w:lvl w:ilvl="7" w:tplc="04090019" w:tentative="1">
      <w:start w:val="1"/>
      <w:numFmt w:val="ideographTraditional"/>
      <w:lvlText w:val="%8、"/>
      <w:lvlJc w:val="left"/>
      <w:pPr>
        <w:ind w:left="5498" w:hanging="480"/>
      </w:pPr>
    </w:lvl>
    <w:lvl w:ilvl="8" w:tplc="0409001B" w:tentative="1">
      <w:start w:val="1"/>
      <w:numFmt w:val="lowerRoman"/>
      <w:lvlText w:val="%9."/>
      <w:lvlJc w:val="right"/>
      <w:pPr>
        <w:ind w:left="5978" w:hanging="480"/>
      </w:pPr>
    </w:lvl>
  </w:abstractNum>
  <w:abstractNum w:abstractNumId="37" w15:restartNumberingAfterBreak="0">
    <w:nsid w:val="76352AD9"/>
    <w:multiLevelType w:val="hybridMultilevel"/>
    <w:tmpl w:val="6F8484DE"/>
    <w:lvl w:ilvl="0" w:tplc="C42C4FF8">
      <w:start w:val="1"/>
      <w:numFmt w:val="decimal"/>
      <w:lvlText w:val="%1、"/>
      <w:lvlJc w:val="left"/>
      <w:pPr>
        <w:tabs>
          <w:tab w:val="num" w:pos="1069"/>
        </w:tabs>
        <w:ind w:left="1069" w:hanging="360"/>
      </w:pPr>
      <w:rPr>
        <w:rFonts w:ascii="Arial" w:hAnsi="Arial" w:hint="default"/>
        <w:color w:val="auto"/>
        <w:sz w:val="18"/>
        <w:szCs w:val="17"/>
      </w:rPr>
    </w:lvl>
    <w:lvl w:ilvl="1" w:tplc="04090019" w:tentative="1">
      <w:start w:val="1"/>
      <w:numFmt w:val="ideographTraditional"/>
      <w:lvlText w:val="%2、"/>
      <w:lvlJc w:val="left"/>
      <w:pPr>
        <w:tabs>
          <w:tab w:val="num" w:pos="1510"/>
        </w:tabs>
        <w:ind w:left="1510" w:hanging="480"/>
      </w:pPr>
    </w:lvl>
    <w:lvl w:ilvl="2" w:tplc="0409001B" w:tentative="1">
      <w:start w:val="1"/>
      <w:numFmt w:val="lowerRoman"/>
      <w:lvlText w:val="%3."/>
      <w:lvlJc w:val="right"/>
      <w:pPr>
        <w:tabs>
          <w:tab w:val="num" w:pos="1990"/>
        </w:tabs>
        <w:ind w:left="1990" w:hanging="480"/>
      </w:pPr>
    </w:lvl>
    <w:lvl w:ilvl="3" w:tplc="0409000F" w:tentative="1">
      <w:start w:val="1"/>
      <w:numFmt w:val="decimal"/>
      <w:lvlText w:val="%4."/>
      <w:lvlJc w:val="left"/>
      <w:pPr>
        <w:tabs>
          <w:tab w:val="num" w:pos="2470"/>
        </w:tabs>
        <w:ind w:left="2470" w:hanging="480"/>
      </w:pPr>
    </w:lvl>
    <w:lvl w:ilvl="4" w:tplc="04090019" w:tentative="1">
      <w:start w:val="1"/>
      <w:numFmt w:val="ideographTraditional"/>
      <w:lvlText w:val="%5、"/>
      <w:lvlJc w:val="left"/>
      <w:pPr>
        <w:tabs>
          <w:tab w:val="num" w:pos="2950"/>
        </w:tabs>
        <w:ind w:left="2950" w:hanging="480"/>
      </w:pPr>
    </w:lvl>
    <w:lvl w:ilvl="5" w:tplc="0409001B" w:tentative="1">
      <w:start w:val="1"/>
      <w:numFmt w:val="lowerRoman"/>
      <w:lvlText w:val="%6."/>
      <w:lvlJc w:val="right"/>
      <w:pPr>
        <w:tabs>
          <w:tab w:val="num" w:pos="3430"/>
        </w:tabs>
        <w:ind w:left="3430" w:hanging="480"/>
      </w:pPr>
    </w:lvl>
    <w:lvl w:ilvl="6" w:tplc="0409000F" w:tentative="1">
      <w:start w:val="1"/>
      <w:numFmt w:val="decimal"/>
      <w:lvlText w:val="%7."/>
      <w:lvlJc w:val="left"/>
      <w:pPr>
        <w:tabs>
          <w:tab w:val="num" w:pos="3910"/>
        </w:tabs>
        <w:ind w:left="3910" w:hanging="480"/>
      </w:pPr>
    </w:lvl>
    <w:lvl w:ilvl="7" w:tplc="04090019" w:tentative="1">
      <w:start w:val="1"/>
      <w:numFmt w:val="ideographTraditional"/>
      <w:lvlText w:val="%8、"/>
      <w:lvlJc w:val="left"/>
      <w:pPr>
        <w:tabs>
          <w:tab w:val="num" w:pos="4390"/>
        </w:tabs>
        <w:ind w:left="4390" w:hanging="480"/>
      </w:pPr>
    </w:lvl>
    <w:lvl w:ilvl="8" w:tplc="0409001B" w:tentative="1">
      <w:start w:val="1"/>
      <w:numFmt w:val="lowerRoman"/>
      <w:lvlText w:val="%9."/>
      <w:lvlJc w:val="right"/>
      <w:pPr>
        <w:tabs>
          <w:tab w:val="num" w:pos="4870"/>
        </w:tabs>
        <w:ind w:left="4870" w:hanging="480"/>
      </w:pPr>
    </w:lvl>
  </w:abstractNum>
  <w:abstractNum w:abstractNumId="38" w15:restartNumberingAfterBreak="0">
    <w:nsid w:val="78814BBC"/>
    <w:multiLevelType w:val="hybridMultilevel"/>
    <w:tmpl w:val="5720B9DA"/>
    <w:lvl w:ilvl="0" w:tplc="CBD4362A">
      <w:start w:val="1"/>
      <w:numFmt w:val="decimal"/>
      <w:lvlText w:val="(%1)"/>
      <w:lvlJc w:val="left"/>
      <w:pPr>
        <w:ind w:left="672" w:hanging="360"/>
      </w:pPr>
      <w:rPr>
        <w:rFonts w:hint="default"/>
      </w:rPr>
    </w:lvl>
    <w:lvl w:ilvl="1" w:tplc="04090019" w:tentative="1">
      <w:start w:val="1"/>
      <w:numFmt w:val="ideographTraditional"/>
      <w:lvlText w:val="%2、"/>
      <w:lvlJc w:val="left"/>
      <w:pPr>
        <w:ind w:left="1272" w:hanging="480"/>
      </w:pPr>
    </w:lvl>
    <w:lvl w:ilvl="2" w:tplc="0409001B" w:tentative="1">
      <w:start w:val="1"/>
      <w:numFmt w:val="lowerRoman"/>
      <w:lvlText w:val="%3."/>
      <w:lvlJc w:val="right"/>
      <w:pPr>
        <w:ind w:left="1752" w:hanging="480"/>
      </w:pPr>
    </w:lvl>
    <w:lvl w:ilvl="3" w:tplc="0409000F" w:tentative="1">
      <w:start w:val="1"/>
      <w:numFmt w:val="decimal"/>
      <w:lvlText w:val="%4."/>
      <w:lvlJc w:val="left"/>
      <w:pPr>
        <w:ind w:left="2232" w:hanging="480"/>
      </w:pPr>
    </w:lvl>
    <w:lvl w:ilvl="4" w:tplc="04090019" w:tentative="1">
      <w:start w:val="1"/>
      <w:numFmt w:val="ideographTraditional"/>
      <w:lvlText w:val="%5、"/>
      <w:lvlJc w:val="left"/>
      <w:pPr>
        <w:ind w:left="2712" w:hanging="480"/>
      </w:pPr>
    </w:lvl>
    <w:lvl w:ilvl="5" w:tplc="0409001B" w:tentative="1">
      <w:start w:val="1"/>
      <w:numFmt w:val="lowerRoman"/>
      <w:lvlText w:val="%6."/>
      <w:lvlJc w:val="right"/>
      <w:pPr>
        <w:ind w:left="3192" w:hanging="480"/>
      </w:pPr>
    </w:lvl>
    <w:lvl w:ilvl="6" w:tplc="0409000F" w:tentative="1">
      <w:start w:val="1"/>
      <w:numFmt w:val="decimal"/>
      <w:lvlText w:val="%7."/>
      <w:lvlJc w:val="left"/>
      <w:pPr>
        <w:ind w:left="3672" w:hanging="480"/>
      </w:pPr>
    </w:lvl>
    <w:lvl w:ilvl="7" w:tplc="04090019" w:tentative="1">
      <w:start w:val="1"/>
      <w:numFmt w:val="ideographTraditional"/>
      <w:lvlText w:val="%8、"/>
      <w:lvlJc w:val="left"/>
      <w:pPr>
        <w:ind w:left="4152" w:hanging="480"/>
      </w:pPr>
    </w:lvl>
    <w:lvl w:ilvl="8" w:tplc="0409001B" w:tentative="1">
      <w:start w:val="1"/>
      <w:numFmt w:val="lowerRoman"/>
      <w:lvlText w:val="%9."/>
      <w:lvlJc w:val="right"/>
      <w:pPr>
        <w:ind w:left="4632" w:hanging="480"/>
      </w:pPr>
    </w:lvl>
  </w:abstractNum>
  <w:abstractNum w:abstractNumId="39" w15:restartNumberingAfterBreak="0">
    <w:nsid w:val="7A1951DC"/>
    <w:multiLevelType w:val="hybridMultilevel"/>
    <w:tmpl w:val="AFDACC74"/>
    <w:lvl w:ilvl="0" w:tplc="3AC2B712">
      <w:start w:val="1"/>
      <w:numFmt w:val="decimal"/>
      <w:lvlText w:val="%1、"/>
      <w:lvlJc w:val="left"/>
      <w:pPr>
        <w:tabs>
          <w:tab w:val="num" w:pos="1069"/>
        </w:tabs>
        <w:ind w:left="1069" w:hanging="360"/>
      </w:pPr>
      <w:rPr>
        <w:rFonts w:ascii="Arial" w:hAnsi="Arial" w:hint="default"/>
        <w:color w:val="auto"/>
        <w:sz w:val="16"/>
        <w:szCs w:val="16"/>
      </w:rPr>
    </w:lvl>
    <w:lvl w:ilvl="1" w:tplc="04090019" w:tentative="1">
      <w:start w:val="1"/>
      <w:numFmt w:val="ideographTraditional"/>
      <w:lvlText w:val="%2、"/>
      <w:lvlJc w:val="left"/>
      <w:pPr>
        <w:tabs>
          <w:tab w:val="num" w:pos="1510"/>
        </w:tabs>
        <w:ind w:left="1510" w:hanging="480"/>
      </w:pPr>
    </w:lvl>
    <w:lvl w:ilvl="2" w:tplc="0409001B" w:tentative="1">
      <w:start w:val="1"/>
      <w:numFmt w:val="lowerRoman"/>
      <w:lvlText w:val="%3."/>
      <w:lvlJc w:val="right"/>
      <w:pPr>
        <w:tabs>
          <w:tab w:val="num" w:pos="1990"/>
        </w:tabs>
        <w:ind w:left="1990" w:hanging="480"/>
      </w:pPr>
    </w:lvl>
    <w:lvl w:ilvl="3" w:tplc="0409000F" w:tentative="1">
      <w:start w:val="1"/>
      <w:numFmt w:val="decimal"/>
      <w:lvlText w:val="%4."/>
      <w:lvlJc w:val="left"/>
      <w:pPr>
        <w:tabs>
          <w:tab w:val="num" w:pos="2470"/>
        </w:tabs>
        <w:ind w:left="2470" w:hanging="480"/>
      </w:pPr>
    </w:lvl>
    <w:lvl w:ilvl="4" w:tplc="04090019" w:tentative="1">
      <w:start w:val="1"/>
      <w:numFmt w:val="ideographTraditional"/>
      <w:lvlText w:val="%5、"/>
      <w:lvlJc w:val="left"/>
      <w:pPr>
        <w:tabs>
          <w:tab w:val="num" w:pos="2950"/>
        </w:tabs>
        <w:ind w:left="2950" w:hanging="480"/>
      </w:pPr>
    </w:lvl>
    <w:lvl w:ilvl="5" w:tplc="0409001B" w:tentative="1">
      <w:start w:val="1"/>
      <w:numFmt w:val="lowerRoman"/>
      <w:lvlText w:val="%6."/>
      <w:lvlJc w:val="right"/>
      <w:pPr>
        <w:tabs>
          <w:tab w:val="num" w:pos="3430"/>
        </w:tabs>
        <w:ind w:left="3430" w:hanging="480"/>
      </w:pPr>
    </w:lvl>
    <w:lvl w:ilvl="6" w:tplc="0409000F" w:tentative="1">
      <w:start w:val="1"/>
      <w:numFmt w:val="decimal"/>
      <w:lvlText w:val="%7."/>
      <w:lvlJc w:val="left"/>
      <w:pPr>
        <w:tabs>
          <w:tab w:val="num" w:pos="3910"/>
        </w:tabs>
        <w:ind w:left="3910" w:hanging="480"/>
      </w:pPr>
    </w:lvl>
    <w:lvl w:ilvl="7" w:tplc="04090019" w:tentative="1">
      <w:start w:val="1"/>
      <w:numFmt w:val="ideographTraditional"/>
      <w:lvlText w:val="%8、"/>
      <w:lvlJc w:val="left"/>
      <w:pPr>
        <w:tabs>
          <w:tab w:val="num" w:pos="4390"/>
        </w:tabs>
        <w:ind w:left="4390" w:hanging="480"/>
      </w:pPr>
    </w:lvl>
    <w:lvl w:ilvl="8" w:tplc="0409001B" w:tentative="1">
      <w:start w:val="1"/>
      <w:numFmt w:val="lowerRoman"/>
      <w:lvlText w:val="%9."/>
      <w:lvlJc w:val="right"/>
      <w:pPr>
        <w:tabs>
          <w:tab w:val="num" w:pos="4870"/>
        </w:tabs>
        <w:ind w:left="4870" w:hanging="480"/>
      </w:pPr>
    </w:lvl>
  </w:abstractNum>
  <w:num w:numId="1" w16cid:durableId="2131704810">
    <w:abstractNumId w:val="34"/>
  </w:num>
  <w:num w:numId="2" w16cid:durableId="1264416190">
    <w:abstractNumId w:val="13"/>
  </w:num>
  <w:num w:numId="3" w16cid:durableId="1630278634">
    <w:abstractNumId w:val="7"/>
  </w:num>
  <w:num w:numId="4" w16cid:durableId="1740442150">
    <w:abstractNumId w:val="24"/>
  </w:num>
  <w:num w:numId="5" w16cid:durableId="1188107469">
    <w:abstractNumId w:val="16"/>
  </w:num>
  <w:num w:numId="6" w16cid:durableId="1100755501">
    <w:abstractNumId w:val="31"/>
  </w:num>
  <w:num w:numId="7" w16cid:durableId="210193262">
    <w:abstractNumId w:val="18"/>
  </w:num>
  <w:num w:numId="8" w16cid:durableId="622804816">
    <w:abstractNumId w:val="26"/>
  </w:num>
  <w:num w:numId="9" w16cid:durableId="716398158">
    <w:abstractNumId w:val="21"/>
  </w:num>
  <w:num w:numId="10" w16cid:durableId="635532194">
    <w:abstractNumId w:val="8"/>
  </w:num>
  <w:num w:numId="11" w16cid:durableId="1250384022">
    <w:abstractNumId w:val="28"/>
  </w:num>
  <w:num w:numId="12" w16cid:durableId="2047175049">
    <w:abstractNumId w:val="30"/>
  </w:num>
  <w:num w:numId="13" w16cid:durableId="394358499">
    <w:abstractNumId w:val="5"/>
  </w:num>
  <w:num w:numId="14" w16cid:durableId="114704310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936446961">
    <w:abstractNumId w:val="1"/>
  </w:num>
  <w:num w:numId="16" w16cid:durableId="141118507">
    <w:abstractNumId w:val="36"/>
  </w:num>
  <w:num w:numId="17" w16cid:durableId="222450237">
    <w:abstractNumId w:val="22"/>
  </w:num>
  <w:num w:numId="18" w16cid:durableId="1742173784">
    <w:abstractNumId w:val="14"/>
  </w:num>
  <w:num w:numId="19" w16cid:durableId="656298702">
    <w:abstractNumId w:val="32"/>
  </w:num>
  <w:num w:numId="20" w16cid:durableId="1242376150">
    <w:abstractNumId w:val="4"/>
  </w:num>
  <w:num w:numId="21" w16cid:durableId="436292232">
    <w:abstractNumId w:val="19"/>
  </w:num>
  <w:num w:numId="22" w16cid:durableId="1276522356">
    <w:abstractNumId w:val="23"/>
  </w:num>
  <w:num w:numId="23" w16cid:durableId="488599068">
    <w:abstractNumId w:val="33"/>
  </w:num>
  <w:num w:numId="24" w16cid:durableId="240799621">
    <w:abstractNumId w:val="29"/>
  </w:num>
  <w:num w:numId="25" w16cid:durableId="1042170094">
    <w:abstractNumId w:val="39"/>
  </w:num>
  <w:num w:numId="26" w16cid:durableId="80662752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62989712">
    <w:abstractNumId w:val="25"/>
  </w:num>
  <w:num w:numId="28" w16cid:durableId="277494801">
    <w:abstractNumId w:val="3"/>
  </w:num>
  <w:num w:numId="29" w16cid:durableId="1467164132">
    <w:abstractNumId w:val="2"/>
  </w:num>
  <w:num w:numId="30" w16cid:durableId="1397821972">
    <w:abstractNumId w:val="12"/>
  </w:num>
  <w:num w:numId="31" w16cid:durableId="1713967109">
    <w:abstractNumId w:val="37"/>
  </w:num>
  <w:num w:numId="32" w16cid:durableId="1263342219">
    <w:abstractNumId w:val="20"/>
  </w:num>
  <w:num w:numId="33" w16cid:durableId="379138848">
    <w:abstractNumId w:val="17"/>
  </w:num>
  <w:num w:numId="34" w16cid:durableId="284847086">
    <w:abstractNumId w:val="38"/>
  </w:num>
  <w:num w:numId="35" w16cid:durableId="2084596604">
    <w:abstractNumId w:val="15"/>
  </w:num>
  <w:num w:numId="36" w16cid:durableId="1919710405">
    <w:abstractNumId w:val="11"/>
  </w:num>
  <w:num w:numId="37" w16cid:durableId="151339545">
    <w:abstractNumId w:val="10"/>
  </w:num>
  <w:num w:numId="38" w16cid:durableId="165554621">
    <w:abstractNumId w:val="6"/>
  </w:num>
  <w:num w:numId="39" w16cid:durableId="306129923">
    <w:abstractNumId w:val="35"/>
  </w:num>
  <w:num w:numId="40" w16cid:durableId="170690445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17E09"/>
    <w:rsid w:val="00001558"/>
    <w:rsid w:val="00002522"/>
    <w:rsid w:val="00002682"/>
    <w:rsid w:val="0000347E"/>
    <w:rsid w:val="000037BC"/>
    <w:rsid w:val="00004576"/>
    <w:rsid w:val="000079B9"/>
    <w:rsid w:val="00007C4C"/>
    <w:rsid w:val="0001045B"/>
    <w:rsid w:val="0001075A"/>
    <w:rsid w:val="000116CB"/>
    <w:rsid w:val="00013144"/>
    <w:rsid w:val="000132C3"/>
    <w:rsid w:val="000134F7"/>
    <w:rsid w:val="00015C5B"/>
    <w:rsid w:val="00015F9F"/>
    <w:rsid w:val="000164AB"/>
    <w:rsid w:val="00017ADE"/>
    <w:rsid w:val="000209BD"/>
    <w:rsid w:val="00022F64"/>
    <w:rsid w:val="00023215"/>
    <w:rsid w:val="000234B8"/>
    <w:rsid w:val="000243C8"/>
    <w:rsid w:val="0002543C"/>
    <w:rsid w:val="0002651F"/>
    <w:rsid w:val="000272DE"/>
    <w:rsid w:val="000300FD"/>
    <w:rsid w:val="0003131D"/>
    <w:rsid w:val="0003138F"/>
    <w:rsid w:val="000314DA"/>
    <w:rsid w:val="00031F98"/>
    <w:rsid w:val="00032082"/>
    <w:rsid w:val="00032841"/>
    <w:rsid w:val="00032886"/>
    <w:rsid w:val="0003319D"/>
    <w:rsid w:val="00034399"/>
    <w:rsid w:val="00034D02"/>
    <w:rsid w:val="0003526E"/>
    <w:rsid w:val="0003565E"/>
    <w:rsid w:val="000359E7"/>
    <w:rsid w:val="0003692D"/>
    <w:rsid w:val="000375BC"/>
    <w:rsid w:val="00037C2F"/>
    <w:rsid w:val="00040AC1"/>
    <w:rsid w:val="00040C16"/>
    <w:rsid w:val="00041470"/>
    <w:rsid w:val="00042C97"/>
    <w:rsid w:val="00043448"/>
    <w:rsid w:val="000442E1"/>
    <w:rsid w:val="00044672"/>
    <w:rsid w:val="00046BF9"/>
    <w:rsid w:val="0005059B"/>
    <w:rsid w:val="00050DBF"/>
    <w:rsid w:val="000515B5"/>
    <w:rsid w:val="000519D6"/>
    <w:rsid w:val="00052555"/>
    <w:rsid w:val="00054417"/>
    <w:rsid w:val="000546B1"/>
    <w:rsid w:val="00054EDF"/>
    <w:rsid w:val="000552B5"/>
    <w:rsid w:val="00056107"/>
    <w:rsid w:val="00057AFA"/>
    <w:rsid w:val="00060870"/>
    <w:rsid w:val="00061513"/>
    <w:rsid w:val="0006183D"/>
    <w:rsid w:val="00061DC9"/>
    <w:rsid w:val="00062F4A"/>
    <w:rsid w:val="00062F8F"/>
    <w:rsid w:val="000632E7"/>
    <w:rsid w:val="00063843"/>
    <w:rsid w:val="000653EF"/>
    <w:rsid w:val="000659C4"/>
    <w:rsid w:val="00067493"/>
    <w:rsid w:val="00067535"/>
    <w:rsid w:val="00070479"/>
    <w:rsid w:val="000707A9"/>
    <w:rsid w:val="000714FF"/>
    <w:rsid w:val="0007177C"/>
    <w:rsid w:val="0007189C"/>
    <w:rsid w:val="000738EB"/>
    <w:rsid w:val="00073934"/>
    <w:rsid w:val="00074105"/>
    <w:rsid w:val="0007439C"/>
    <w:rsid w:val="00075B1E"/>
    <w:rsid w:val="0007655A"/>
    <w:rsid w:val="00076B75"/>
    <w:rsid w:val="00080FE9"/>
    <w:rsid w:val="000824D2"/>
    <w:rsid w:val="000827E9"/>
    <w:rsid w:val="000832D2"/>
    <w:rsid w:val="00083BC8"/>
    <w:rsid w:val="00083CE4"/>
    <w:rsid w:val="000868F4"/>
    <w:rsid w:val="00087296"/>
    <w:rsid w:val="000901BB"/>
    <w:rsid w:val="00092127"/>
    <w:rsid w:val="0009329A"/>
    <w:rsid w:val="000938F8"/>
    <w:rsid w:val="00093E41"/>
    <w:rsid w:val="00093FDD"/>
    <w:rsid w:val="0009445A"/>
    <w:rsid w:val="00094777"/>
    <w:rsid w:val="00095094"/>
    <w:rsid w:val="00095193"/>
    <w:rsid w:val="000971CA"/>
    <w:rsid w:val="00097916"/>
    <w:rsid w:val="000A01BF"/>
    <w:rsid w:val="000A16F0"/>
    <w:rsid w:val="000A1982"/>
    <w:rsid w:val="000A2183"/>
    <w:rsid w:val="000A250D"/>
    <w:rsid w:val="000A2AC7"/>
    <w:rsid w:val="000A34AC"/>
    <w:rsid w:val="000A37F5"/>
    <w:rsid w:val="000A3EAF"/>
    <w:rsid w:val="000A4286"/>
    <w:rsid w:val="000A43EF"/>
    <w:rsid w:val="000A4ACF"/>
    <w:rsid w:val="000A4CE8"/>
    <w:rsid w:val="000A5152"/>
    <w:rsid w:val="000A54E0"/>
    <w:rsid w:val="000B0727"/>
    <w:rsid w:val="000B0B4D"/>
    <w:rsid w:val="000B1045"/>
    <w:rsid w:val="000B10E8"/>
    <w:rsid w:val="000B1649"/>
    <w:rsid w:val="000B16A7"/>
    <w:rsid w:val="000B1C1B"/>
    <w:rsid w:val="000B2697"/>
    <w:rsid w:val="000B2A91"/>
    <w:rsid w:val="000B4289"/>
    <w:rsid w:val="000B42D3"/>
    <w:rsid w:val="000B4E45"/>
    <w:rsid w:val="000B5340"/>
    <w:rsid w:val="000B5D14"/>
    <w:rsid w:val="000B711D"/>
    <w:rsid w:val="000C0226"/>
    <w:rsid w:val="000C0BFB"/>
    <w:rsid w:val="000C23AE"/>
    <w:rsid w:val="000C277E"/>
    <w:rsid w:val="000C482D"/>
    <w:rsid w:val="000C4E31"/>
    <w:rsid w:val="000C4F41"/>
    <w:rsid w:val="000C549D"/>
    <w:rsid w:val="000C58CF"/>
    <w:rsid w:val="000C64D3"/>
    <w:rsid w:val="000C6A20"/>
    <w:rsid w:val="000D024B"/>
    <w:rsid w:val="000D02E0"/>
    <w:rsid w:val="000D0693"/>
    <w:rsid w:val="000D0ED9"/>
    <w:rsid w:val="000D14E3"/>
    <w:rsid w:val="000D26E0"/>
    <w:rsid w:val="000D2E7C"/>
    <w:rsid w:val="000D3A56"/>
    <w:rsid w:val="000D3C3F"/>
    <w:rsid w:val="000D5F72"/>
    <w:rsid w:val="000D67A0"/>
    <w:rsid w:val="000D6C35"/>
    <w:rsid w:val="000D75C6"/>
    <w:rsid w:val="000D788C"/>
    <w:rsid w:val="000E047A"/>
    <w:rsid w:val="000E0B86"/>
    <w:rsid w:val="000E126F"/>
    <w:rsid w:val="000E207B"/>
    <w:rsid w:val="000E27D7"/>
    <w:rsid w:val="000E4315"/>
    <w:rsid w:val="000E4DD8"/>
    <w:rsid w:val="000E4E2E"/>
    <w:rsid w:val="000E59CC"/>
    <w:rsid w:val="000E5C2B"/>
    <w:rsid w:val="000E6C4B"/>
    <w:rsid w:val="000E787B"/>
    <w:rsid w:val="000F21C3"/>
    <w:rsid w:val="000F38D9"/>
    <w:rsid w:val="000F4D38"/>
    <w:rsid w:val="000F538A"/>
    <w:rsid w:val="000F5CD8"/>
    <w:rsid w:val="000F5D40"/>
    <w:rsid w:val="000F5DBA"/>
    <w:rsid w:val="001011BC"/>
    <w:rsid w:val="00102F24"/>
    <w:rsid w:val="00103034"/>
    <w:rsid w:val="00103B95"/>
    <w:rsid w:val="00105B20"/>
    <w:rsid w:val="00105E08"/>
    <w:rsid w:val="001060F4"/>
    <w:rsid w:val="0010652C"/>
    <w:rsid w:val="00107699"/>
    <w:rsid w:val="00110A3D"/>
    <w:rsid w:val="00110D48"/>
    <w:rsid w:val="00111387"/>
    <w:rsid w:val="00111582"/>
    <w:rsid w:val="00113855"/>
    <w:rsid w:val="00113991"/>
    <w:rsid w:val="00113CF1"/>
    <w:rsid w:val="00114253"/>
    <w:rsid w:val="0011492C"/>
    <w:rsid w:val="0011499F"/>
    <w:rsid w:val="00114D26"/>
    <w:rsid w:val="00115E22"/>
    <w:rsid w:val="00117045"/>
    <w:rsid w:val="001177F4"/>
    <w:rsid w:val="00117C17"/>
    <w:rsid w:val="00120D2B"/>
    <w:rsid w:val="00121B51"/>
    <w:rsid w:val="00121DC2"/>
    <w:rsid w:val="00123D30"/>
    <w:rsid w:val="00123F69"/>
    <w:rsid w:val="0012454B"/>
    <w:rsid w:val="001246A3"/>
    <w:rsid w:val="00124A34"/>
    <w:rsid w:val="001255F7"/>
    <w:rsid w:val="00125672"/>
    <w:rsid w:val="00125A64"/>
    <w:rsid w:val="001262A2"/>
    <w:rsid w:val="00126B4F"/>
    <w:rsid w:val="00127DBC"/>
    <w:rsid w:val="00130D29"/>
    <w:rsid w:val="00130FFD"/>
    <w:rsid w:val="00132056"/>
    <w:rsid w:val="00132144"/>
    <w:rsid w:val="0013232E"/>
    <w:rsid w:val="0013248F"/>
    <w:rsid w:val="001326FF"/>
    <w:rsid w:val="00132FC7"/>
    <w:rsid w:val="00132FE8"/>
    <w:rsid w:val="00134EE1"/>
    <w:rsid w:val="0013505A"/>
    <w:rsid w:val="001358C9"/>
    <w:rsid w:val="0013778B"/>
    <w:rsid w:val="0014007D"/>
    <w:rsid w:val="00141C22"/>
    <w:rsid w:val="001428AC"/>
    <w:rsid w:val="00143B50"/>
    <w:rsid w:val="00144173"/>
    <w:rsid w:val="0014424C"/>
    <w:rsid w:val="001449C4"/>
    <w:rsid w:val="00146C8D"/>
    <w:rsid w:val="0014737F"/>
    <w:rsid w:val="00147A02"/>
    <w:rsid w:val="00150E85"/>
    <w:rsid w:val="00150E90"/>
    <w:rsid w:val="00151066"/>
    <w:rsid w:val="001514AA"/>
    <w:rsid w:val="00151B82"/>
    <w:rsid w:val="00152063"/>
    <w:rsid w:val="001534E8"/>
    <w:rsid w:val="00153F81"/>
    <w:rsid w:val="001544B0"/>
    <w:rsid w:val="00154C71"/>
    <w:rsid w:val="00154FAD"/>
    <w:rsid w:val="001556D3"/>
    <w:rsid w:val="00156626"/>
    <w:rsid w:val="00156C28"/>
    <w:rsid w:val="00157562"/>
    <w:rsid w:val="0015790A"/>
    <w:rsid w:val="00157944"/>
    <w:rsid w:val="0016017B"/>
    <w:rsid w:val="00160283"/>
    <w:rsid w:val="00161884"/>
    <w:rsid w:val="00162926"/>
    <w:rsid w:val="00163159"/>
    <w:rsid w:val="00164B3B"/>
    <w:rsid w:val="00164D9A"/>
    <w:rsid w:val="00165B08"/>
    <w:rsid w:val="00166AD0"/>
    <w:rsid w:val="00166C95"/>
    <w:rsid w:val="00166DBA"/>
    <w:rsid w:val="0016782F"/>
    <w:rsid w:val="001703BF"/>
    <w:rsid w:val="001713CE"/>
    <w:rsid w:val="00171419"/>
    <w:rsid w:val="001733C0"/>
    <w:rsid w:val="001734AE"/>
    <w:rsid w:val="00173A06"/>
    <w:rsid w:val="00173ED2"/>
    <w:rsid w:val="00174480"/>
    <w:rsid w:val="00175067"/>
    <w:rsid w:val="001752A7"/>
    <w:rsid w:val="00176639"/>
    <w:rsid w:val="00176C75"/>
    <w:rsid w:val="00176D4D"/>
    <w:rsid w:val="00177479"/>
    <w:rsid w:val="00180662"/>
    <w:rsid w:val="0018075C"/>
    <w:rsid w:val="00181DA0"/>
    <w:rsid w:val="0018383D"/>
    <w:rsid w:val="0018477B"/>
    <w:rsid w:val="00185C50"/>
    <w:rsid w:val="00186F53"/>
    <w:rsid w:val="00187D79"/>
    <w:rsid w:val="00190D1F"/>
    <w:rsid w:val="001925D4"/>
    <w:rsid w:val="0019298F"/>
    <w:rsid w:val="00193A26"/>
    <w:rsid w:val="00193CDC"/>
    <w:rsid w:val="00193F08"/>
    <w:rsid w:val="00196C21"/>
    <w:rsid w:val="001A0208"/>
    <w:rsid w:val="001A0446"/>
    <w:rsid w:val="001A1920"/>
    <w:rsid w:val="001A2C84"/>
    <w:rsid w:val="001A45D2"/>
    <w:rsid w:val="001A537C"/>
    <w:rsid w:val="001A59F1"/>
    <w:rsid w:val="001A5C10"/>
    <w:rsid w:val="001A7D70"/>
    <w:rsid w:val="001B1C67"/>
    <w:rsid w:val="001B1F85"/>
    <w:rsid w:val="001B2446"/>
    <w:rsid w:val="001B352C"/>
    <w:rsid w:val="001B44BA"/>
    <w:rsid w:val="001B45F1"/>
    <w:rsid w:val="001B67AA"/>
    <w:rsid w:val="001B68BE"/>
    <w:rsid w:val="001C1FB0"/>
    <w:rsid w:val="001C2151"/>
    <w:rsid w:val="001C256A"/>
    <w:rsid w:val="001C3003"/>
    <w:rsid w:val="001C3F57"/>
    <w:rsid w:val="001C4609"/>
    <w:rsid w:val="001C4E5C"/>
    <w:rsid w:val="001C596B"/>
    <w:rsid w:val="001C5C6F"/>
    <w:rsid w:val="001C64C5"/>
    <w:rsid w:val="001D390A"/>
    <w:rsid w:val="001D3EDD"/>
    <w:rsid w:val="001D54DA"/>
    <w:rsid w:val="001D5A2F"/>
    <w:rsid w:val="001D5FC7"/>
    <w:rsid w:val="001D6768"/>
    <w:rsid w:val="001E09BF"/>
    <w:rsid w:val="001E0FD6"/>
    <w:rsid w:val="001E1547"/>
    <w:rsid w:val="001E2F4C"/>
    <w:rsid w:val="001E30B7"/>
    <w:rsid w:val="001E4255"/>
    <w:rsid w:val="001E4272"/>
    <w:rsid w:val="001E44C9"/>
    <w:rsid w:val="001E5B08"/>
    <w:rsid w:val="001E5D18"/>
    <w:rsid w:val="001E5F77"/>
    <w:rsid w:val="001E659D"/>
    <w:rsid w:val="001E6FF2"/>
    <w:rsid w:val="001F07A8"/>
    <w:rsid w:val="001F1DBB"/>
    <w:rsid w:val="001F2166"/>
    <w:rsid w:val="001F3B4E"/>
    <w:rsid w:val="001F3F29"/>
    <w:rsid w:val="001F5268"/>
    <w:rsid w:val="001F6173"/>
    <w:rsid w:val="001F71E7"/>
    <w:rsid w:val="0020236E"/>
    <w:rsid w:val="00202A30"/>
    <w:rsid w:val="00202E5F"/>
    <w:rsid w:val="002039E6"/>
    <w:rsid w:val="0020466F"/>
    <w:rsid w:val="00205268"/>
    <w:rsid w:val="0020536D"/>
    <w:rsid w:val="00205439"/>
    <w:rsid w:val="00206427"/>
    <w:rsid w:val="002064C9"/>
    <w:rsid w:val="00206847"/>
    <w:rsid w:val="00207486"/>
    <w:rsid w:val="00211F05"/>
    <w:rsid w:val="0021392C"/>
    <w:rsid w:val="00215047"/>
    <w:rsid w:val="00225A3D"/>
    <w:rsid w:val="00226552"/>
    <w:rsid w:val="0022783C"/>
    <w:rsid w:val="002301F3"/>
    <w:rsid w:val="0023027A"/>
    <w:rsid w:val="00230B46"/>
    <w:rsid w:val="00231971"/>
    <w:rsid w:val="00231FEC"/>
    <w:rsid w:val="002321ED"/>
    <w:rsid w:val="00232300"/>
    <w:rsid w:val="0023369D"/>
    <w:rsid w:val="002336DD"/>
    <w:rsid w:val="00234026"/>
    <w:rsid w:val="00237427"/>
    <w:rsid w:val="002406D5"/>
    <w:rsid w:val="002429B3"/>
    <w:rsid w:val="00243097"/>
    <w:rsid w:val="00243354"/>
    <w:rsid w:val="00246654"/>
    <w:rsid w:val="00247AB0"/>
    <w:rsid w:val="00247C06"/>
    <w:rsid w:val="00247C33"/>
    <w:rsid w:val="00250058"/>
    <w:rsid w:val="00250BBC"/>
    <w:rsid w:val="00250DAE"/>
    <w:rsid w:val="00251672"/>
    <w:rsid w:val="00251C36"/>
    <w:rsid w:val="002524D3"/>
    <w:rsid w:val="00253963"/>
    <w:rsid w:val="00255E84"/>
    <w:rsid w:val="00256C61"/>
    <w:rsid w:val="00257445"/>
    <w:rsid w:val="0025785D"/>
    <w:rsid w:val="00257C29"/>
    <w:rsid w:val="00257EE4"/>
    <w:rsid w:val="00260473"/>
    <w:rsid w:val="0026138D"/>
    <w:rsid w:val="002619B2"/>
    <w:rsid w:val="0026296D"/>
    <w:rsid w:val="00262FE7"/>
    <w:rsid w:val="00263895"/>
    <w:rsid w:val="00264DFF"/>
    <w:rsid w:val="00264F9A"/>
    <w:rsid w:val="00265E75"/>
    <w:rsid w:val="00265F2F"/>
    <w:rsid w:val="00266CB4"/>
    <w:rsid w:val="00266D0D"/>
    <w:rsid w:val="00267588"/>
    <w:rsid w:val="00267AEB"/>
    <w:rsid w:val="00267D66"/>
    <w:rsid w:val="00270C03"/>
    <w:rsid w:val="0027390F"/>
    <w:rsid w:val="00274FE6"/>
    <w:rsid w:val="00275301"/>
    <w:rsid w:val="0027575D"/>
    <w:rsid w:val="002757D5"/>
    <w:rsid w:val="002765F1"/>
    <w:rsid w:val="0027688A"/>
    <w:rsid w:val="002770EB"/>
    <w:rsid w:val="00277902"/>
    <w:rsid w:val="002827F1"/>
    <w:rsid w:val="002829A8"/>
    <w:rsid w:val="00282E97"/>
    <w:rsid w:val="002847FC"/>
    <w:rsid w:val="0028612B"/>
    <w:rsid w:val="00286D83"/>
    <w:rsid w:val="0028798D"/>
    <w:rsid w:val="00287C0E"/>
    <w:rsid w:val="00287D3B"/>
    <w:rsid w:val="00290530"/>
    <w:rsid w:val="00290A04"/>
    <w:rsid w:val="00291912"/>
    <w:rsid w:val="002932E2"/>
    <w:rsid w:val="00293A75"/>
    <w:rsid w:val="00295578"/>
    <w:rsid w:val="00296718"/>
    <w:rsid w:val="0029697C"/>
    <w:rsid w:val="00296C8D"/>
    <w:rsid w:val="00297303"/>
    <w:rsid w:val="002A09FA"/>
    <w:rsid w:val="002A139F"/>
    <w:rsid w:val="002A35EF"/>
    <w:rsid w:val="002A47F7"/>
    <w:rsid w:val="002A4B13"/>
    <w:rsid w:val="002A7F45"/>
    <w:rsid w:val="002A7F63"/>
    <w:rsid w:val="002B1F7D"/>
    <w:rsid w:val="002B2077"/>
    <w:rsid w:val="002B28F2"/>
    <w:rsid w:val="002B4E62"/>
    <w:rsid w:val="002B4ECA"/>
    <w:rsid w:val="002B5975"/>
    <w:rsid w:val="002B5A10"/>
    <w:rsid w:val="002B5AE8"/>
    <w:rsid w:val="002B704B"/>
    <w:rsid w:val="002B7326"/>
    <w:rsid w:val="002B78DB"/>
    <w:rsid w:val="002C01DF"/>
    <w:rsid w:val="002C07E4"/>
    <w:rsid w:val="002C0F2E"/>
    <w:rsid w:val="002C1C68"/>
    <w:rsid w:val="002C1C9A"/>
    <w:rsid w:val="002C2DD3"/>
    <w:rsid w:val="002C31C9"/>
    <w:rsid w:val="002C3614"/>
    <w:rsid w:val="002C362E"/>
    <w:rsid w:val="002C4DB6"/>
    <w:rsid w:val="002C54B7"/>
    <w:rsid w:val="002C726C"/>
    <w:rsid w:val="002C77E3"/>
    <w:rsid w:val="002D0633"/>
    <w:rsid w:val="002D08CE"/>
    <w:rsid w:val="002D19C3"/>
    <w:rsid w:val="002D1E71"/>
    <w:rsid w:val="002D25E7"/>
    <w:rsid w:val="002D3266"/>
    <w:rsid w:val="002D3797"/>
    <w:rsid w:val="002D3885"/>
    <w:rsid w:val="002D5EFE"/>
    <w:rsid w:val="002D6FE7"/>
    <w:rsid w:val="002E07C7"/>
    <w:rsid w:val="002E089D"/>
    <w:rsid w:val="002E1304"/>
    <w:rsid w:val="002E2D73"/>
    <w:rsid w:val="002E338E"/>
    <w:rsid w:val="002E398B"/>
    <w:rsid w:val="002E43EB"/>
    <w:rsid w:val="002E44B1"/>
    <w:rsid w:val="002E606E"/>
    <w:rsid w:val="002E6FC4"/>
    <w:rsid w:val="002E7923"/>
    <w:rsid w:val="002F146C"/>
    <w:rsid w:val="002F24BB"/>
    <w:rsid w:val="002F2D1B"/>
    <w:rsid w:val="002F2FEA"/>
    <w:rsid w:val="002F4369"/>
    <w:rsid w:val="002F686B"/>
    <w:rsid w:val="002F79DA"/>
    <w:rsid w:val="002F7C9B"/>
    <w:rsid w:val="0030135D"/>
    <w:rsid w:val="00304829"/>
    <w:rsid w:val="003052F9"/>
    <w:rsid w:val="0030582D"/>
    <w:rsid w:val="00306B5B"/>
    <w:rsid w:val="00306C7A"/>
    <w:rsid w:val="0030710C"/>
    <w:rsid w:val="003071A8"/>
    <w:rsid w:val="003078A3"/>
    <w:rsid w:val="00307A47"/>
    <w:rsid w:val="0031192F"/>
    <w:rsid w:val="00312263"/>
    <w:rsid w:val="00316AFA"/>
    <w:rsid w:val="00316D11"/>
    <w:rsid w:val="003172EC"/>
    <w:rsid w:val="00317946"/>
    <w:rsid w:val="00320AE4"/>
    <w:rsid w:val="0032105F"/>
    <w:rsid w:val="00321794"/>
    <w:rsid w:val="00321971"/>
    <w:rsid w:val="00322FCB"/>
    <w:rsid w:val="003302E2"/>
    <w:rsid w:val="003309E3"/>
    <w:rsid w:val="003328C4"/>
    <w:rsid w:val="00332B21"/>
    <w:rsid w:val="0033447B"/>
    <w:rsid w:val="00334C70"/>
    <w:rsid w:val="00334D06"/>
    <w:rsid w:val="00334D49"/>
    <w:rsid w:val="0033517B"/>
    <w:rsid w:val="0033582D"/>
    <w:rsid w:val="00335DFC"/>
    <w:rsid w:val="00335E86"/>
    <w:rsid w:val="00335FCD"/>
    <w:rsid w:val="00336900"/>
    <w:rsid w:val="00337191"/>
    <w:rsid w:val="003375F6"/>
    <w:rsid w:val="00337EFA"/>
    <w:rsid w:val="00340666"/>
    <w:rsid w:val="00340B39"/>
    <w:rsid w:val="003410FD"/>
    <w:rsid w:val="00342356"/>
    <w:rsid w:val="00342A4B"/>
    <w:rsid w:val="00342FBB"/>
    <w:rsid w:val="00342FBF"/>
    <w:rsid w:val="00343CDC"/>
    <w:rsid w:val="00344109"/>
    <w:rsid w:val="0034593E"/>
    <w:rsid w:val="003466F4"/>
    <w:rsid w:val="00346944"/>
    <w:rsid w:val="00347564"/>
    <w:rsid w:val="0034790A"/>
    <w:rsid w:val="003502A2"/>
    <w:rsid w:val="003512BB"/>
    <w:rsid w:val="00351BC5"/>
    <w:rsid w:val="00352F66"/>
    <w:rsid w:val="0035332E"/>
    <w:rsid w:val="003534B4"/>
    <w:rsid w:val="00353DDE"/>
    <w:rsid w:val="00354282"/>
    <w:rsid w:val="00354904"/>
    <w:rsid w:val="00354A84"/>
    <w:rsid w:val="0035636A"/>
    <w:rsid w:val="00360315"/>
    <w:rsid w:val="00360CD5"/>
    <w:rsid w:val="00361904"/>
    <w:rsid w:val="00361ED3"/>
    <w:rsid w:val="003623F7"/>
    <w:rsid w:val="00363B47"/>
    <w:rsid w:val="00364AB6"/>
    <w:rsid w:val="0036793B"/>
    <w:rsid w:val="00367C8C"/>
    <w:rsid w:val="00370377"/>
    <w:rsid w:val="0037079B"/>
    <w:rsid w:val="003721B2"/>
    <w:rsid w:val="00372577"/>
    <w:rsid w:val="00372FCB"/>
    <w:rsid w:val="0037311A"/>
    <w:rsid w:val="00373453"/>
    <w:rsid w:val="003735C5"/>
    <w:rsid w:val="00374F9D"/>
    <w:rsid w:val="00374FA3"/>
    <w:rsid w:val="00375AA7"/>
    <w:rsid w:val="00376C38"/>
    <w:rsid w:val="00376F2C"/>
    <w:rsid w:val="00380076"/>
    <w:rsid w:val="003815DA"/>
    <w:rsid w:val="00381DB5"/>
    <w:rsid w:val="00382645"/>
    <w:rsid w:val="00382DCE"/>
    <w:rsid w:val="003855B3"/>
    <w:rsid w:val="00385CE4"/>
    <w:rsid w:val="00385E84"/>
    <w:rsid w:val="00391554"/>
    <w:rsid w:val="00393790"/>
    <w:rsid w:val="003946FA"/>
    <w:rsid w:val="003958D0"/>
    <w:rsid w:val="00395953"/>
    <w:rsid w:val="003959AD"/>
    <w:rsid w:val="00395BC6"/>
    <w:rsid w:val="0039699E"/>
    <w:rsid w:val="003970E6"/>
    <w:rsid w:val="003A08B5"/>
    <w:rsid w:val="003A31BC"/>
    <w:rsid w:val="003A3968"/>
    <w:rsid w:val="003A4320"/>
    <w:rsid w:val="003A5299"/>
    <w:rsid w:val="003A56DA"/>
    <w:rsid w:val="003A6432"/>
    <w:rsid w:val="003A6FCB"/>
    <w:rsid w:val="003A74B5"/>
    <w:rsid w:val="003A7FDF"/>
    <w:rsid w:val="003B243D"/>
    <w:rsid w:val="003B2A61"/>
    <w:rsid w:val="003B3ADA"/>
    <w:rsid w:val="003B4122"/>
    <w:rsid w:val="003B6609"/>
    <w:rsid w:val="003B7331"/>
    <w:rsid w:val="003B795D"/>
    <w:rsid w:val="003C07FE"/>
    <w:rsid w:val="003C171E"/>
    <w:rsid w:val="003C1B84"/>
    <w:rsid w:val="003C1C1F"/>
    <w:rsid w:val="003C1F92"/>
    <w:rsid w:val="003C2228"/>
    <w:rsid w:val="003C2E51"/>
    <w:rsid w:val="003C330E"/>
    <w:rsid w:val="003C3420"/>
    <w:rsid w:val="003C47D0"/>
    <w:rsid w:val="003C566A"/>
    <w:rsid w:val="003C57CC"/>
    <w:rsid w:val="003C5974"/>
    <w:rsid w:val="003C6D51"/>
    <w:rsid w:val="003D05EB"/>
    <w:rsid w:val="003D1060"/>
    <w:rsid w:val="003D394B"/>
    <w:rsid w:val="003D394E"/>
    <w:rsid w:val="003D4065"/>
    <w:rsid w:val="003D55CE"/>
    <w:rsid w:val="003D567B"/>
    <w:rsid w:val="003D6B94"/>
    <w:rsid w:val="003E0314"/>
    <w:rsid w:val="003E03EB"/>
    <w:rsid w:val="003E0EE6"/>
    <w:rsid w:val="003E12A8"/>
    <w:rsid w:val="003E21D8"/>
    <w:rsid w:val="003E2D79"/>
    <w:rsid w:val="003E4D39"/>
    <w:rsid w:val="003E69A4"/>
    <w:rsid w:val="003E6B22"/>
    <w:rsid w:val="003F30DF"/>
    <w:rsid w:val="003F335E"/>
    <w:rsid w:val="003F35F5"/>
    <w:rsid w:val="003F394A"/>
    <w:rsid w:val="003F3A69"/>
    <w:rsid w:val="003F7052"/>
    <w:rsid w:val="00400478"/>
    <w:rsid w:val="004011F2"/>
    <w:rsid w:val="00401C05"/>
    <w:rsid w:val="00403FCD"/>
    <w:rsid w:val="00405917"/>
    <w:rsid w:val="00405ACD"/>
    <w:rsid w:val="004061FD"/>
    <w:rsid w:val="004064AC"/>
    <w:rsid w:val="00406F8F"/>
    <w:rsid w:val="00407914"/>
    <w:rsid w:val="00410BBC"/>
    <w:rsid w:val="004116C8"/>
    <w:rsid w:val="004117D6"/>
    <w:rsid w:val="00412FA7"/>
    <w:rsid w:val="00413D56"/>
    <w:rsid w:val="00414A8D"/>
    <w:rsid w:val="004161E2"/>
    <w:rsid w:val="004205E5"/>
    <w:rsid w:val="00420C28"/>
    <w:rsid w:val="00420FDD"/>
    <w:rsid w:val="004225D4"/>
    <w:rsid w:val="004231B7"/>
    <w:rsid w:val="004234CF"/>
    <w:rsid w:val="004238CE"/>
    <w:rsid w:val="00425359"/>
    <w:rsid w:val="00427376"/>
    <w:rsid w:val="004275A5"/>
    <w:rsid w:val="004304BA"/>
    <w:rsid w:val="00430DC9"/>
    <w:rsid w:val="00432561"/>
    <w:rsid w:val="00433611"/>
    <w:rsid w:val="004340FA"/>
    <w:rsid w:val="00434E42"/>
    <w:rsid w:val="00437A71"/>
    <w:rsid w:val="00437DC2"/>
    <w:rsid w:val="00440015"/>
    <w:rsid w:val="004413AB"/>
    <w:rsid w:val="00442034"/>
    <w:rsid w:val="00442FD5"/>
    <w:rsid w:val="0044345F"/>
    <w:rsid w:val="0044379A"/>
    <w:rsid w:val="00444132"/>
    <w:rsid w:val="00444A38"/>
    <w:rsid w:val="00444B2C"/>
    <w:rsid w:val="00444BE8"/>
    <w:rsid w:val="0044621B"/>
    <w:rsid w:val="0045000B"/>
    <w:rsid w:val="004500CA"/>
    <w:rsid w:val="00450370"/>
    <w:rsid w:val="00450A05"/>
    <w:rsid w:val="0045320D"/>
    <w:rsid w:val="00454A05"/>
    <w:rsid w:val="00454BF6"/>
    <w:rsid w:val="00454C57"/>
    <w:rsid w:val="00455A1E"/>
    <w:rsid w:val="004579AE"/>
    <w:rsid w:val="00457C70"/>
    <w:rsid w:val="0046075A"/>
    <w:rsid w:val="00460A8B"/>
    <w:rsid w:val="00463BB7"/>
    <w:rsid w:val="00463CD9"/>
    <w:rsid w:val="00464E5C"/>
    <w:rsid w:val="004667CE"/>
    <w:rsid w:val="00466EB7"/>
    <w:rsid w:val="0046763E"/>
    <w:rsid w:val="0047064E"/>
    <w:rsid w:val="00470C95"/>
    <w:rsid w:val="00473A08"/>
    <w:rsid w:val="00473B80"/>
    <w:rsid w:val="00473E65"/>
    <w:rsid w:val="004741BE"/>
    <w:rsid w:val="00475496"/>
    <w:rsid w:val="0047660D"/>
    <w:rsid w:val="0047673B"/>
    <w:rsid w:val="004804AB"/>
    <w:rsid w:val="0048163E"/>
    <w:rsid w:val="0048171D"/>
    <w:rsid w:val="00481AC9"/>
    <w:rsid w:val="00481AE3"/>
    <w:rsid w:val="00481CF7"/>
    <w:rsid w:val="00482018"/>
    <w:rsid w:val="0048226E"/>
    <w:rsid w:val="00482CFD"/>
    <w:rsid w:val="004830B9"/>
    <w:rsid w:val="004835A5"/>
    <w:rsid w:val="0048584C"/>
    <w:rsid w:val="00485D30"/>
    <w:rsid w:val="00487292"/>
    <w:rsid w:val="00490653"/>
    <w:rsid w:val="00490CDC"/>
    <w:rsid w:val="00490EDD"/>
    <w:rsid w:val="00491843"/>
    <w:rsid w:val="00491B29"/>
    <w:rsid w:val="0049235A"/>
    <w:rsid w:val="00492AEB"/>
    <w:rsid w:val="0049336D"/>
    <w:rsid w:val="004948C8"/>
    <w:rsid w:val="00494CDC"/>
    <w:rsid w:val="00494D66"/>
    <w:rsid w:val="0049592A"/>
    <w:rsid w:val="00495EA5"/>
    <w:rsid w:val="004A0964"/>
    <w:rsid w:val="004A1CD5"/>
    <w:rsid w:val="004A2862"/>
    <w:rsid w:val="004A295D"/>
    <w:rsid w:val="004A428C"/>
    <w:rsid w:val="004A4D17"/>
    <w:rsid w:val="004A4EB3"/>
    <w:rsid w:val="004A577E"/>
    <w:rsid w:val="004A58EE"/>
    <w:rsid w:val="004A5BEB"/>
    <w:rsid w:val="004A6BD2"/>
    <w:rsid w:val="004B0FD3"/>
    <w:rsid w:val="004B26DC"/>
    <w:rsid w:val="004B2816"/>
    <w:rsid w:val="004B3121"/>
    <w:rsid w:val="004B351C"/>
    <w:rsid w:val="004B3747"/>
    <w:rsid w:val="004B3F7B"/>
    <w:rsid w:val="004B4245"/>
    <w:rsid w:val="004B4FEF"/>
    <w:rsid w:val="004B61B6"/>
    <w:rsid w:val="004B644D"/>
    <w:rsid w:val="004B6A3D"/>
    <w:rsid w:val="004C01E7"/>
    <w:rsid w:val="004C04A6"/>
    <w:rsid w:val="004C1A7E"/>
    <w:rsid w:val="004C3B14"/>
    <w:rsid w:val="004C4BFF"/>
    <w:rsid w:val="004C59E8"/>
    <w:rsid w:val="004C5D17"/>
    <w:rsid w:val="004C7682"/>
    <w:rsid w:val="004D04C0"/>
    <w:rsid w:val="004D096D"/>
    <w:rsid w:val="004D12B9"/>
    <w:rsid w:val="004D1629"/>
    <w:rsid w:val="004D2CA2"/>
    <w:rsid w:val="004D3A54"/>
    <w:rsid w:val="004D3D8A"/>
    <w:rsid w:val="004D5176"/>
    <w:rsid w:val="004D52A1"/>
    <w:rsid w:val="004D5D81"/>
    <w:rsid w:val="004D685B"/>
    <w:rsid w:val="004D6932"/>
    <w:rsid w:val="004D76F9"/>
    <w:rsid w:val="004E067C"/>
    <w:rsid w:val="004E18A6"/>
    <w:rsid w:val="004E32FF"/>
    <w:rsid w:val="004E33FF"/>
    <w:rsid w:val="004E402E"/>
    <w:rsid w:val="004E409F"/>
    <w:rsid w:val="004E4159"/>
    <w:rsid w:val="004E4610"/>
    <w:rsid w:val="004E492F"/>
    <w:rsid w:val="004E635B"/>
    <w:rsid w:val="004E6E25"/>
    <w:rsid w:val="004F1F1B"/>
    <w:rsid w:val="004F3015"/>
    <w:rsid w:val="004F38FE"/>
    <w:rsid w:val="004F393F"/>
    <w:rsid w:val="004F3A45"/>
    <w:rsid w:val="004F52AC"/>
    <w:rsid w:val="004F5EBC"/>
    <w:rsid w:val="004F6813"/>
    <w:rsid w:val="005006FE"/>
    <w:rsid w:val="0050312E"/>
    <w:rsid w:val="00503887"/>
    <w:rsid w:val="0050533F"/>
    <w:rsid w:val="005078CA"/>
    <w:rsid w:val="00507A83"/>
    <w:rsid w:val="00507F64"/>
    <w:rsid w:val="0051050F"/>
    <w:rsid w:val="00511BC2"/>
    <w:rsid w:val="00512172"/>
    <w:rsid w:val="00515716"/>
    <w:rsid w:val="00515AA9"/>
    <w:rsid w:val="00516BCD"/>
    <w:rsid w:val="00517CFC"/>
    <w:rsid w:val="00520DE6"/>
    <w:rsid w:val="00521027"/>
    <w:rsid w:val="00522B83"/>
    <w:rsid w:val="00522CF1"/>
    <w:rsid w:val="0052351D"/>
    <w:rsid w:val="005255B7"/>
    <w:rsid w:val="0052569E"/>
    <w:rsid w:val="0052610C"/>
    <w:rsid w:val="00530B02"/>
    <w:rsid w:val="00530BD8"/>
    <w:rsid w:val="00530BDA"/>
    <w:rsid w:val="00531DE8"/>
    <w:rsid w:val="00532888"/>
    <w:rsid w:val="00533C94"/>
    <w:rsid w:val="00534E3A"/>
    <w:rsid w:val="005352E8"/>
    <w:rsid w:val="0053537A"/>
    <w:rsid w:val="0053541D"/>
    <w:rsid w:val="00537612"/>
    <w:rsid w:val="00537621"/>
    <w:rsid w:val="005414DE"/>
    <w:rsid w:val="00541615"/>
    <w:rsid w:val="00541D9D"/>
    <w:rsid w:val="00544509"/>
    <w:rsid w:val="00544F5B"/>
    <w:rsid w:val="0054636A"/>
    <w:rsid w:val="0054693F"/>
    <w:rsid w:val="00547E82"/>
    <w:rsid w:val="00552051"/>
    <w:rsid w:val="005526AE"/>
    <w:rsid w:val="005528FD"/>
    <w:rsid w:val="00552920"/>
    <w:rsid w:val="00553B30"/>
    <w:rsid w:val="00554E54"/>
    <w:rsid w:val="00555A58"/>
    <w:rsid w:val="00556F8A"/>
    <w:rsid w:val="00560EE8"/>
    <w:rsid w:val="00563DD5"/>
    <w:rsid w:val="005644F3"/>
    <w:rsid w:val="00564A1B"/>
    <w:rsid w:val="00565E8C"/>
    <w:rsid w:val="005667C9"/>
    <w:rsid w:val="00567A15"/>
    <w:rsid w:val="00570259"/>
    <w:rsid w:val="00570349"/>
    <w:rsid w:val="00570835"/>
    <w:rsid w:val="00571354"/>
    <w:rsid w:val="00573E2F"/>
    <w:rsid w:val="00574399"/>
    <w:rsid w:val="00575017"/>
    <w:rsid w:val="00575120"/>
    <w:rsid w:val="005751C4"/>
    <w:rsid w:val="00575277"/>
    <w:rsid w:val="0057588C"/>
    <w:rsid w:val="005758CB"/>
    <w:rsid w:val="00575A64"/>
    <w:rsid w:val="00581134"/>
    <w:rsid w:val="00582E15"/>
    <w:rsid w:val="0058325E"/>
    <w:rsid w:val="00585365"/>
    <w:rsid w:val="0058669C"/>
    <w:rsid w:val="0058693B"/>
    <w:rsid w:val="0058771D"/>
    <w:rsid w:val="00587AEE"/>
    <w:rsid w:val="00587AF7"/>
    <w:rsid w:val="005904AE"/>
    <w:rsid w:val="00591E60"/>
    <w:rsid w:val="00592295"/>
    <w:rsid w:val="00592CF5"/>
    <w:rsid w:val="00593286"/>
    <w:rsid w:val="00594E4B"/>
    <w:rsid w:val="00595E57"/>
    <w:rsid w:val="00596E06"/>
    <w:rsid w:val="00597817"/>
    <w:rsid w:val="005A03BE"/>
    <w:rsid w:val="005A1417"/>
    <w:rsid w:val="005A1420"/>
    <w:rsid w:val="005A144A"/>
    <w:rsid w:val="005A1DC0"/>
    <w:rsid w:val="005A21DC"/>
    <w:rsid w:val="005A26E1"/>
    <w:rsid w:val="005A2A57"/>
    <w:rsid w:val="005A5004"/>
    <w:rsid w:val="005A5103"/>
    <w:rsid w:val="005A5505"/>
    <w:rsid w:val="005A61EC"/>
    <w:rsid w:val="005A6A71"/>
    <w:rsid w:val="005A6C1F"/>
    <w:rsid w:val="005A736A"/>
    <w:rsid w:val="005A75D6"/>
    <w:rsid w:val="005A7652"/>
    <w:rsid w:val="005A7807"/>
    <w:rsid w:val="005B03A3"/>
    <w:rsid w:val="005B09FB"/>
    <w:rsid w:val="005B1837"/>
    <w:rsid w:val="005B196E"/>
    <w:rsid w:val="005B1AC3"/>
    <w:rsid w:val="005B300F"/>
    <w:rsid w:val="005B3FBD"/>
    <w:rsid w:val="005B44D8"/>
    <w:rsid w:val="005B4584"/>
    <w:rsid w:val="005B484D"/>
    <w:rsid w:val="005B525F"/>
    <w:rsid w:val="005B5B29"/>
    <w:rsid w:val="005B629F"/>
    <w:rsid w:val="005B65D1"/>
    <w:rsid w:val="005B688F"/>
    <w:rsid w:val="005B7642"/>
    <w:rsid w:val="005B7F28"/>
    <w:rsid w:val="005C023B"/>
    <w:rsid w:val="005C1654"/>
    <w:rsid w:val="005C4478"/>
    <w:rsid w:val="005C608A"/>
    <w:rsid w:val="005C774F"/>
    <w:rsid w:val="005C7FF1"/>
    <w:rsid w:val="005D0381"/>
    <w:rsid w:val="005D1254"/>
    <w:rsid w:val="005D12BA"/>
    <w:rsid w:val="005D21D9"/>
    <w:rsid w:val="005D24F4"/>
    <w:rsid w:val="005D3F4D"/>
    <w:rsid w:val="005D5302"/>
    <w:rsid w:val="005D5CF0"/>
    <w:rsid w:val="005D619F"/>
    <w:rsid w:val="005D6B76"/>
    <w:rsid w:val="005E0280"/>
    <w:rsid w:val="005E0FBA"/>
    <w:rsid w:val="005E0FEA"/>
    <w:rsid w:val="005E38AC"/>
    <w:rsid w:val="005E576B"/>
    <w:rsid w:val="005E5BD4"/>
    <w:rsid w:val="005E5E6E"/>
    <w:rsid w:val="005E631D"/>
    <w:rsid w:val="005E7483"/>
    <w:rsid w:val="005E758E"/>
    <w:rsid w:val="005F0FB1"/>
    <w:rsid w:val="005F2248"/>
    <w:rsid w:val="005F3264"/>
    <w:rsid w:val="005F3550"/>
    <w:rsid w:val="005F3987"/>
    <w:rsid w:val="005F3AF3"/>
    <w:rsid w:val="005F5DB9"/>
    <w:rsid w:val="005F625E"/>
    <w:rsid w:val="005F6E35"/>
    <w:rsid w:val="005F76D6"/>
    <w:rsid w:val="0060163A"/>
    <w:rsid w:val="00601716"/>
    <w:rsid w:val="006019BF"/>
    <w:rsid w:val="00602AE6"/>
    <w:rsid w:val="006038B1"/>
    <w:rsid w:val="006039BF"/>
    <w:rsid w:val="00604262"/>
    <w:rsid w:val="00605072"/>
    <w:rsid w:val="006052B0"/>
    <w:rsid w:val="006063BA"/>
    <w:rsid w:val="006065AA"/>
    <w:rsid w:val="006077BF"/>
    <w:rsid w:val="0061104B"/>
    <w:rsid w:val="0061218D"/>
    <w:rsid w:val="00612679"/>
    <w:rsid w:val="006141C9"/>
    <w:rsid w:val="006143FC"/>
    <w:rsid w:val="00615296"/>
    <w:rsid w:val="00615731"/>
    <w:rsid w:val="006166D2"/>
    <w:rsid w:val="00620119"/>
    <w:rsid w:val="00621774"/>
    <w:rsid w:val="0062210F"/>
    <w:rsid w:val="0062265D"/>
    <w:rsid w:val="00622BF3"/>
    <w:rsid w:val="00623C0C"/>
    <w:rsid w:val="00623F2E"/>
    <w:rsid w:val="006256CC"/>
    <w:rsid w:val="00625E75"/>
    <w:rsid w:val="0062619A"/>
    <w:rsid w:val="006308BA"/>
    <w:rsid w:val="006313B0"/>
    <w:rsid w:val="0063300B"/>
    <w:rsid w:val="00634C26"/>
    <w:rsid w:val="0063540A"/>
    <w:rsid w:val="00636DBE"/>
    <w:rsid w:val="00637623"/>
    <w:rsid w:val="00637DA6"/>
    <w:rsid w:val="00640A08"/>
    <w:rsid w:val="00640E58"/>
    <w:rsid w:val="0064196A"/>
    <w:rsid w:val="0064339F"/>
    <w:rsid w:val="0064487A"/>
    <w:rsid w:val="00644D02"/>
    <w:rsid w:val="00645799"/>
    <w:rsid w:val="00646501"/>
    <w:rsid w:val="00647926"/>
    <w:rsid w:val="00647C8F"/>
    <w:rsid w:val="00651017"/>
    <w:rsid w:val="00651286"/>
    <w:rsid w:val="006514AC"/>
    <w:rsid w:val="006517C3"/>
    <w:rsid w:val="0065192D"/>
    <w:rsid w:val="00651FE6"/>
    <w:rsid w:val="00652387"/>
    <w:rsid w:val="006525DC"/>
    <w:rsid w:val="006531EC"/>
    <w:rsid w:val="006535A6"/>
    <w:rsid w:val="00653A77"/>
    <w:rsid w:val="0065600E"/>
    <w:rsid w:val="006567C8"/>
    <w:rsid w:val="00656B9C"/>
    <w:rsid w:val="00656EFB"/>
    <w:rsid w:val="0065735E"/>
    <w:rsid w:val="0065787F"/>
    <w:rsid w:val="006601A6"/>
    <w:rsid w:val="0066037C"/>
    <w:rsid w:val="00661068"/>
    <w:rsid w:val="00661A00"/>
    <w:rsid w:val="00661D13"/>
    <w:rsid w:val="00663444"/>
    <w:rsid w:val="006642DC"/>
    <w:rsid w:val="006646EA"/>
    <w:rsid w:val="00665947"/>
    <w:rsid w:val="006668E7"/>
    <w:rsid w:val="0067031E"/>
    <w:rsid w:val="00671485"/>
    <w:rsid w:val="006717DA"/>
    <w:rsid w:val="00672587"/>
    <w:rsid w:val="00673A1A"/>
    <w:rsid w:val="00673E92"/>
    <w:rsid w:val="006758CA"/>
    <w:rsid w:val="00675C0B"/>
    <w:rsid w:val="0067731A"/>
    <w:rsid w:val="0068194F"/>
    <w:rsid w:val="00681CC7"/>
    <w:rsid w:val="00684297"/>
    <w:rsid w:val="00684F2F"/>
    <w:rsid w:val="0068530B"/>
    <w:rsid w:val="006857C2"/>
    <w:rsid w:val="00686F2D"/>
    <w:rsid w:val="006875F5"/>
    <w:rsid w:val="00690973"/>
    <w:rsid w:val="00692BC6"/>
    <w:rsid w:val="00693613"/>
    <w:rsid w:val="00693E45"/>
    <w:rsid w:val="00695D79"/>
    <w:rsid w:val="006968FC"/>
    <w:rsid w:val="00697029"/>
    <w:rsid w:val="006977AF"/>
    <w:rsid w:val="006A0C40"/>
    <w:rsid w:val="006A1266"/>
    <w:rsid w:val="006A27EF"/>
    <w:rsid w:val="006A4E2E"/>
    <w:rsid w:val="006A5F76"/>
    <w:rsid w:val="006A6836"/>
    <w:rsid w:val="006A6D23"/>
    <w:rsid w:val="006A760C"/>
    <w:rsid w:val="006A762C"/>
    <w:rsid w:val="006B0552"/>
    <w:rsid w:val="006B091B"/>
    <w:rsid w:val="006B09CC"/>
    <w:rsid w:val="006B3584"/>
    <w:rsid w:val="006B35BF"/>
    <w:rsid w:val="006B4FC3"/>
    <w:rsid w:val="006B545E"/>
    <w:rsid w:val="006B60B7"/>
    <w:rsid w:val="006B73F3"/>
    <w:rsid w:val="006B744F"/>
    <w:rsid w:val="006B7FBB"/>
    <w:rsid w:val="006C0668"/>
    <w:rsid w:val="006C13A4"/>
    <w:rsid w:val="006C1584"/>
    <w:rsid w:val="006C31E3"/>
    <w:rsid w:val="006C3548"/>
    <w:rsid w:val="006C4908"/>
    <w:rsid w:val="006C499E"/>
    <w:rsid w:val="006C5B23"/>
    <w:rsid w:val="006C6119"/>
    <w:rsid w:val="006C64C2"/>
    <w:rsid w:val="006C6A75"/>
    <w:rsid w:val="006D08FB"/>
    <w:rsid w:val="006D3271"/>
    <w:rsid w:val="006D3AA6"/>
    <w:rsid w:val="006D432C"/>
    <w:rsid w:val="006D6801"/>
    <w:rsid w:val="006D6A0B"/>
    <w:rsid w:val="006D7A6E"/>
    <w:rsid w:val="006D7E53"/>
    <w:rsid w:val="006E0791"/>
    <w:rsid w:val="006E0986"/>
    <w:rsid w:val="006E0A65"/>
    <w:rsid w:val="006E0F25"/>
    <w:rsid w:val="006E1D98"/>
    <w:rsid w:val="006E3756"/>
    <w:rsid w:val="006E3A31"/>
    <w:rsid w:val="006E4EDC"/>
    <w:rsid w:val="006E59B8"/>
    <w:rsid w:val="006E69B1"/>
    <w:rsid w:val="006E6DBA"/>
    <w:rsid w:val="006F0A3C"/>
    <w:rsid w:val="006F223A"/>
    <w:rsid w:val="006F25AC"/>
    <w:rsid w:val="006F2F0F"/>
    <w:rsid w:val="006F323E"/>
    <w:rsid w:val="006F3C71"/>
    <w:rsid w:val="006F4660"/>
    <w:rsid w:val="006F574D"/>
    <w:rsid w:val="006F69A0"/>
    <w:rsid w:val="006F6E4F"/>
    <w:rsid w:val="006F6F9D"/>
    <w:rsid w:val="0070100E"/>
    <w:rsid w:val="00701B38"/>
    <w:rsid w:val="00701C0A"/>
    <w:rsid w:val="00703D40"/>
    <w:rsid w:val="007041C5"/>
    <w:rsid w:val="00704E05"/>
    <w:rsid w:val="00705788"/>
    <w:rsid w:val="00707179"/>
    <w:rsid w:val="007076BE"/>
    <w:rsid w:val="00707D67"/>
    <w:rsid w:val="00711C01"/>
    <w:rsid w:val="00711D9B"/>
    <w:rsid w:val="00712DEE"/>
    <w:rsid w:val="00713150"/>
    <w:rsid w:val="00713F77"/>
    <w:rsid w:val="007140A3"/>
    <w:rsid w:val="007153EB"/>
    <w:rsid w:val="00717768"/>
    <w:rsid w:val="00717A9C"/>
    <w:rsid w:val="00717B17"/>
    <w:rsid w:val="0072106D"/>
    <w:rsid w:val="0072169C"/>
    <w:rsid w:val="0072212E"/>
    <w:rsid w:val="00723480"/>
    <w:rsid w:val="00723DC9"/>
    <w:rsid w:val="00725E1F"/>
    <w:rsid w:val="00727326"/>
    <w:rsid w:val="00730DE1"/>
    <w:rsid w:val="007332CF"/>
    <w:rsid w:val="00734047"/>
    <w:rsid w:val="00734740"/>
    <w:rsid w:val="0073495F"/>
    <w:rsid w:val="00734EA9"/>
    <w:rsid w:val="007358C5"/>
    <w:rsid w:val="007370DE"/>
    <w:rsid w:val="0073765C"/>
    <w:rsid w:val="0073797C"/>
    <w:rsid w:val="007379D7"/>
    <w:rsid w:val="00737C1C"/>
    <w:rsid w:val="00737DC1"/>
    <w:rsid w:val="00740567"/>
    <w:rsid w:val="00741308"/>
    <w:rsid w:val="00741F78"/>
    <w:rsid w:val="0074341C"/>
    <w:rsid w:val="00745B05"/>
    <w:rsid w:val="00745F49"/>
    <w:rsid w:val="00746B2F"/>
    <w:rsid w:val="00746DE1"/>
    <w:rsid w:val="00747279"/>
    <w:rsid w:val="00747386"/>
    <w:rsid w:val="007502FF"/>
    <w:rsid w:val="00751045"/>
    <w:rsid w:val="00751487"/>
    <w:rsid w:val="007522F4"/>
    <w:rsid w:val="0075336A"/>
    <w:rsid w:val="00753A25"/>
    <w:rsid w:val="00753EFE"/>
    <w:rsid w:val="007544E3"/>
    <w:rsid w:val="00754ECC"/>
    <w:rsid w:val="0075523A"/>
    <w:rsid w:val="007552AF"/>
    <w:rsid w:val="00755F8C"/>
    <w:rsid w:val="007566CB"/>
    <w:rsid w:val="00756CCF"/>
    <w:rsid w:val="00757C9E"/>
    <w:rsid w:val="00760DD0"/>
    <w:rsid w:val="00761E98"/>
    <w:rsid w:val="00761EEF"/>
    <w:rsid w:val="00762854"/>
    <w:rsid w:val="00762CA4"/>
    <w:rsid w:val="00765DA9"/>
    <w:rsid w:val="00765EA2"/>
    <w:rsid w:val="0076678A"/>
    <w:rsid w:val="00767682"/>
    <w:rsid w:val="00767916"/>
    <w:rsid w:val="00770195"/>
    <w:rsid w:val="0077099D"/>
    <w:rsid w:val="00770E28"/>
    <w:rsid w:val="007714F3"/>
    <w:rsid w:val="007731E6"/>
    <w:rsid w:val="007748D0"/>
    <w:rsid w:val="00775F8C"/>
    <w:rsid w:val="0077608B"/>
    <w:rsid w:val="007806C3"/>
    <w:rsid w:val="007807CF"/>
    <w:rsid w:val="0078159D"/>
    <w:rsid w:val="00781C27"/>
    <w:rsid w:val="00782468"/>
    <w:rsid w:val="00782C5F"/>
    <w:rsid w:val="00783175"/>
    <w:rsid w:val="007832D3"/>
    <w:rsid w:val="00783FA6"/>
    <w:rsid w:val="0078591E"/>
    <w:rsid w:val="00786180"/>
    <w:rsid w:val="007861B9"/>
    <w:rsid w:val="0078698C"/>
    <w:rsid w:val="007869B1"/>
    <w:rsid w:val="00786DB3"/>
    <w:rsid w:val="0079073B"/>
    <w:rsid w:val="007909EC"/>
    <w:rsid w:val="00790B06"/>
    <w:rsid w:val="00791629"/>
    <w:rsid w:val="00792843"/>
    <w:rsid w:val="00792AAC"/>
    <w:rsid w:val="0079321B"/>
    <w:rsid w:val="007939C2"/>
    <w:rsid w:val="00793A82"/>
    <w:rsid w:val="00797961"/>
    <w:rsid w:val="00797FE7"/>
    <w:rsid w:val="007A0081"/>
    <w:rsid w:val="007A11FE"/>
    <w:rsid w:val="007A165B"/>
    <w:rsid w:val="007A1806"/>
    <w:rsid w:val="007A3372"/>
    <w:rsid w:val="007A3BF7"/>
    <w:rsid w:val="007A5999"/>
    <w:rsid w:val="007A5DDE"/>
    <w:rsid w:val="007A61C7"/>
    <w:rsid w:val="007A62BE"/>
    <w:rsid w:val="007A6B54"/>
    <w:rsid w:val="007A713C"/>
    <w:rsid w:val="007B0769"/>
    <w:rsid w:val="007B0DD8"/>
    <w:rsid w:val="007B1343"/>
    <w:rsid w:val="007B179F"/>
    <w:rsid w:val="007B2454"/>
    <w:rsid w:val="007B2CEF"/>
    <w:rsid w:val="007B2D53"/>
    <w:rsid w:val="007B4035"/>
    <w:rsid w:val="007B58DF"/>
    <w:rsid w:val="007B7E44"/>
    <w:rsid w:val="007C0895"/>
    <w:rsid w:val="007C1895"/>
    <w:rsid w:val="007C2B6D"/>
    <w:rsid w:val="007C3332"/>
    <w:rsid w:val="007C4306"/>
    <w:rsid w:val="007C472F"/>
    <w:rsid w:val="007C475C"/>
    <w:rsid w:val="007C5622"/>
    <w:rsid w:val="007C6FD2"/>
    <w:rsid w:val="007D017B"/>
    <w:rsid w:val="007D0232"/>
    <w:rsid w:val="007D0AB8"/>
    <w:rsid w:val="007D1260"/>
    <w:rsid w:val="007D1696"/>
    <w:rsid w:val="007D1831"/>
    <w:rsid w:val="007D260C"/>
    <w:rsid w:val="007D3D4D"/>
    <w:rsid w:val="007D3E40"/>
    <w:rsid w:val="007D5258"/>
    <w:rsid w:val="007D6AB6"/>
    <w:rsid w:val="007D75F9"/>
    <w:rsid w:val="007E03EE"/>
    <w:rsid w:val="007E0A54"/>
    <w:rsid w:val="007E1678"/>
    <w:rsid w:val="007E290C"/>
    <w:rsid w:val="007E4B54"/>
    <w:rsid w:val="007E6056"/>
    <w:rsid w:val="007E758E"/>
    <w:rsid w:val="007F0556"/>
    <w:rsid w:val="007F0876"/>
    <w:rsid w:val="007F0B8D"/>
    <w:rsid w:val="007F1977"/>
    <w:rsid w:val="007F51C5"/>
    <w:rsid w:val="007F5BDD"/>
    <w:rsid w:val="007F7EC5"/>
    <w:rsid w:val="00800AB9"/>
    <w:rsid w:val="00800BFA"/>
    <w:rsid w:val="00801D76"/>
    <w:rsid w:val="00801FB7"/>
    <w:rsid w:val="00802954"/>
    <w:rsid w:val="00803472"/>
    <w:rsid w:val="00804928"/>
    <w:rsid w:val="00804B57"/>
    <w:rsid w:val="008050D1"/>
    <w:rsid w:val="00805746"/>
    <w:rsid w:val="008060D5"/>
    <w:rsid w:val="00806253"/>
    <w:rsid w:val="00807AF5"/>
    <w:rsid w:val="008105DF"/>
    <w:rsid w:val="00811212"/>
    <w:rsid w:val="008117CD"/>
    <w:rsid w:val="00811E50"/>
    <w:rsid w:val="00812DFF"/>
    <w:rsid w:val="00813AAE"/>
    <w:rsid w:val="0081469E"/>
    <w:rsid w:val="008153E5"/>
    <w:rsid w:val="0081601C"/>
    <w:rsid w:val="008169B7"/>
    <w:rsid w:val="00822B57"/>
    <w:rsid w:val="0082313E"/>
    <w:rsid w:val="008235F3"/>
    <w:rsid w:val="00824A27"/>
    <w:rsid w:val="00826B1D"/>
    <w:rsid w:val="008271AD"/>
    <w:rsid w:val="00827481"/>
    <w:rsid w:val="00827A97"/>
    <w:rsid w:val="00827D3A"/>
    <w:rsid w:val="008305E8"/>
    <w:rsid w:val="008311A4"/>
    <w:rsid w:val="00831C9E"/>
    <w:rsid w:val="00833E91"/>
    <w:rsid w:val="00834FAC"/>
    <w:rsid w:val="00835049"/>
    <w:rsid w:val="00835543"/>
    <w:rsid w:val="0083603C"/>
    <w:rsid w:val="00836F62"/>
    <w:rsid w:val="0083791A"/>
    <w:rsid w:val="00837B7D"/>
    <w:rsid w:val="00837EC9"/>
    <w:rsid w:val="008424FE"/>
    <w:rsid w:val="008432EB"/>
    <w:rsid w:val="00843D3F"/>
    <w:rsid w:val="00845124"/>
    <w:rsid w:val="008456DB"/>
    <w:rsid w:val="00846F4A"/>
    <w:rsid w:val="008474E3"/>
    <w:rsid w:val="00851131"/>
    <w:rsid w:val="0085150B"/>
    <w:rsid w:val="008517F5"/>
    <w:rsid w:val="0085205D"/>
    <w:rsid w:val="00852EC8"/>
    <w:rsid w:val="0085493F"/>
    <w:rsid w:val="00854B20"/>
    <w:rsid w:val="0085609F"/>
    <w:rsid w:val="00856596"/>
    <w:rsid w:val="00856A0E"/>
    <w:rsid w:val="00856C62"/>
    <w:rsid w:val="00861A5D"/>
    <w:rsid w:val="008626E7"/>
    <w:rsid w:val="008629E1"/>
    <w:rsid w:val="00863839"/>
    <w:rsid w:val="008644EB"/>
    <w:rsid w:val="00864FF1"/>
    <w:rsid w:val="0086616D"/>
    <w:rsid w:val="008666DC"/>
    <w:rsid w:val="00867DB1"/>
    <w:rsid w:val="008705C8"/>
    <w:rsid w:val="00870660"/>
    <w:rsid w:val="008709E1"/>
    <w:rsid w:val="00870D0D"/>
    <w:rsid w:val="00871596"/>
    <w:rsid w:val="00871C8F"/>
    <w:rsid w:val="00872A03"/>
    <w:rsid w:val="008753B5"/>
    <w:rsid w:val="008754FE"/>
    <w:rsid w:val="0087564E"/>
    <w:rsid w:val="0087676A"/>
    <w:rsid w:val="008770F9"/>
    <w:rsid w:val="00880F29"/>
    <w:rsid w:val="0088138D"/>
    <w:rsid w:val="0088432E"/>
    <w:rsid w:val="00884FF8"/>
    <w:rsid w:val="00887DC1"/>
    <w:rsid w:val="00891A90"/>
    <w:rsid w:val="0089235F"/>
    <w:rsid w:val="0089245B"/>
    <w:rsid w:val="00892464"/>
    <w:rsid w:val="00893841"/>
    <w:rsid w:val="00894354"/>
    <w:rsid w:val="008946E0"/>
    <w:rsid w:val="00894C5F"/>
    <w:rsid w:val="0089594D"/>
    <w:rsid w:val="008965B7"/>
    <w:rsid w:val="00896C4C"/>
    <w:rsid w:val="008973F4"/>
    <w:rsid w:val="00897D3D"/>
    <w:rsid w:val="00897E78"/>
    <w:rsid w:val="008A2679"/>
    <w:rsid w:val="008A3544"/>
    <w:rsid w:val="008A3CD6"/>
    <w:rsid w:val="008A3DC2"/>
    <w:rsid w:val="008A4330"/>
    <w:rsid w:val="008A51C9"/>
    <w:rsid w:val="008A5628"/>
    <w:rsid w:val="008A5EF3"/>
    <w:rsid w:val="008A7940"/>
    <w:rsid w:val="008B00EB"/>
    <w:rsid w:val="008B01FE"/>
    <w:rsid w:val="008B023C"/>
    <w:rsid w:val="008B0B64"/>
    <w:rsid w:val="008B0BAE"/>
    <w:rsid w:val="008B188C"/>
    <w:rsid w:val="008B1BF8"/>
    <w:rsid w:val="008B1E8E"/>
    <w:rsid w:val="008B28B6"/>
    <w:rsid w:val="008B3000"/>
    <w:rsid w:val="008B4953"/>
    <w:rsid w:val="008B4A0C"/>
    <w:rsid w:val="008B6E4D"/>
    <w:rsid w:val="008B6E8F"/>
    <w:rsid w:val="008B7242"/>
    <w:rsid w:val="008C1424"/>
    <w:rsid w:val="008C146C"/>
    <w:rsid w:val="008C1D2A"/>
    <w:rsid w:val="008C235C"/>
    <w:rsid w:val="008C2A50"/>
    <w:rsid w:val="008C38B2"/>
    <w:rsid w:val="008C3ED6"/>
    <w:rsid w:val="008C5ACB"/>
    <w:rsid w:val="008C5F8F"/>
    <w:rsid w:val="008C783A"/>
    <w:rsid w:val="008D0B70"/>
    <w:rsid w:val="008D2802"/>
    <w:rsid w:val="008D2ABA"/>
    <w:rsid w:val="008D4273"/>
    <w:rsid w:val="008D4281"/>
    <w:rsid w:val="008D556C"/>
    <w:rsid w:val="008D6DF4"/>
    <w:rsid w:val="008D72A9"/>
    <w:rsid w:val="008D7C2F"/>
    <w:rsid w:val="008E4501"/>
    <w:rsid w:val="008E5709"/>
    <w:rsid w:val="008E5E83"/>
    <w:rsid w:val="008E6AC4"/>
    <w:rsid w:val="008F0255"/>
    <w:rsid w:val="008F06EC"/>
    <w:rsid w:val="008F0B53"/>
    <w:rsid w:val="008F0C8B"/>
    <w:rsid w:val="008F1A36"/>
    <w:rsid w:val="008F28AB"/>
    <w:rsid w:val="008F39F7"/>
    <w:rsid w:val="008F4158"/>
    <w:rsid w:val="008F42F1"/>
    <w:rsid w:val="008F509A"/>
    <w:rsid w:val="008F6654"/>
    <w:rsid w:val="008F6D88"/>
    <w:rsid w:val="008F6F6E"/>
    <w:rsid w:val="00901F13"/>
    <w:rsid w:val="00902969"/>
    <w:rsid w:val="00904A3B"/>
    <w:rsid w:val="009052D4"/>
    <w:rsid w:val="00905904"/>
    <w:rsid w:val="00906F5A"/>
    <w:rsid w:val="00910860"/>
    <w:rsid w:val="0091174E"/>
    <w:rsid w:val="009147E8"/>
    <w:rsid w:val="0091499E"/>
    <w:rsid w:val="00916FC9"/>
    <w:rsid w:val="00917395"/>
    <w:rsid w:val="00917636"/>
    <w:rsid w:val="009178C6"/>
    <w:rsid w:val="00917976"/>
    <w:rsid w:val="00921975"/>
    <w:rsid w:val="009224D4"/>
    <w:rsid w:val="00923A2B"/>
    <w:rsid w:val="00923DC5"/>
    <w:rsid w:val="0092451A"/>
    <w:rsid w:val="00924811"/>
    <w:rsid w:val="00924A81"/>
    <w:rsid w:val="009262BA"/>
    <w:rsid w:val="009276B7"/>
    <w:rsid w:val="0093117C"/>
    <w:rsid w:val="00935031"/>
    <w:rsid w:val="009369E9"/>
    <w:rsid w:val="0093727A"/>
    <w:rsid w:val="009379A8"/>
    <w:rsid w:val="00940CD0"/>
    <w:rsid w:val="0094373D"/>
    <w:rsid w:val="00944B7D"/>
    <w:rsid w:val="00944C83"/>
    <w:rsid w:val="00945122"/>
    <w:rsid w:val="009456CA"/>
    <w:rsid w:val="00946715"/>
    <w:rsid w:val="009503E4"/>
    <w:rsid w:val="0095042F"/>
    <w:rsid w:val="009510FC"/>
    <w:rsid w:val="0095219A"/>
    <w:rsid w:val="009522D9"/>
    <w:rsid w:val="00952DF4"/>
    <w:rsid w:val="00952F86"/>
    <w:rsid w:val="00952F91"/>
    <w:rsid w:val="00954A06"/>
    <w:rsid w:val="0095607F"/>
    <w:rsid w:val="00956724"/>
    <w:rsid w:val="00957776"/>
    <w:rsid w:val="00957AE2"/>
    <w:rsid w:val="00960AB5"/>
    <w:rsid w:val="00961163"/>
    <w:rsid w:val="009614C8"/>
    <w:rsid w:val="00962B72"/>
    <w:rsid w:val="00963595"/>
    <w:rsid w:val="00963D5E"/>
    <w:rsid w:val="009673CE"/>
    <w:rsid w:val="0096786C"/>
    <w:rsid w:val="009722D2"/>
    <w:rsid w:val="00972D28"/>
    <w:rsid w:val="00974D89"/>
    <w:rsid w:val="00976A0B"/>
    <w:rsid w:val="00976FF3"/>
    <w:rsid w:val="00977F2D"/>
    <w:rsid w:val="00980936"/>
    <w:rsid w:val="009816DC"/>
    <w:rsid w:val="00981C49"/>
    <w:rsid w:val="009828EA"/>
    <w:rsid w:val="0098329D"/>
    <w:rsid w:val="0098355F"/>
    <w:rsid w:val="00983ABA"/>
    <w:rsid w:val="00983E6D"/>
    <w:rsid w:val="0098422A"/>
    <w:rsid w:val="0098456C"/>
    <w:rsid w:val="00986423"/>
    <w:rsid w:val="00986878"/>
    <w:rsid w:val="00987133"/>
    <w:rsid w:val="00991946"/>
    <w:rsid w:val="00991CAE"/>
    <w:rsid w:val="009923E5"/>
    <w:rsid w:val="0099276E"/>
    <w:rsid w:val="009928EF"/>
    <w:rsid w:val="00992D07"/>
    <w:rsid w:val="009937A7"/>
    <w:rsid w:val="00994966"/>
    <w:rsid w:val="00994EE5"/>
    <w:rsid w:val="00996108"/>
    <w:rsid w:val="00996779"/>
    <w:rsid w:val="00997101"/>
    <w:rsid w:val="009A0A4B"/>
    <w:rsid w:val="009A1275"/>
    <w:rsid w:val="009A1B20"/>
    <w:rsid w:val="009A2054"/>
    <w:rsid w:val="009A2D45"/>
    <w:rsid w:val="009A38A5"/>
    <w:rsid w:val="009A3C3E"/>
    <w:rsid w:val="009A44AB"/>
    <w:rsid w:val="009A45BF"/>
    <w:rsid w:val="009A4BEC"/>
    <w:rsid w:val="009A4E46"/>
    <w:rsid w:val="009A6A7D"/>
    <w:rsid w:val="009A711E"/>
    <w:rsid w:val="009A7ECC"/>
    <w:rsid w:val="009B04CD"/>
    <w:rsid w:val="009B0E81"/>
    <w:rsid w:val="009B1171"/>
    <w:rsid w:val="009B41EE"/>
    <w:rsid w:val="009B5054"/>
    <w:rsid w:val="009B5442"/>
    <w:rsid w:val="009B6456"/>
    <w:rsid w:val="009B7165"/>
    <w:rsid w:val="009B7521"/>
    <w:rsid w:val="009B7A4E"/>
    <w:rsid w:val="009C149D"/>
    <w:rsid w:val="009C1DEA"/>
    <w:rsid w:val="009C2B1B"/>
    <w:rsid w:val="009C3503"/>
    <w:rsid w:val="009C3F6B"/>
    <w:rsid w:val="009C4929"/>
    <w:rsid w:val="009C4F57"/>
    <w:rsid w:val="009C62EF"/>
    <w:rsid w:val="009C6988"/>
    <w:rsid w:val="009C7718"/>
    <w:rsid w:val="009C7AC0"/>
    <w:rsid w:val="009D00DF"/>
    <w:rsid w:val="009D0158"/>
    <w:rsid w:val="009D0BA9"/>
    <w:rsid w:val="009D0D6A"/>
    <w:rsid w:val="009D1806"/>
    <w:rsid w:val="009D3D0F"/>
    <w:rsid w:val="009D3FD3"/>
    <w:rsid w:val="009D42B3"/>
    <w:rsid w:val="009D43C0"/>
    <w:rsid w:val="009D61C8"/>
    <w:rsid w:val="009D6F7B"/>
    <w:rsid w:val="009E143A"/>
    <w:rsid w:val="009E1669"/>
    <w:rsid w:val="009E2022"/>
    <w:rsid w:val="009E20B0"/>
    <w:rsid w:val="009E2F65"/>
    <w:rsid w:val="009E4BCD"/>
    <w:rsid w:val="009E7565"/>
    <w:rsid w:val="009E78E1"/>
    <w:rsid w:val="009E7A45"/>
    <w:rsid w:val="009E7FED"/>
    <w:rsid w:val="009F10C9"/>
    <w:rsid w:val="009F131E"/>
    <w:rsid w:val="009F1FFD"/>
    <w:rsid w:val="009F2660"/>
    <w:rsid w:val="009F32A9"/>
    <w:rsid w:val="009F3BEC"/>
    <w:rsid w:val="009F5182"/>
    <w:rsid w:val="009F58F5"/>
    <w:rsid w:val="009F5B02"/>
    <w:rsid w:val="009F631C"/>
    <w:rsid w:val="009F7C68"/>
    <w:rsid w:val="00A010B7"/>
    <w:rsid w:val="00A023D0"/>
    <w:rsid w:val="00A0317A"/>
    <w:rsid w:val="00A03B32"/>
    <w:rsid w:val="00A043F9"/>
    <w:rsid w:val="00A062F3"/>
    <w:rsid w:val="00A06499"/>
    <w:rsid w:val="00A0668D"/>
    <w:rsid w:val="00A10DBC"/>
    <w:rsid w:val="00A13B8C"/>
    <w:rsid w:val="00A1467C"/>
    <w:rsid w:val="00A14FE7"/>
    <w:rsid w:val="00A154CE"/>
    <w:rsid w:val="00A15EBB"/>
    <w:rsid w:val="00A17886"/>
    <w:rsid w:val="00A20237"/>
    <w:rsid w:val="00A235DC"/>
    <w:rsid w:val="00A23A08"/>
    <w:rsid w:val="00A23EE8"/>
    <w:rsid w:val="00A23FFE"/>
    <w:rsid w:val="00A24123"/>
    <w:rsid w:val="00A2427B"/>
    <w:rsid w:val="00A25727"/>
    <w:rsid w:val="00A2585D"/>
    <w:rsid w:val="00A2625B"/>
    <w:rsid w:val="00A329B2"/>
    <w:rsid w:val="00A32F9D"/>
    <w:rsid w:val="00A33DB7"/>
    <w:rsid w:val="00A349F2"/>
    <w:rsid w:val="00A3553F"/>
    <w:rsid w:val="00A35C2A"/>
    <w:rsid w:val="00A370F7"/>
    <w:rsid w:val="00A3748B"/>
    <w:rsid w:val="00A40968"/>
    <w:rsid w:val="00A4162B"/>
    <w:rsid w:val="00A41C19"/>
    <w:rsid w:val="00A4324C"/>
    <w:rsid w:val="00A43A4B"/>
    <w:rsid w:val="00A44512"/>
    <w:rsid w:val="00A45E7E"/>
    <w:rsid w:val="00A45F65"/>
    <w:rsid w:val="00A468B2"/>
    <w:rsid w:val="00A50592"/>
    <w:rsid w:val="00A52EF8"/>
    <w:rsid w:val="00A54913"/>
    <w:rsid w:val="00A54E4D"/>
    <w:rsid w:val="00A57746"/>
    <w:rsid w:val="00A60379"/>
    <w:rsid w:val="00A61173"/>
    <w:rsid w:val="00A6221F"/>
    <w:rsid w:val="00A62D0B"/>
    <w:rsid w:val="00A63792"/>
    <w:rsid w:val="00A63A1E"/>
    <w:rsid w:val="00A63F47"/>
    <w:rsid w:val="00A642F3"/>
    <w:rsid w:val="00A6674C"/>
    <w:rsid w:val="00A66A28"/>
    <w:rsid w:val="00A671DA"/>
    <w:rsid w:val="00A70A57"/>
    <w:rsid w:val="00A70B06"/>
    <w:rsid w:val="00A70FCC"/>
    <w:rsid w:val="00A71682"/>
    <w:rsid w:val="00A72574"/>
    <w:rsid w:val="00A72873"/>
    <w:rsid w:val="00A72DF1"/>
    <w:rsid w:val="00A734DC"/>
    <w:rsid w:val="00A73CE4"/>
    <w:rsid w:val="00A74089"/>
    <w:rsid w:val="00A74195"/>
    <w:rsid w:val="00A74426"/>
    <w:rsid w:val="00A75D3F"/>
    <w:rsid w:val="00A76120"/>
    <w:rsid w:val="00A76202"/>
    <w:rsid w:val="00A7691D"/>
    <w:rsid w:val="00A769A8"/>
    <w:rsid w:val="00A76E5A"/>
    <w:rsid w:val="00A7769F"/>
    <w:rsid w:val="00A77A9D"/>
    <w:rsid w:val="00A77C2D"/>
    <w:rsid w:val="00A814C7"/>
    <w:rsid w:val="00A81E4D"/>
    <w:rsid w:val="00A82606"/>
    <w:rsid w:val="00A82A36"/>
    <w:rsid w:val="00A83F06"/>
    <w:rsid w:val="00A83F2A"/>
    <w:rsid w:val="00A84D70"/>
    <w:rsid w:val="00A8517E"/>
    <w:rsid w:val="00A855A8"/>
    <w:rsid w:val="00A85BCE"/>
    <w:rsid w:val="00A870D5"/>
    <w:rsid w:val="00A905D6"/>
    <w:rsid w:val="00A935FE"/>
    <w:rsid w:val="00A9375F"/>
    <w:rsid w:val="00A9407D"/>
    <w:rsid w:val="00A947FB"/>
    <w:rsid w:val="00A95AF7"/>
    <w:rsid w:val="00A95C80"/>
    <w:rsid w:val="00A95F44"/>
    <w:rsid w:val="00A96473"/>
    <w:rsid w:val="00AA1063"/>
    <w:rsid w:val="00AA1257"/>
    <w:rsid w:val="00AA32E6"/>
    <w:rsid w:val="00AA4A51"/>
    <w:rsid w:val="00AA4F61"/>
    <w:rsid w:val="00AA664F"/>
    <w:rsid w:val="00AA6F6B"/>
    <w:rsid w:val="00AA7075"/>
    <w:rsid w:val="00AA796A"/>
    <w:rsid w:val="00AB1392"/>
    <w:rsid w:val="00AB1429"/>
    <w:rsid w:val="00AB4C85"/>
    <w:rsid w:val="00AB6F4E"/>
    <w:rsid w:val="00AB7609"/>
    <w:rsid w:val="00AC0868"/>
    <w:rsid w:val="00AC22C4"/>
    <w:rsid w:val="00AC23F5"/>
    <w:rsid w:val="00AC2B14"/>
    <w:rsid w:val="00AC327C"/>
    <w:rsid w:val="00AC33CF"/>
    <w:rsid w:val="00AC495A"/>
    <w:rsid w:val="00AC592A"/>
    <w:rsid w:val="00AC5E8C"/>
    <w:rsid w:val="00AC77EE"/>
    <w:rsid w:val="00AC79F5"/>
    <w:rsid w:val="00AC7A7A"/>
    <w:rsid w:val="00AD08D6"/>
    <w:rsid w:val="00AD0A69"/>
    <w:rsid w:val="00AD19DE"/>
    <w:rsid w:val="00AD2283"/>
    <w:rsid w:val="00AD30A3"/>
    <w:rsid w:val="00AD4452"/>
    <w:rsid w:val="00AD5F02"/>
    <w:rsid w:val="00AD5FF8"/>
    <w:rsid w:val="00AD7D69"/>
    <w:rsid w:val="00AE016A"/>
    <w:rsid w:val="00AE04E2"/>
    <w:rsid w:val="00AE09AE"/>
    <w:rsid w:val="00AE1190"/>
    <w:rsid w:val="00AE1DAE"/>
    <w:rsid w:val="00AE2D73"/>
    <w:rsid w:val="00AE363D"/>
    <w:rsid w:val="00AE3760"/>
    <w:rsid w:val="00AE45B4"/>
    <w:rsid w:val="00AE47B0"/>
    <w:rsid w:val="00AE51D1"/>
    <w:rsid w:val="00AE650B"/>
    <w:rsid w:val="00AE7A13"/>
    <w:rsid w:val="00AF4EA5"/>
    <w:rsid w:val="00AF5282"/>
    <w:rsid w:val="00AF5959"/>
    <w:rsid w:val="00AF6A1D"/>
    <w:rsid w:val="00AF73C8"/>
    <w:rsid w:val="00AF7DA1"/>
    <w:rsid w:val="00B00492"/>
    <w:rsid w:val="00B00696"/>
    <w:rsid w:val="00B0084C"/>
    <w:rsid w:val="00B01732"/>
    <w:rsid w:val="00B01926"/>
    <w:rsid w:val="00B019D8"/>
    <w:rsid w:val="00B03522"/>
    <w:rsid w:val="00B03DEC"/>
    <w:rsid w:val="00B03FAB"/>
    <w:rsid w:val="00B045CA"/>
    <w:rsid w:val="00B045D4"/>
    <w:rsid w:val="00B04BA3"/>
    <w:rsid w:val="00B05209"/>
    <w:rsid w:val="00B0539B"/>
    <w:rsid w:val="00B067C0"/>
    <w:rsid w:val="00B06831"/>
    <w:rsid w:val="00B10E39"/>
    <w:rsid w:val="00B1550F"/>
    <w:rsid w:val="00B15E1D"/>
    <w:rsid w:val="00B16051"/>
    <w:rsid w:val="00B1621C"/>
    <w:rsid w:val="00B164F8"/>
    <w:rsid w:val="00B17F94"/>
    <w:rsid w:val="00B20376"/>
    <w:rsid w:val="00B209DC"/>
    <w:rsid w:val="00B21B00"/>
    <w:rsid w:val="00B24140"/>
    <w:rsid w:val="00B2477F"/>
    <w:rsid w:val="00B27370"/>
    <w:rsid w:val="00B31726"/>
    <w:rsid w:val="00B31DE9"/>
    <w:rsid w:val="00B31FAF"/>
    <w:rsid w:val="00B32385"/>
    <w:rsid w:val="00B33EA4"/>
    <w:rsid w:val="00B34C29"/>
    <w:rsid w:val="00B3693E"/>
    <w:rsid w:val="00B3699D"/>
    <w:rsid w:val="00B37163"/>
    <w:rsid w:val="00B37284"/>
    <w:rsid w:val="00B4357D"/>
    <w:rsid w:val="00B45405"/>
    <w:rsid w:val="00B46330"/>
    <w:rsid w:val="00B466D1"/>
    <w:rsid w:val="00B46DEF"/>
    <w:rsid w:val="00B50C3C"/>
    <w:rsid w:val="00B50EFF"/>
    <w:rsid w:val="00B51AA2"/>
    <w:rsid w:val="00B52251"/>
    <w:rsid w:val="00B52F60"/>
    <w:rsid w:val="00B54CB9"/>
    <w:rsid w:val="00B56780"/>
    <w:rsid w:val="00B578A3"/>
    <w:rsid w:val="00B57BD2"/>
    <w:rsid w:val="00B6028C"/>
    <w:rsid w:val="00B60D69"/>
    <w:rsid w:val="00B60E44"/>
    <w:rsid w:val="00B60F2D"/>
    <w:rsid w:val="00B61166"/>
    <w:rsid w:val="00B6129D"/>
    <w:rsid w:val="00B61BEA"/>
    <w:rsid w:val="00B6227C"/>
    <w:rsid w:val="00B632A5"/>
    <w:rsid w:val="00B63C93"/>
    <w:rsid w:val="00B65332"/>
    <w:rsid w:val="00B655CC"/>
    <w:rsid w:val="00B656DF"/>
    <w:rsid w:val="00B663C2"/>
    <w:rsid w:val="00B664E3"/>
    <w:rsid w:val="00B66CEF"/>
    <w:rsid w:val="00B674E7"/>
    <w:rsid w:val="00B67FFC"/>
    <w:rsid w:val="00B70BC2"/>
    <w:rsid w:val="00B715D0"/>
    <w:rsid w:val="00B72501"/>
    <w:rsid w:val="00B73140"/>
    <w:rsid w:val="00B73873"/>
    <w:rsid w:val="00B73DF5"/>
    <w:rsid w:val="00B757B9"/>
    <w:rsid w:val="00B75FD5"/>
    <w:rsid w:val="00B76952"/>
    <w:rsid w:val="00B77558"/>
    <w:rsid w:val="00B811C8"/>
    <w:rsid w:val="00B824E0"/>
    <w:rsid w:val="00B82A70"/>
    <w:rsid w:val="00B82B90"/>
    <w:rsid w:val="00B82E0E"/>
    <w:rsid w:val="00B8308B"/>
    <w:rsid w:val="00B8361C"/>
    <w:rsid w:val="00B836B2"/>
    <w:rsid w:val="00B83F8D"/>
    <w:rsid w:val="00B84491"/>
    <w:rsid w:val="00B850AA"/>
    <w:rsid w:val="00B86531"/>
    <w:rsid w:val="00B87F3F"/>
    <w:rsid w:val="00B90777"/>
    <w:rsid w:val="00B90E8B"/>
    <w:rsid w:val="00B91961"/>
    <w:rsid w:val="00B925DD"/>
    <w:rsid w:val="00B9274D"/>
    <w:rsid w:val="00B94AB8"/>
    <w:rsid w:val="00B953ED"/>
    <w:rsid w:val="00B963D1"/>
    <w:rsid w:val="00B9674A"/>
    <w:rsid w:val="00B97493"/>
    <w:rsid w:val="00B97DB8"/>
    <w:rsid w:val="00BA1077"/>
    <w:rsid w:val="00BA27F3"/>
    <w:rsid w:val="00BA2820"/>
    <w:rsid w:val="00BA2B2C"/>
    <w:rsid w:val="00BA2D77"/>
    <w:rsid w:val="00BA3BDD"/>
    <w:rsid w:val="00BA3D14"/>
    <w:rsid w:val="00BA55C0"/>
    <w:rsid w:val="00BA584A"/>
    <w:rsid w:val="00BA5C70"/>
    <w:rsid w:val="00BA6860"/>
    <w:rsid w:val="00BA6F29"/>
    <w:rsid w:val="00BB1CB1"/>
    <w:rsid w:val="00BB24E7"/>
    <w:rsid w:val="00BB2AC9"/>
    <w:rsid w:val="00BB2C74"/>
    <w:rsid w:val="00BB40ED"/>
    <w:rsid w:val="00BB466B"/>
    <w:rsid w:val="00BB5A24"/>
    <w:rsid w:val="00BB5ECD"/>
    <w:rsid w:val="00BB7AC8"/>
    <w:rsid w:val="00BC13C5"/>
    <w:rsid w:val="00BC3A15"/>
    <w:rsid w:val="00BC410F"/>
    <w:rsid w:val="00BC5F55"/>
    <w:rsid w:val="00BC6049"/>
    <w:rsid w:val="00BC670E"/>
    <w:rsid w:val="00BC7F9F"/>
    <w:rsid w:val="00BD0CF6"/>
    <w:rsid w:val="00BD0D31"/>
    <w:rsid w:val="00BD1300"/>
    <w:rsid w:val="00BD2CD8"/>
    <w:rsid w:val="00BD3B57"/>
    <w:rsid w:val="00BD4D9B"/>
    <w:rsid w:val="00BD575A"/>
    <w:rsid w:val="00BD6C6D"/>
    <w:rsid w:val="00BD6CC4"/>
    <w:rsid w:val="00BE00CA"/>
    <w:rsid w:val="00BE11E4"/>
    <w:rsid w:val="00BE22B9"/>
    <w:rsid w:val="00BE38EF"/>
    <w:rsid w:val="00BE3C96"/>
    <w:rsid w:val="00BE3F7A"/>
    <w:rsid w:val="00BE41C9"/>
    <w:rsid w:val="00BE4FC7"/>
    <w:rsid w:val="00BE50EA"/>
    <w:rsid w:val="00BE5D4C"/>
    <w:rsid w:val="00BE7202"/>
    <w:rsid w:val="00BF0669"/>
    <w:rsid w:val="00BF06B7"/>
    <w:rsid w:val="00BF1AF6"/>
    <w:rsid w:val="00BF28BC"/>
    <w:rsid w:val="00BF2ACF"/>
    <w:rsid w:val="00BF31E2"/>
    <w:rsid w:val="00BF4162"/>
    <w:rsid w:val="00BF44EC"/>
    <w:rsid w:val="00BF58E2"/>
    <w:rsid w:val="00BF7A63"/>
    <w:rsid w:val="00C008C1"/>
    <w:rsid w:val="00C009F8"/>
    <w:rsid w:val="00C00C35"/>
    <w:rsid w:val="00C01236"/>
    <w:rsid w:val="00C01998"/>
    <w:rsid w:val="00C020CE"/>
    <w:rsid w:val="00C047F6"/>
    <w:rsid w:val="00C0520F"/>
    <w:rsid w:val="00C0582E"/>
    <w:rsid w:val="00C05D88"/>
    <w:rsid w:val="00C06A7C"/>
    <w:rsid w:val="00C075B1"/>
    <w:rsid w:val="00C07943"/>
    <w:rsid w:val="00C100C8"/>
    <w:rsid w:val="00C1045B"/>
    <w:rsid w:val="00C11DAA"/>
    <w:rsid w:val="00C1274C"/>
    <w:rsid w:val="00C138C1"/>
    <w:rsid w:val="00C15939"/>
    <w:rsid w:val="00C15A62"/>
    <w:rsid w:val="00C1662A"/>
    <w:rsid w:val="00C167C0"/>
    <w:rsid w:val="00C16897"/>
    <w:rsid w:val="00C16AB8"/>
    <w:rsid w:val="00C173C9"/>
    <w:rsid w:val="00C1745A"/>
    <w:rsid w:val="00C20510"/>
    <w:rsid w:val="00C206AE"/>
    <w:rsid w:val="00C2073E"/>
    <w:rsid w:val="00C20DB5"/>
    <w:rsid w:val="00C20DCF"/>
    <w:rsid w:val="00C25360"/>
    <w:rsid w:val="00C25675"/>
    <w:rsid w:val="00C25FA1"/>
    <w:rsid w:val="00C2676E"/>
    <w:rsid w:val="00C302CC"/>
    <w:rsid w:val="00C308CD"/>
    <w:rsid w:val="00C31694"/>
    <w:rsid w:val="00C33956"/>
    <w:rsid w:val="00C34215"/>
    <w:rsid w:val="00C34949"/>
    <w:rsid w:val="00C355D3"/>
    <w:rsid w:val="00C356AC"/>
    <w:rsid w:val="00C35AE9"/>
    <w:rsid w:val="00C366E7"/>
    <w:rsid w:val="00C3720A"/>
    <w:rsid w:val="00C37B9D"/>
    <w:rsid w:val="00C40139"/>
    <w:rsid w:val="00C42024"/>
    <w:rsid w:val="00C436C4"/>
    <w:rsid w:val="00C4375B"/>
    <w:rsid w:val="00C447EA"/>
    <w:rsid w:val="00C44C8D"/>
    <w:rsid w:val="00C45A33"/>
    <w:rsid w:val="00C4780A"/>
    <w:rsid w:val="00C50200"/>
    <w:rsid w:val="00C50C15"/>
    <w:rsid w:val="00C5184A"/>
    <w:rsid w:val="00C530E9"/>
    <w:rsid w:val="00C5314D"/>
    <w:rsid w:val="00C56326"/>
    <w:rsid w:val="00C57A7B"/>
    <w:rsid w:val="00C610CC"/>
    <w:rsid w:val="00C62544"/>
    <w:rsid w:val="00C62E22"/>
    <w:rsid w:val="00C63839"/>
    <w:rsid w:val="00C64F27"/>
    <w:rsid w:val="00C66374"/>
    <w:rsid w:val="00C6674A"/>
    <w:rsid w:val="00C6720A"/>
    <w:rsid w:val="00C703C5"/>
    <w:rsid w:val="00C70479"/>
    <w:rsid w:val="00C704D2"/>
    <w:rsid w:val="00C70C67"/>
    <w:rsid w:val="00C70C72"/>
    <w:rsid w:val="00C70CE4"/>
    <w:rsid w:val="00C71289"/>
    <w:rsid w:val="00C71B5C"/>
    <w:rsid w:val="00C72862"/>
    <w:rsid w:val="00C743B0"/>
    <w:rsid w:val="00C7478F"/>
    <w:rsid w:val="00C74D69"/>
    <w:rsid w:val="00C75670"/>
    <w:rsid w:val="00C7595A"/>
    <w:rsid w:val="00C75D3C"/>
    <w:rsid w:val="00C75E0D"/>
    <w:rsid w:val="00C76964"/>
    <w:rsid w:val="00C80D27"/>
    <w:rsid w:val="00C81ABD"/>
    <w:rsid w:val="00C8239D"/>
    <w:rsid w:val="00C83080"/>
    <w:rsid w:val="00C83128"/>
    <w:rsid w:val="00C847BE"/>
    <w:rsid w:val="00C8504D"/>
    <w:rsid w:val="00C8520F"/>
    <w:rsid w:val="00C858E8"/>
    <w:rsid w:val="00C878A2"/>
    <w:rsid w:val="00C878D4"/>
    <w:rsid w:val="00C87EB1"/>
    <w:rsid w:val="00C905D7"/>
    <w:rsid w:val="00C91A36"/>
    <w:rsid w:val="00C928C8"/>
    <w:rsid w:val="00C92DAB"/>
    <w:rsid w:val="00C92FCF"/>
    <w:rsid w:val="00C93AAA"/>
    <w:rsid w:val="00C969A7"/>
    <w:rsid w:val="00CA087C"/>
    <w:rsid w:val="00CA3A0C"/>
    <w:rsid w:val="00CA3F0A"/>
    <w:rsid w:val="00CA3F49"/>
    <w:rsid w:val="00CA40D9"/>
    <w:rsid w:val="00CA45F1"/>
    <w:rsid w:val="00CA4AC6"/>
    <w:rsid w:val="00CA61C4"/>
    <w:rsid w:val="00CA64FF"/>
    <w:rsid w:val="00CA6A4D"/>
    <w:rsid w:val="00CA7A34"/>
    <w:rsid w:val="00CA7FAB"/>
    <w:rsid w:val="00CB06AB"/>
    <w:rsid w:val="00CB321C"/>
    <w:rsid w:val="00CB3574"/>
    <w:rsid w:val="00CB373C"/>
    <w:rsid w:val="00CB3D29"/>
    <w:rsid w:val="00CB4948"/>
    <w:rsid w:val="00CB5E79"/>
    <w:rsid w:val="00CC1A50"/>
    <w:rsid w:val="00CC1F05"/>
    <w:rsid w:val="00CC1F16"/>
    <w:rsid w:val="00CC2ADB"/>
    <w:rsid w:val="00CC3285"/>
    <w:rsid w:val="00CC4D0A"/>
    <w:rsid w:val="00CC782F"/>
    <w:rsid w:val="00CC78F1"/>
    <w:rsid w:val="00CD0042"/>
    <w:rsid w:val="00CD197E"/>
    <w:rsid w:val="00CD310C"/>
    <w:rsid w:val="00CD35B3"/>
    <w:rsid w:val="00CD4324"/>
    <w:rsid w:val="00CD49DE"/>
    <w:rsid w:val="00CD4D9B"/>
    <w:rsid w:val="00CD531F"/>
    <w:rsid w:val="00CD67D1"/>
    <w:rsid w:val="00CD6AD8"/>
    <w:rsid w:val="00CD7650"/>
    <w:rsid w:val="00CE00BE"/>
    <w:rsid w:val="00CE0164"/>
    <w:rsid w:val="00CE0EA3"/>
    <w:rsid w:val="00CE19D4"/>
    <w:rsid w:val="00CE1BE0"/>
    <w:rsid w:val="00CE2F4B"/>
    <w:rsid w:val="00CE5929"/>
    <w:rsid w:val="00CE6E29"/>
    <w:rsid w:val="00CE7FD8"/>
    <w:rsid w:val="00CF0A30"/>
    <w:rsid w:val="00CF1CC2"/>
    <w:rsid w:val="00CF2570"/>
    <w:rsid w:val="00CF2DFD"/>
    <w:rsid w:val="00CF4308"/>
    <w:rsid w:val="00CF4D1C"/>
    <w:rsid w:val="00CF5DC9"/>
    <w:rsid w:val="00CF6B62"/>
    <w:rsid w:val="00CF7D12"/>
    <w:rsid w:val="00D00567"/>
    <w:rsid w:val="00D00602"/>
    <w:rsid w:val="00D030AD"/>
    <w:rsid w:val="00D04F82"/>
    <w:rsid w:val="00D0599A"/>
    <w:rsid w:val="00D06FE7"/>
    <w:rsid w:val="00D113D2"/>
    <w:rsid w:val="00D11687"/>
    <w:rsid w:val="00D119FD"/>
    <w:rsid w:val="00D11B42"/>
    <w:rsid w:val="00D1272E"/>
    <w:rsid w:val="00D12904"/>
    <w:rsid w:val="00D12AFC"/>
    <w:rsid w:val="00D12F98"/>
    <w:rsid w:val="00D13C10"/>
    <w:rsid w:val="00D168F0"/>
    <w:rsid w:val="00D17117"/>
    <w:rsid w:val="00D17C2D"/>
    <w:rsid w:val="00D20D49"/>
    <w:rsid w:val="00D24EE7"/>
    <w:rsid w:val="00D2547A"/>
    <w:rsid w:val="00D268B7"/>
    <w:rsid w:val="00D27152"/>
    <w:rsid w:val="00D27214"/>
    <w:rsid w:val="00D30F02"/>
    <w:rsid w:val="00D32FE5"/>
    <w:rsid w:val="00D345C5"/>
    <w:rsid w:val="00D35C46"/>
    <w:rsid w:val="00D36DBF"/>
    <w:rsid w:val="00D36E45"/>
    <w:rsid w:val="00D37275"/>
    <w:rsid w:val="00D40205"/>
    <w:rsid w:val="00D4209A"/>
    <w:rsid w:val="00D4225D"/>
    <w:rsid w:val="00D42A6A"/>
    <w:rsid w:val="00D42EE0"/>
    <w:rsid w:val="00D42EF2"/>
    <w:rsid w:val="00D44DE2"/>
    <w:rsid w:val="00D45001"/>
    <w:rsid w:val="00D47C56"/>
    <w:rsid w:val="00D532D2"/>
    <w:rsid w:val="00D55857"/>
    <w:rsid w:val="00D57DD6"/>
    <w:rsid w:val="00D57F21"/>
    <w:rsid w:val="00D6158E"/>
    <w:rsid w:val="00D61B07"/>
    <w:rsid w:val="00D620DA"/>
    <w:rsid w:val="00D6269C"/>
    <w:rsid w:val="00D631D6"/>
    <w:rsid w:val="00D63927"/>
    <w:rsid w:val="00D63A37"/>
    <w:rsid w:val="00D72130"/>
    <w:rsid w:val="00D728A6"/>
    <w:rsid w:val="00D73F3F"/>
    <w:rsid w:val="00D746DF"/>
    <w:rsid w:val="00D7659C"/>
    <w:rsid w:val="00D8046B"/>
    <w:rsid w:val="00D80587"/>
    <w:rsid w:val="00D80935"/>
    <w:rsid w:val="00D80AF0"/>
    <w:rsid w:val="00D8140F"/>
    <w:rsid w:val="00D82C76"/>
    <w:rsid w:val="00D84BE4"/>
    <w:rsid w:val="00D85532"/>
    <w:rsid w:val="00D86D83"/>
    <w:rsid w:val="00D901EE"/>
    <w:rsid w:val="00D90E65"/>
    <w:rsid w:val="00D90EAD"/>
    <w:rsid w:val="00D93CD0"/>
    <w:rsid w:val="00D94748"/>
    <w:rsid w:val="00D957CF"/>
    <w:rsid w:val="00D95BAC"/>
    <w:rsid w:val="00D97FAF"/>
    <w:rsid w:val="00DA1AA9"/>
    <w:rsid w:val="00DA1F4F"/>
    <w:rsid w:val="00DA2BE2"/>
    <w:rsid w:val="00DA43E5"/>
    <w:rsid w:val="00DA4675"/>
    <w:rsid w:val="00DA47D4"/>
    <w:rsid w:val="00DA4D09"/>
    <w:rsid w:val="00DA5F1B"/>
    <w:rsid w:val="00DA623E"/>
    <w:rsid w:val="00DA7933"/>
    <w:rsid w:val="00DB0BB5"/>
    <w:rsid w:val="00DB0DC6"/>
    <w:rsid w:val="00DB157A"/>
    <w:rsid w:val="00DB5464"/>
    <w:rsid w:val="00DB5D53"/>
    <w:rsid w:val="00DB6A45"/>
    <w:rsid w:val="00DB763C"/>
    <w:rsid w:val="00DB7DC1"/>
    <w:rsid w:val="00DB7E38"/>
    <w:rsid w:val="00DC0009"/>
    <w:rsid w:val="00DC6786"/>
    <w:rsid w:val="00DC6D9C"/>
    <w:rsid w:val="00DD060B"/>
    <w:rsid w:val="00DD2C1E"/>
    <w:rsid w:val="00DD3424"/>
    <w:rsid w:val="00DD34EB"/>
    <w:rsid w:val="00DD6E27"/>
    <w:rsid w:val="00DD74C6"/>
    <w:rsid w:val="00DE0CCA"/>
    <w:rsid w:val="00DE185A"/>
    <w:rsid w:val="00DE2031"/>
    <w:rsid w:val="00DE2D3D"/>
    <w:rsid w:val="00DE31E7"/>
    <w:rsid w:val="00DE4B73"/>
    <w:rsid w:val="00DE4C8E"/>
    <w:rsid w:val="00DE5016"/>
    <w:rsid w:val="00DE5124"/>
    <w:rsid w:val="00DE54A4"/>
    <w:rsid w:val="00DE6829"/>
    <w:rsid w:val="00DE6FB5"/>
    <w:rsid w:val="00DE78FA"/>
    <w:rsid w:val="00DE7ABC"/>
    <w:rsid w:val="00DF0D04"/>
    <w:rsid w:val="00DF1697"/>
    <w:rsid w:val="00DF41FC"/>
    <w:rsid w:val="00DF4B5C"/>
    <w:rsid w:val="00DF4E44"/>
    <w:rsid w:val="00DF5558"/>
    <w:rsid w:val="00DF60F1"/>
    <w:rsid w:val="00DF7D10"/>
    <w:rsid w:val="00E02071"/>
    <w:rsid w:val="00E0312D"/>
    <w:rsid w:val="00E0361D"/>
    <w:rsid w:val="00E03B6C"/>
    <w:rsid w:val="00E040D8"/>
    <w:rsid w:val="00E0447B"/>
    <w:rsid w:val="00E054D6"/>
    <w:rsid w:val="00E058D5"/>
    <w:rsid w:val="00E05D10"/>
    <w:rsid w:val="00E07333"/>
    <w:rsid w:val="00E107FE"/>
    <w:rsid w:val="00E10C56"/>
    <w:rsid w:val="00E10DE3"/>
    <w:rsid w:val="00E1101A"/>
    <w:rsid w:val="00E114A8"/>
    <w:rsid w:val="00E1170C"/>
    <w:rsid w:val="00E117C1"/>
    <w:rsid w:val="00E11D0C"/>
    <w:rsid w:val="00E1235C"/>
    <w:rsid w:val="00E12642"/>
    <w:rsid w:val="00E12DAD"/>
    <w:rsid w:val="00E1311C"/>
    <w:rsid w:val="00E14098"/>
    <w:rsid w:val="00E1542F"/>
    <w:rsid w:val="00E165CC"/>
    <w:rsid w:val="00E17E09"/>
    <w:rsid w:val="00E21747"/>
    <w:rsid w:val="00E22EF5"/>
    <w:rsid w:val="00E23BBD"/>
    <w:rsid w:val="00E26CB1"/>
    <w:rsid w:val="00E271EA"/>
    <w:rsid w:val="00E273B7"/>
    <w:rsid w:val="00E27CD5"/>
    <w:rsid w:val="00E30432"/>
    <w:rsid w:val="00E30F4B"/>
    <w:rsid w:val="00E31069"/>
    <w:rsid w:val="00E318E3"/>
    <w:rsid w:val="00E31937"/>
    <w:rsid w:val="00E33002"/>
    <w:rsid w:val="00E35232"/>
    <w:rsid w:val="00E358F3"/>
    <w:rsid w:val="00E37149"/>
    <w:rsid w:val="00E409F6"/>
    <w:rsid w:val="00E4108E"/>
    <w:rsid w:val="00E42F70"/>
    <w:rsid w:val="00E44E4B"/>
    <w:rsid w:val="00E455CF"/>
    <w:rsid w:val="00E45A04"/>
    <w:rsid w:val="00E5136C"/>
    <w:rsid w:val="00E527FE"/>
    <w:rsid w:val="00E53243"/>
    <w:rsid w:val="00E536E8"/>
    <w:rsid w:val="00E53BA1"/>
    <w:rsid w:val="00E5654C"/>
    <w:rsid w:val="00E567AD"/>
    <w:rsid w:val="00E56B2F"/>
    <w:rsid w:val="00E56C05"/>
    <w:rsid w:val="00E60C7F"/>
    <w:rsid w:val="00E61215"/>
    <w:rsid w:val="00E61F0A"/>
    <w:rsid w:val="00E62DBC"/>
    <w:rsid w:val="00E64D7C"/>
    <w:rsid w:val="00E64DA8"/>
    <w:rsid w:val="00E65707"/>
    <w:rsid w:val="00E65C09"/>
    <w:rsid w:val="00E66EA4"/>
    <w:rsid w:val="00E705E3"/>
    <w:rsid w:val="00E711F5"/>
    <w:rsid w:val="00E715A6"/>
    <w:rsid w:val="00E71F38"/>
    <w:rsid w:val="00E71F41"/>
    <w:rsid w:val="00E72784"/>
    <w:rsid w:val="00E72972"/>
    <w:rsid w:val="00E7385B"/>
    <w:rsid w:val="00E73D6D"/>
    <w:rsid w:val="00E746B7"/>
    <w:rsid w:val="00E7496D"/>
    <w:rsid w:val="00E74BE6"/>
    <w:rsid w:val="00E76B8A"/>
    <w:rsid w:val="00E76D52"/>
    <w:rsid w:val="00E76FB2"/>
    <w:rsid w:val="00E80CE5"/>
    <w:rsid w:val="00E814DD"/>
    <w:rsid w:val="00E81824"/>
    <w:rsid w:val="00E81D51"/>
    <w:rsid w:val="00E81D83"/>
    <w:rsid w:val="00E82BAE"/>
    <w:rsid w:val="00E8312C"/>
    <w:rsid w:val="00E84206"/>
    <w:rsid w:val="00E84DC9"/>
    <w:rsid w:val="00E85A7F"/>
    <w:rsid w:val="00E85A96"/>
    <w:rsid w:val="00E86F7A"/>
    <w:rsid w:val="00E927F2"/>
    <w:rsid w:val="00E92952"/>
    <w:rsid w:val="00E94448"/>
    <w:rsid w:val="00E9498D"/>
    <w:rsid w:val="00E96468"/>
    <w:rsid w:val="00EA0A85"/>
    <w:rsid w:val="00EA1C72"/>
    <w:rsid w:val="00EA24FB"/>
    <w:rsid w:val="00EA413B"/>
    <w:rsid w:val="00EA41DE"/>
    <w:rsid w:val="00EA4924"/>
    <w:rsid w:val="00EA59EF"/>
    <w:rsid w:val="00EA68CE"/>
    <w:rsid w:val="00EA6DAF"/>
    <w:rsid w:val="00EA7392"/>
    <w:rsid w:val="00EA7754"/>
    <w:rsid w:val="00EA7DC6"/>
    <w:rsid w:val="00EB019E"/>
    <w:rsid w:val="00EB0392"/>
    <w:rsid w:val="00EB06F9"/>
    <w:rsid w:val="00EB07F6"/>
    <w:rsid w:val="00EB0F4D"/>
    <w:rsid w:val="00EB1447"/>
    <w:rsid w:val="00EB2EF6"/>
    <w:rsid w:val="00EB3E0E"/>
    <w:rsid w:val="00EB486C"/>
    <w:rsid w:val="00EB6860"/>
    <w:rsid w:val="00EB70ED"/>
    <w:rsid w:val="00EB73AB"/>
    <w:rsid w:val="00EB74FC"/>
    <w:rsid w:val="00EB7C88"/>
    <w:rsid w:val="00EC00EA"/>
    <w:rsid w:val="00EC0CC3"/>
    <w:rsid w:val="00EC17A5"/>
    <w:rsid w:val="00EC1D8C"/>
    <w:rsid w:val="00EC22A9"/>
    <w:rsid w:val="00EC2C6F"/>
    <w:rsid w:val="00EC2D7A"/>
    <w:rsid w:val="00EC3056"/>
    <w:rsid w:val="00EC37AA"/>
    <w:rsid w:val="00EC3820"/>
    <w:rsid w:val="00EC4979"/>
    <w:rsid w:val="00EC5E15"/>
    <w:rsid w:val="00EC6CED"/>
    <w:rsid w:val="00ED2891"/>
    <w:rsid w:val="00ED3657"/>
    <w:rsid w:val="00ED38BE"/>
    <w:rsid w:val="00ED5592"/>
    <w:rsid w:val="00ED6C15"/>
    <w:rsid w:val="00EE0A64"/>
    <w:rsid w:val="00EE221D"/>
    <w:rsid w:val="00EE24C8"/>
    <w:rsid w:val="00EE36FC"/>
    <w:rsid w:val="00EE3EF9"/>
    <w:rsid w:val="00EE441F"/>
    <w:rsid w:val="00EE62BE"/>
    <w:rsid w:val="00EE6A8E"/>
    <w:rsid w:val="00EF00EC"/>
    <w:rsid w:val="00EF1AC7"/>
    <w:rsid w:val="00EF3B7B"/>
    <w:rsid w:val="00EF41CC"/>
    <w:rsid w:val="00EF43C2"/>
    <w:rsid w:val="00EF68DE"/>
    <w:rsid w:val="00EF68E8"/>
    <w:rsid w:val="00EF7424"/>
    <w:rsid w:val="00EF764B"/>
    <w:rsid w:val="00EF7C93"/>
    <w:rsid w:val="00F0253C"/>
    <w:rsid w:val="00F02760"/>
    <w:rsid w:val="00F0599F"/>
    <w:rsid w:val="00F10D5A"/>
    <w:rsid w:val="00F10DAE"/>
    <w:rsid w:val="00F125B2"/>
    <w:rsid w:val="00F15A0E"/>
    <w:rsid w:val="00F160A6"/>
    <w:rsid w:val="00F1763B"/>
    <w:rsid w:val="00F17663"/>
    <w:rsid w:val="00F2146A"/>
    <w:rsid w:val="00F2363C"/>
    <w:rsid w:val="00F25D54"/>
    <w:rsid w:val="00F269C1"/>
    <w:rsid w:val="00F27D0C"/>
    <w:rsid w:val="00F30453"/>
    <w:rsid w:val="00F306C4"/>
    <w:rsid w:val="00F318D5"/>
    <w:rsid w:val="00F31F46"/>
    <w:rsid w:val="00F334CE"/>
    <w:rsid w:val="00F3443D"/>
    <w:rsid w:val="00F34D7C"/>
    <w:rsid w:val="00F36448"/>
    <w:rsid w:val="00F36538"/>
    <w:rsid w:val="00F36CA8"/>
    <w:rsid w:val="00F37C9B"/>
    <w:rsid w:val="00F40250"/>
    <w:rsid w:val="00F41303"/>
    <w:rsid w:val="00F41B04"/>
    <w:rsid w:val="00F42F77"/>
    <w:rsid w:val="00F4461E"/>
    <w:rsid w:val="00F453E5"/>
    <w:rsid w:val="00F51504"/>
    <w:rsid w:val="00F523B2"/>
    <w:rsid w:val="00F52712"/>
    <w:rsid w:val="00F52AF6"/>
    <w:rsid w:val="00F534F3"/>
    <w:rsid w:val="00F53A21"/>
    <w:rsid w:val="00F53F4D"/>
    <w:rsid w:val="00F57AFE"/>
    <w:rsid w:val="00F60960"/>
    <w:rsid w:val="00F611D1"/>
    <w:rsid w:val="00F618F1"/>
    <w:rsid w:val="00F62B8F"/>
    <w:rsid w:val="00F63BD1"/>
    <w:rsid w:val="00F64BF9"/>
    <w:rsid w:val="00F662E6"/>
    <w:rsid w:val="00F66768"/>
    <w:rsid w:val="00F66F0D"/>
    <w:rsid w:val="00F679D3"/>
    <w:rsid w:val="00F67E09"/>
    <w:rsid w:val="00F67F88"/>
    <w:rsid w:val="00F71520"/>
    <w:rsid w:val="00F71D35"/>
    <w:rsid w:val="00F71F62"/>
    <w:rsid w:val="00F72023"/>
    <w:rsid w:val="00F7223E"/>
    <w:rsid w:val="00F72614"/>
    <w:rsid w:val="00F72BBF"/>
    <w:rsid w:val="00F7313E"/>
    <w:rsid w:val="00F7510C"/>
    <w:rsid w:val="00F75166"/>
    <w:rsid w:val="00F751B4"/>
    <w:rsid w:val="00F75B4C"/>
    <w:rsid w:val="00F76686"/>
    <w:rsid w:val="00F7715B"/>
    <w:rsid w:val="00F77E76"/>
    <w:rsid w:val="00F81244"/>
    <w:rsid w:val="00F83524"/>
    <w:rsid w:val="00F83779"/>
    <w:rsid w:val="00F838F4"/>
    <w:rsid w:val="00F83C48"/>
    <w:rsid w:val="00F85717"/>
    <w:rsid w:val="00F860C0"/>
    <w:rsid w:val="00F868DA"/>
    <w:rsid w:val="00F86D8B"/>
    <w:rsid w:val="00F903FC"/>
    <w:rsid w:val="00F91117"/>
    <w:rsid w:val="00F914E2"/>
    <w:rsid w:val="00F91711"/>
    <w:rsid w:val="00F91860"/>
    <w:rsid w:val="00F91CF9"/>
    <w:rsid w:val="00F935A0"/>
    <w:rsid w:val="00F94127"/>
    <w:rsid w:val="00F948C0"/>
    <w:rsid w:val="00F94C28"/>
    <w:rsid w:val="00F955FD"/>
    <w:rsid w:val="00F957EE"/>
    <w:rsid w:val="00F958CB"/>
    <w:rsid w:val="00F976C5"/>
    <w:rsid w:val="00F97855"/>
    <w:rsid w:val="00FA102E"/>
    <w:rsid w:val="00FA1950"/>
    <w:rsid w:val="00FA2F87"/>
    <w:rsid w:val="00FA3D63"/>
    <w:rsid w:val="00FA48A6"/>
    <w:rsid w:val="00FA4BBB"/>
    <w:rsid w:val="00FA5525"/>
    <w:rsid w:val="00FA6481"/>
    <w:rsid w:val="00FA78E0"/>
    <w:rsid w:val="00FA794A"/>
    <w:rsid w:val="00FA7FFC"/>
    <w:rsid w:val="00FB1548"/>
    <w:rsid w:val="00FB2A52"/>
    <w:rsid w:val="00FB3F50"/>
    <w:rsid w:val="00FB46C6"/>
    <w:rsid w:val="00FB4CE1"/>
    <w:rsid w:val="00FB6A48"/>
    <w:rsid w:val="00FB70FA"/>
    <w:rsid w:val="00FB7188"/>
    <w:rsid w:val="00FC2B4D"/>
    <w:rsid w:val="00FC39DF"/>
    <w:rsid w:val="00FC405F"/>
    <w:rsid w:val="00FC6EFF"/>
    <w:rsid w:val="00FC74CC"/>
    <w:rsid w:val="00FC7522"/>
    <w:rsid w:val="00FC7A8E"/>
    <w:rsid w:val="00FC7DDD"/>
    <w:rsid w:val="00FD04E7"/>
    <w:rsid w:val="00FD12C0"/>
    <w:rsid w:val="00FD1493"/>
    <w:rsid w:val="00FD1A09"/>
    <w:rsid w:val="00FD22A7"/>
    <w:rsid w:val="00FD2DC9"/>
    <w:rsid w:val="00FD2DD2"/>
    <w:rsid w:val="00FD3872"/>
    <w:rsid w:val="00FD3A02"/>
    <w:rsid w:val="00FD425B"/>
    <w:rsid w:val="00FD5730"/>
    <w:rsid w:val="00FD5B51"/>
    <w:rsid w:val="00FD644B"/>
    <w:rsid w:val="00FE012A"/>
    <w:rsid w:val="00FE0993"/>
    <w:rsid w:val="00FE0B22"/>
    <w:rsid w:val="00FE23E7"/>
    <w:rsid w:val="00FE23E9"/>
    <w:rsid w:val="00FE2D81"/>
    <w:rsid w:val="00FE31E5"/>
    <w:rsid w:val="00FE4152"/>
    <w:rsid w:val="00FE623E"/>
    <w:rsid w:val="00FE6A3F"/>
    <w:rsid w:val="00FE6CA5"/>
    <w:rsid w:val="00FE72E8"/>
    <w:rsid w:val="00FE795F"/>
    <w:rsid w:val="00FF08D7"/>
    <w:rsid w:val="00FF127C"/>
    <w:rsid w:val="00FF1AB1"/>
    <w:rsid w:val="00FF3078"/>
    <w:rsid w:val="00FF5322"/>
    <w:rsid w:val="00FF5411"/>
    <w:rsid w:val="00FF570F"/>
    <w:rsid w:val="00FF6063"/>
    <w:rsid w:val="00FF6BCF"/>
    <w:rsid w:val="00FF74B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5432AD4"/>
  <w15:docId w15:val="{C08FD0CD-4C55-4D4D-8A72-3AE5EFD770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新細明體" w:hAnsi="Times New Roman"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rPr>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pPr>
      <w:spacing w:before="200"/>
      <w:ind w:left="501" w:hangingChars="179" w:hanging="501"/>
      <w:jc w:val="both"/>
    </w:pPr>
    <w:rPr>
      <w:rFonts w:eastAsia="標楷體"/>
      <w:sz w:val="28"/>
      <w:szCs w:val="20"/>
    </w:rPr>
  </w:style>
  <w:style w:type="paragraph" w:styleId="a4">
    <w:name w:val="footer"/>
    <w:basedOn w:val="a"/>
    <w:pPr>
      <w:tabs>
        <w:tab w:val="center" w:pos="4153"/>
        <w:tab w:val="right" w:pos="8306"/>
      </w:tabs>
      <w:snapToGrid w:val="0"/>
    </w:pPr>
    <w:rPr>
      <w:rFonts w:eastAsia="標楷體"/>
      <w:sz w:val="20"/>
      <w:szCs w:val="20"/>
    </w:rPr>
  </w:style>
  <w:style w:type="paragraph" w:styleId="a5">
    <w:name w:val="Block Text"/>
    <w:basedOn w:val="a"/>
    <w:link w:val="a6"/>
    <w:pPr>
      <w:ind w:left="518" w:right="-28" w:hangingChars="185" w:hanging="518"/>
      <w:jc w:val="both"/>
    </w:pPr>
    <w:rPr>
      <w:rFonts w:ascii="標楷體" w:eastAsia="標楷體"/>
      <w:sz w:val="28"/>
    </w:rPr>
  </w:style>
  <w:style w:type="paragraph" w:styleId="a7">
    <w:name w:val="header"/>
    <w:basedOn w:val="a"/>
    <w:pPr>
      <w:tabs>
        <w:tab w:val="center" w:pos="4153"/>
        <w:tab w:val="right" w:pos="8306"/>
      </w:tabs>
      <w:snapToGrid w:val="0"/>
    </w:pPr>
    <w:rPr>
      <w:sz w:val="20"/>
      <w:szCs w:val="20"/>
    </w:rPr>
  </w:style>
  <w:style w:type="paragraph" w:styleId="2">
    <w:name w:val="Body Text Indent 2"/>
    <w:basedOn w:val="a"/>
    <w:pPr>
      <w:ind w:left="518" w:hangingChars="185" w:hanging="518"/>
      <w:jc w:val="both"/>
    </w:pPr>
    <w:rPr>
      <w:rFonts w:ascii="標楷體" w:eastAsia="標楷體"/>
      <w:sz w:val="28"/>
    </w:rPr>
  </w:style>
  <w:style w:type="paragraph" w:styleId="a8">
    <w:name w:val="Balloon Text"/>
    <w:basedOn w:val="a"/>
    <w:semiHidden/>
    <w:rPr>
      <w:rFonts w:ascii="Arial" w:hAnsi="Arial"/>
      <w:sz w:val="18"/>
      <w:szCs w:val="18"/>
    </w:rPr>
  </w:style>
  <w:style w:type="character" w:styleId="a9">
    <w:name w:val="Strong"/>
    <w:qFormat/>
    <w:rPr>
      <w:b/>
      <w:bCs/>
    </w:rPr>
  </w:style>
  <w:style w:type="table" w:styleId="aa">
    <w:name w:val="Table Grid"/>
    <w:basedOn w:val="a1"/>
    <w:rsid w:val="00AA1257"/>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rsid w:val="00DF1697"/>
    <w:rPr>
      <w:color w:val="0000FF"/>
      <w:u w:val="single"/>
    </w:rPr>
  </w:style>
  <w:style w:type="character" w:styleId="ac">
    <w:name w:val="Emphasis"/>
    <w:qFormat/>
    <w:rsid w:val="0009445A"/>
    <w:rPr>
      <w:i/>
      <w:iCs/>
    </w:rPr>
  </w:style>
  <w:style w:type="character" w:customStyle="1" w:styleId="a6">
    <w:name w:val="區塊文字 字元"/>
    <w:link w:val="a5"/>
    <w:rsid w:val="00103B95"/>
    <w:rPr>
      <w:rFonts w:ascii="標楷體" w:eastAsia="標楷體"/>
      <w:kern w:val="2"/>
      <w:sz w:val="28"/>
      <w:szCs w:val="24"/>
    </w:rPr>
  </w:style>
  <w:style w:type="paragraph" w:styleId="ad">
    <w:name w:val="List Paragraph"/>
    <w:basedOn w:val="a"/>
    <w:uiPriority w:val="34"/>
    <w:qFormat/>
    <w:rsid w:val="00193F08"/>
    <w:pPr>
      <w:ind w:leftChars="200" w:left="480"/>
    </w:pPr>
  </w:style>
  <w:style w:type="paragraph" w:styleId="ae">
    <w:name w:val="No Spacing"/>
    <w:uiPriority w:val="1"/>
    <w:qFormat/>
    <w:rsid w:val="00437A71"/>
    <w:pPr>
      <w:widowControl w:val="0"/>
    </w:pPr>
    <w:rPr>
      <w:kern w:val="2"/>
      <w:sz w:val="24"/>
      <w:szCs w:val="24"/>
    </w:rPr>
  </w:style>
  <w:style w:type="character" w:customStyle="1" w:styleId="3">
    <w:name w:val="字元 字元3"/>
    <w:locked/>
    <w:rsid w:val="00F53A21"/>
    <w:rPr>
      <w:rFonts w:ascii="標楷體" w:eastAsia="標楷體" w:hAnsi="標楷體"/>
      <w:kern w:val="2"/>
      <w:sz w:val="28"/>
      <w:szCs w:val="24"/>
      <w:lang w:val="en-US" w:eastAsia="zh-TW" w:bidi="ar-SA"/>
    </w:rPr>
  </w:style>
  <w:style w:type="character" w:customStyle="1" w:styleId="1">
    <w:name w:val="字元 字元1"/>
    <w:rsid w:val="00CD0042"/>
    <w:rPr>
      <w:rFonts w:ascii="標楷體" w:eastAsia="標楷體"/>
      <w:kern w:val="2"/>
      <w:sz w:val="28"/>
      <w:szCs w:val="24"/>
      <w:lang w:val="en-US" w:eastAsia="zh-TW" w:bidi="ar-SA"/>
    </w:rPr>
  </w:style>
  <w:style w:type="paragraph" w:styleId="af">
    <w:name w:val="Date"/>
    <w:basedOn w:val="a"/>
    <w:next w:val="a"/>
    <w:link w:val="af0"/>
    <w:uiPriority w:val="99"/>
    <w:semiHidden/>
    <w:unhideWhenUsed/>
    <w:rsid w:val="00761E98"/>
    <w:pPr>
      <w:jc w:val="right"/>
    </w:pPr>
  </w:style>
  <w:style w:type="character" w:customStyle="1" w:styleId="af0">
    <w:name w:val="日期 字元"/>
    <w:link w:val="af"/>
    <w:uiPriority w:val="99"/>
    <w:semiHidden/>
    <w:rsid w:val="00761E98"/>
    <w:rPr>
      <w:kern w:val="2"/>
      <w:sz w:val="24"/>
      <w:szCs w:val="24"/>
    </w:rPr>
  </w:style>
  <w:style w:type="paragraph" w:styleId="af1">
    <w:name w:val="Plain Text"/>
    <w:basedOn w:val="a"/>
    <w:link w:val="af2"/>
    <w:uiPriority w:val="99"/>
    <w:semiHidden/>
    <w:unhideWhenUsed/>
    <w:rsid w:val="009C62EF"/>
    <w:pPr>
      <w:widowControl/>
    </w:pPr>
    <w:rPr>
      <w:rFonts w:ascii="Calibri" w:hAnsi="Courier New" w:cs="Courier New"/>
      <w:kern w:val="0"/>
    </w:rPr>
  </w:style>
  <w:style w:type="character" w:customStyle="1" w:styleId="af2">
    <w:name w:val="純文字 字元"/>
    <w:link w:val="af1"/>
    <w:uiPriority w:val="99"/>
    <w:semiHidden/>
    <w:rsid w:val="009C62EF"/>
    <w:rPr>
      <w:rFonts w:ascii="Calibri" w:hAnsi="Courier New" w:cs="Courier New"/>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6681310">
      <w:bodyDiv w:val="1"/>
      <w:marLeft w:val="0"/>
      <w:marRight w:val="0"/>
      <w:marTop w:val="0"/>
      <w:marBottom w:val="0"/>
      <w:divBdr>
        <w:top w:val="none" w:sz="0" w:space="0" w:color="auto"/>
        <w:left w:val="none" w:sz="0" w:space="0" w:color="auto"/>
        <w:bottom w:val="none" w:sz="0" w:space="0" w:color="auto"/>
        <w:right w:val="none" w:sz="0" w:space="0" w:color="auto"/>
      </w:divBdr>
    </w:div>
    <w:div w:id="147089445">
      <w:bodyDiv w:val="1"/>
      <w:marLeft w:val="0"/>
      <w:marRight w:val="0"/>
      <w:marTop w:val="0"/>
      <w:marBottom w:val="0"/>
      <w:divBdr>
        <w:top w:val="none" w:sz="0" w:space="0" w:color="auto"/>
        <w:left w:val="none" w:sz="0" w:space="0" w:color="auto"/>
        <w:bottom w:val="none" w:sz="0" w:space="0" w:color="auto"/>
        <w:right w:val="none" w:sz="0" w:space="0" w:color="auto"/>
      </w:divBdr>
    </w:div>
    <w:div w:id="334038986">
      <w:bodyDiv w:val="1"/>
      <w:marLeft w:val="0"/>
      <w:marRight w:val="0"/>
      <w:marTop w:val="0"/>
      <w:marBottom w:val="0"/>
      <w:divBdr>
        <w:top w:val="none" w:sz="0" w:space="0" w:color="auto"/>
        <w:left w:val="none" w:sz="0" w:space="0" w:color="auto"/>
        <w:bottom w:val="none" w:sz="0" w:space="0" w:color="auto"/>
        <w:right w:val="none" w:sz="0" w:space="0" w:color="auto"/>
      </w:divBdr>
    </w:div>
    <w:div w:id="367415351">
      <w:bodyDiv w:val="1"/>
      <w:marLeft w:val="0"/>
      <w:marRight w:val="0"/>
      <w:marTop w:val="0"/>
      <w:marBottom w:val="0"/>
      <w:divBdr>
        <w:top w:val="none" w:sz="0" w:space="0" w:color="auto"/>
        <w:left w:val="none" w:sz="0" w:space="0" w:color="auto"/>
        <w:bottom w:val="none" w:sz="0" w:space="0" w:color="auto"/>
        <w:right w:val="none" w:sz="0" w:space="0" w:color="auto"/>
      </w:divBdr>
    </w:div>
    <w:div w:id="405227375">
      <w:bodyDiv w:val="1"/>
      <w:marLeft w:val="0"/>
      <w:marRight w:val="0"/>
      <w:marTop w:val="0"/>
      <w:marBottom w:val="0"/>
      <w:divBdr>
        <w:top w:val="none" w:sz="0" w:space="0" w:color="auto"/>
        <w:left w:val="none" w:sz="0" w:space="0" w:color="auto"/>
        <w:bottom w:val="none" w:sz="0" w:space="0" w:color="auto"/>
        <w:right w:val="none" w:sz="0" w:space="0" w:color="auto"/>
      </w:divBdr>
    </w:div>
    <w:div w:id="415902114">
      <w:bodyDiv w:val="1"/>
      <w:marLeft w:val="0"/>
      <w:marRight w:val="0"/>
      <w:marTop w:val="0"/>
      <w:marBottom w:val="0"/>
      <w:divBdr>
        <w:top w:val="none" w:sz="0" w:space="0" w:color="auto"/>
        <w:left w:val="none" w:sz="0" w:space="0" w:color="auto"/>
        <w:bottom w:val="none" w:sz="0" w:space="0" w:color="auto"/>
        <w:right w:val="none" w:sz="0" w:space="0" w:color="auto"/>
      </w:divBdr>
    </w:div>
    <w:div w:id="426385080">
      <w:bodyDiv w:val="1"/>
      <w:marLeft w:val="0"/>
      <w:marRight w:val="0"/>
      <w:marTop w:val="0"/>
      <w:marBottom w:val="0"/>
      <w:divBdr>
        <w:top w:val="none" w:sz="0" w:space="0" w:color="auto"/>
        <w:left w:val="none" w:sz="0" w:space="0" w:color="auto"/>
        <w:bottom w:val="none" w:sz="0" w:space="0" w:color="auto"/>
        <w:right w:val="none" w:sz="0" w:space="0" w:color="auto"/>
      </w:divBdr>
    </w:div>
    <w:div w:id="516113966">
      <w:bodyDiv w:val="1"/>
      <w:marLeft w:val="0"/>
      <w:marRight w:val="0"/>
      <w:marTop w:val="0"/>
      <w:marBottom w:val="0"/>
      <w:divBdr>
        <w:top w:val="none" w:sz="0" w:space="0" w:color="auto"/>
        <w:left w:val="none" w:sz="0" w:space="0" w:color="auto"/>
        <w:bottom w:val="none" w:sz="0" w:space="0" w:color="auto"/>
        <w:right w:val="none" w:sz="0" w:space="0" w:color="auto"/>
      </w:divBdr>
    </w:div>
    <w:div w:id="543368882">
      <w:bodyDiv w:val="1"/>
      <w:marLeft w:val="0"/>
      <w:marRight w:val="0"/>
      <w:marTop w:val="0"/>
      <w:marBottom w:val="0"/>
      <w:divBdr>
        <w:top w:val="none" w:sz="0" w:space="0" w:color="auto"/>
        <w:left w:val="none" w:sz="0" w:space="0" w:color="auto"/>
        <w:bottom w:val="none" w:sz="0" w:space="0" w:color="auto"/>
        <w:right w:val="none" w:sz="0" w:space="0" w:color="auto"/>
      </w:divBdr>
    </w:div>
    <w:div w:id="595869118">
      <w:bodyDiv w:val="1"/>
      <w:marLeft w:val="0"/>
      <w:marRight w:val="0"/>
      <w:marTop w:val="0"/>
      <w:marBottom w:val="0"/>
      <w:divBdr>
        <w:top w:val="none" w:sz="0" w:space="0" w:color="auto"/>
        <w:left w:val="none" w:sz="0" w:space="0" w:color="auto"/>
        <w:bottom w:val="none" w:sz="0" w:space="0" w:color="auto"/>
        <w:right w:val="none" w:sz="0" w:space="0" w:color="auto"/>
      </w:divBdr>
    </w:div>
    <w:div w:id="704870519">
      <w:bodyDiv w:val="1"/>
      <w:marLeft w:val="0"/>
      <w:marRight w:val="0"/>
      <w:marTop w:val="0"/>
      <w:marBottom w:val="0"/>
      <w:divBdr>
        <w:top w:val="none" w:sz="0" w:space="0" w:color="auto"/>
        <w:left w:val="none" w:sz="0" w:space="0" w:color="auto"/>
        <w:bottom w:val="none" w:sz="0" w:space="0" w:color="auto"/>
        <w:right w:val="none" w:sz="0" w:space="0" w:color="auto"/>
      </w:divBdr>
    </w:div>
    <w:div w:id="775293812">
      <w:bodyDiv w:val="1"/>
      <w:marLeft w:val="0"/>
      <w:marRight w:val="0"/>
      <w:marTop w:val="0"/>
      <w:marBottom w:val="0"/>
      <w:divBdr>
        <w:top w:val="none" w:sz="0" w:space="0" w:color="auto"/>
        <w:left w:val="none" w:sz="0" w:space="0" w:color="auto"/>
        <w:bottom w:val="none" w:sz="0" w:space="0" w:color="auto"/>
        <w:right w:val="none" w:sz="0" w:space="0" w:color="auto"/>
      </w:divBdr>
    </w:div>
    <w:div w:id="862401206">
      <w:bodyDiv w:val="1"/>
      <w:marLeft w:val="0"/>
      <w:marRight w:val="0"/>
      <w:marTop w:val="0"/>
      <w:marBottom w:val="0"/>
      <w:divBdr>
        <w:top w:val="none" w:sz="0" w:space="0" w:color="auto"/>
        <w:left w:val="none" w:sz="0" w:space="0" w:color="auto"/>
        <w:bottom w:val="none" w:sz="0" w:space="0" w:color="auto"/>
        <w:right w:val="none" w:sz="0" w:space="0" w:color="auto"/>
      </w:divBdr>
    </w:div>
    <w:div w:id="959721813">
      <w:bodyDiv w:val="1"/>
      <w:marLeft w:val="0"/>
      <w:marRight w:val="0"/>
      <w:marTop w:val="0"/>
      <w:marBottom w:val="0"/>
      <w:divBdr>
        <w:top w:val="none" w:sz="0" w:space="0" w:color="auto"/>
        <w:left w:val="none" w:sz="0" w:space="0" w:color="auto"/>
        <w:bottom w:val="none" w:sz="0" w:space="0" w:color="auto"/>
        <w:right w:val="none" w:sz="0" w:space="0" w:color="auto"/>
      </w:divBdr>
    </w:div>
    <w:div w:id="1022782931">
      <w:bodyDiv w:val="1"/>
      <w:marLeft w:val="0"/>
      <w:marRight w:val="0"/>
      <w:marTop w:val="0"/>
      <w:marBottom w:val="0"/>
      <w:divBdr>
        <w:top w:val="none" w:sz="0" w:space="0" w:color="auto"/>
        <w:left w:val="none" w:sz="0" w:space="0" w:color="auto"/>
        <w:bottom w:val="none" w:sz="0" w:space="0" w:color="auto"/>
        <w:right w:val="none" w:sz="0" w:space="0" w:color="auto"/>
      </w:divBdr>
    </w:div>
    <w:div w:id="1095252886">
      <w:bodyDiv w:val="1"/>
      <w:marLeft w:val="0"/>
      <w:marRight w:val="0"/>
      <w:marTop w:val="0"/>
      <w:marBottom w:val="0"/>
      <w:divBdr>
        <w:top w:val="none" w:sz="0" w:space="0" w:color="auto"/>
        <w:left w:val="none" w:sz="0" w:space="0" w:color="auto"/>
        <w:bottom w:val="none" w:sz="0" w:space="0" w:color="auto"/>
        <w:right w:val="none" w:sz="0" w:space="0" w:color="auto"/>
      </w:divBdr>
    </w:div>
    <w:div w:id="1166507712">
      <w:bodyDiv w:val="1"/>
      <w:marLeft w:val="0"/>
      <w:marRight w:val="0"/>
      <w:marTop w:val="0"/>
      <w:marBottom w:val="0"/>
      <w:divBdr>
        <w:top w:val="none" w:sz="0" w:space="0" w:color="auto"/>
        <w:left w:val="none" w:sz="0" w:space="0" w:color="auto"/>
        <w:bottom w:val="none" w:sz="0" w:space="0" w:color="auto"/>
        <w:right w:val="none" w:sz="0" w:space="0" w:color="auto"/>
      </w:divBdr>
    </w:div>
    <w:div w:id="1181970935">
      <w:bodyDiv w:val="1"/>
      <w:marLeft w:val="0"/>
      <w:marRight w:val="0"/>
      <w:marTop w:val="0"/>
      <w:marBottom w:val="0"/>
      <w:divBdr>
        <w:top w:val="none" w:sz="0" w:space="0" w:color="auto"/>
        <w:left w:val="none" w:sz="0" w:space="0" w:color="auto"/>
        <w:bottom w:val="none" w:sz="0" w:space="0" w:color="auto"/>
        <w:right w:val="none" w:sz="0" w:space="0" w:color="auto"/>
      </w:divBdr>
    </w:div>
    <w:div w:id="1228106164">
      <w:bodyDiv w:val="1"/>
      <w:marLeft w:val="0"/>
      <w:marRight w:val="0"/>
      <w:marTop w:val="0"/>
      <w:marBottom w:val="0"/>
      <w:divBdr>
        <w:top w:val="none" w:sz="0" w:space="0" w:color="auto"/>
        <w:left w:val="none" w:sz="0" w:space="0" w:color="auto"/>
        <w:bottom w:val="none" w:sz="0" w:space="0" w:color="auto"/>
        <w:right w:val="none" w:sz="0" w:space="0" w:color="auto"/>
      </w:divBdr>
    </w:div>
    <w:div w:id="1236939716">
      <w:bodyDiv w:val="1"/>
      <w:marLeft w:val="0"/>
      <w:marRight w:val="0"/>
      <w:marTop w:val="0"/>
      <w:marBottom w:val="0"/>
      <w:divBdr>
        <w:top w:val="none" w:sz="0" w:space="0" w:color="auto"/>
        <w:left w:val="none" w:sz="0" w:space="0" w:color="auto"/>
        <w:bottom w:val="none" w:sz="0" w:space="0" w:color="auto"/>
        <w:right w:val="none" w:sz="0" w:space="0" w:color="auto"/>
      </w:divBdr>
    </w:div>
    <w:div w:id="1245263950">
      <w:bodyDiv w:val="1"/>
      <w:marLeft w:val="0"/>
      <w:marRight w:val="0"/>
      <w:marTop w:val="0"/>
      <w:marBottom w:val="0"/>
      <w:divBdr>
        <w:top w:val="none" w:sz="0" w:space="0" w:color="auto"/>
        <w:left w:val="none" w:sz="0" w:space="0" w:color="auto"/>
        <w:bottom w:val="none" w:sz="0" w:space="0" w:color="auto"/>
        <w:right w:val="none" w:sz="0" w:space="0" w:color="auto"/>
      </w:divBdr>
    </w:div>
    <w:div w:id="1395812385">
      <w:bodyDiv w:val="1"/>
      <w:marLeft w:val="0"/>
      <w:marRight w:val="0"/>
      <w:marTop w:val="0"/>
      <w:marBottom w:val="0"/>
      <w:divBdr>
        <w:top w:val="none" w:sz="0" w:space="0" w:color="auto"/>
        <w:left w:val="none" w:sz="0" w:space="0" w:color="auto"/>
        <w:bottom w:val="none" w:sz="0" w:space="0" w:color="auto"/>
        <w:right w:val="none" w:sz="0" w:space="0" w:color="auto"/>
      </w:divBdr>
    </w:div>
    <w:div w:id="1433475721">
      <w:bodyDiv w:val="1"/>
      <w:marLeft w:val="0"/>
      <w:marRight w:val="0"/>
      <w:marTop w:val="0"/>
      <w:marBottom w:val="0"/>
      <w:divBdr>
        <w:top w:val="none" w:sz="0" w:space="0" w:color="auto"/>
        <w:left w:val="none" w:sz="0" w:space="0" w:color="auto"/>
        <w:bottom w:val="none" w:sz="0" w:space="0" w:color="auto"/>
        <w:right w:val="none" w:sz="0" w:space="0" w:color="auto"/>
      </w:divBdr>
    </w:div>
    <w:div w:id="1484393806">
      <w:bodyDiv w:val="1"/>
      <w:marLeft w:val="0"/>
      <w:marRight w:val="0"/>
      <w:marTop w:val="0"/>
      <w:marBottom w:val="0"/>
      <w:divBdr>
        <w:top w:val="none" w:sz="0" w:space="0" w:color="auto"/>
        <w:left w:val="none" w:sz="0" w:space="0" w:color="auto"/>
        <w:bottom w:val="none" w:sz="0" w:space="0" w:color="auto"/>
        <w:right w:val="none" w:sz="0" w:space="0" w:color="auto"/>
      </w:divBdr>
    </w:div>
    <w:div w:id="1517383138">
      <w:bodyDiv w:val="1"/>
      <w:marLeft w:val="0"/>
      <w:marRight w:val="0"/>
      <w:marTop w:val="0"/>
      <w:marBottom w:val="0"/>
      <w:divBdr>
        <w:top w:val="none" w:sz="0" w:space="0" w:color="auto"/>
        <w:left w:val="none" w:sz="0" w:space="0" w:color="auto"/>
        <w:bottom w:val="none" w:sz="0" w:space="0" w:color="auto"/>
        <w:right w:val="none" w:sz="0" w:space="0" w:color="auto"/>
      </w:divBdr>
    </w:div>
    <w:div w:id="1520579368">
      <w:bodyDiv w:val="1"/>
      <w:marLeft w:val="0"/>
      <w:marRight w:val="0"/>
      <w:marTop w:val="0"/>
      <w:marBottom w:val="0"/>
      <w:divBdr>
        <w:top w:val="none" w:sz="0" w:space="0" w:color="auto"/>
        <w:left w:val="none" w:sz="0" w:space="0" w:color="auto"/>
        <w:bottom w:val="none" w:sz="0" w:space="0" w:color="auto"/>
        <w:right w:val="none" w:sz="0" w:space="0" w:color="auto"/>
      </w:divBdr>
    </w:div>
    <w:div w:id="1537621917">
      <w:bodyDiv w:val="1"/>
      <w:marLeft w:val="0"/>
      <w:marRight w:val="0"/>
      <w:marTop w:val="0"/>
      <w:marBottom w:val="0"/>
      <w:divBdr>
        <w:top w:val="none" w:sz="0" w:space="0" w:color="auto"/>
        <w:left w:val="none" w:sz="0" w:space="0" w:color="auto"/>
        <w:bottom w:val="none" w:sz="0" w:space="0" w:color="auto"/>
        <w:right w:val="none" w:sz="0" w:space="0" w:color="auto"/>
      </w:divBdr>
    </w:div>
    <w:div w:id="1547794118">
      <w:bodyDiv w:val="1"/>
      <w:marLeft w:val="0"/>
      <w:marRight w:val="0"/>
      <w:marTop w:val="0"/>
      <w:marBottom w:val="0"/>
      <w:divBdr>
        <w:top w:val="none" w:sz="0" w:space="0" w:color="auto"/>
        <w:left w:val="none" w:sz="0" w:space="0" w:color="auto"/>
        <w:bottom w:val="none" w:sz="0" w:space="0" w:color="auto"/>
        <w:right w:val="none" w:sz="0" w:space="0" w:color="auto"/>
      </w:divBdr>
    </w:div>
    <w:div w:id="1572154152">
      <w:bodyDiv w:val="1"/>
      <w:marLeft w:val="0"/>
      <w:marRight w:val="0"/>
      <w:marTop w:val="0"/>
      <w:marBottom w:val="0"/>
      <w:divBdr>
        <w:top w:val="none" w:sz="0" w:space="0" w:color="auto"/>
        <w:left w:val="none" w:sz="0" w:space="0" w:color="auto"/>
        <w:bottom w:val="none" w:sz="0" w:space="0" w:color="auto"/>
        <w:right w:val="none" w:sz="0" w:space="0" w:color="auto"/>
      </w:divBdr>
    </w:div>
    <w:div w:id="1573464851">
      <w:bodyDiv w:val="1"/>
      <w:marLeft w:val="0"/>
      <w:marRight w:val="0"/>
      <w:marTop w:val="0"/>
      <w:marBottom w:val="0"/>
      <w:divBdr>
        <w:top w:val="none" w:sz="0" w:space="0" w:color="auto"/>
        <w:left w:val="none" w:sz="0" w:space="0" w:color="auto"/>
        <w:bottom w:val="none" w:sz="0" w:space="0" w:color="auto"/>
        <w:right w:val="none" w:sz="0" w:space="0" w:color="auto"/>
      </w:divBdr>
    </w:div>
    <w:div w:id="1776905124">
      <w:bodyDiv w:val="1"/>
      <w:marLeft w:val="0"/>
      <w:marRight w:val="0"/>
      <w:marTop w:val="0"/>
      <w:marBottom w:val="0"/>
      <w:divBdr>
        <w:top w:val="none" w:sz="0" w:space="0" w:color="auto"/>
        <w:left w:val="none" w:sz="0" w:space="0" w:color="auto"/>
        <w:bottom w:val="none" w:sz="0" w:space="0" w:color="auto"/>
        <w:right w:val="none" w:sz="0" w:space="0" w:color="auto"/>
      </w:divBdr>
    </w:div>
    <w:div w:id="2008946933">
      <w:bodyDiv w:val="1"/>
      <w:marLeft w:val="0"/>
      <w:marRight w:val="0"/>
      <w:marTop w:val="0"/>
      <w:marBottom w:val="0"/>
      <w:divBdr>
        <w:top w:val="none" w:sz="0" w:space="0" w:color="auto"/>
        <w:left w:val="none" w:sz="0" w:space="0" w:color="auto"/>
        <w:bottom w:val="none" w:sz="0" w:space="0" w:color="auto"/>
        <w:right w:val="none" w:sz="0" w:space="0" w:color="auto"/>
      </w:divBdr>
    </w:div>
    <w:div w:id="2138984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D0BC06-2250-489D-A836-25AABE5577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Pages>
  <Words>4164</Words>
  <Characters>759</Characters>
  <Application>Microsoft Office Word</Application>
  <DocSecurity>0</DocSecurity>
  <Lines>6</Lines>
  <Paragraphs>9</Paragraphs>
  <ScaleCrop>false</ScaleCrop>
  <Company/>
  <LinksUpToDate>false</LinksUpToDate>
  <CharactersWithSpaces>4914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向玉萱</cp:lastModifiedBy>
  <cp:revision>3</cp:revision>
  <cp:lastPrinted>2015-07-08T03:47:00Z</cp:lastPrinted>
  <dcterms:created xsi:type="dcterms:W3CDTF">2024-06-18T05:52:00Z</dcterms:created>
  <dcterms:modified xsi:type="dcterms:W3CDTF">2024-06-18T05:53:00Z</dcterms:modified>
</cp:coreProperties>
</file>