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E3" w:rsidRPr="00CA6DE3" w:rsidRDefault="00CA6DE3" w:rsidP="00F5069D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 w:rsidRPr="00D63C19">
        <w:rPr>
          <w:rFonts w:eastAsia="標楷體"/>
          <w:b/>
          <w:bCs/>
          <w:sz w:val="32"/>
          <w:szCs w:val="32"/>
        </w:rPr>
        <w:t>技合處</w:t>
      </w:r>
      <w:r w:rsidRPr="00CA6DE3">
        <w:rPr>
          <w:rFonts w:eastAsia="標楷體" w:hint="eastAsia"/>
          <w:b/>
          <w:bCs/>
          <w:sz w:val="32"/>
          <w:szCs w:val="32"/>
        </w:rPr>
        <w:t>節能小組節約能資源執行成果與經驗分享</w:t>
      </w:r>
    </w:p>
    <w:p w:rsidR="00267486" w:rsidRPr="00D63C19" w:rsidRDefault="00267486" w:rsidP="00F5069D">
      <w:pPr>
        <w:widowControl/>
        <w:spacing w:before="100" w:beforeAutospacing="1" w:after="100" w:afterAutospacing="1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D63C19">
        <w:rPr>
          <w:rFonts w:eastAsia="標楷體" w:hint="eastAsia"/>
          <w:b/>
          <w:bCs/>
          <w:sz w:val="32"/>
          <w:szCs w:val="32"/>
        </w:rPr>
        <w:t xml:space="preserve">                       </w:t>
      </w:r>
      <w:r w:rsidR="00D63C19">
        <w:rPr>
          <w:rFonts w:eastAsia="標楷體" w:hint="eastAsia"/>
          <w:b/>
          <w:bCs/>
          <w:sz w:val="32"/>
          <w:szCs w:val="32"/>
        </w:rPr>
        <w:t xml:space="preserve">                                  </w:t>
      </w:r>
      <w:r w:rsidRPr="00D63C19">
        <w:rPr>
          <w:rFonts w:eastAsia="標楷體" w:hint="eastAsia"/>
          <w:b/>
          <w:bCs/>
          <w:sz w:val="32"/>
          <w:szCs w:val="32"/>
        </w:rPr>
        <w:t>技合處</w:t>
      </w:r>
    </w:p>
    <w:p w:rsidR="009F0500" w:rsidRDefault="00CA6DE3" w:rsidP="00F5069D">
      <w:pPr>
        <w:widowControl/>
        <w:spacing w:before="100" w:beforeAutospacing="1" w:after="100" w:afterAutospacing="1" w:line="400" w:lineRule="exact"/>
        <w:ind w:left="300" w:right="300" w:firstLine="480"/>
        <w:jc w:val="both"/>
        <w:rPr>
          <w:rFonts w:eastAsia="標楷體"/>
          <w:sz w:val="28"/>
          <w:szCs w:val="28"/>
        </w:rPr>
      </w:pPr>
      <w:r w:rsidRPr="00267486">
        <w:rPr>
          <w:rFonts w:eastAsia="標楷體" w:hint="eastAsia"/>
          <w:sz w:val="28"/>
          <w:szCs w:val="28"/>
        </w:rPr>
        <w:t>節能減碳不</w:t>
      </w:r>
      <w:r>
        <w:rPr>
          <w:rFonts w:eastAsia="標楷體" w:hint="eastAsia"/>
          <w:sz w:val="28"/>
          <w:szCs w:val="28"/>
        </w:rPr>
        <w:t>再只</w:t>
      </w:r>
      <w:r w:rsidRPr="00267486">
        <w:rPr>
          <w:rFonts w:eastAsia="標楷體" w:hint="eastAsia"/>
          <w:sz w:val="28"/>
          <w:szCs w:val="28"/>
        </w:rPr>
        <w:t>是口號，</w:t>
      </w:r>
      <w:r>
        <w:rPr>
          <w:rFonts w:eastAsia="標楷體" w:hint="eastAsia"/>
          <w:sz w:val="28"/>
          <w:szCs w:val="28"/>
        </w:rPr>
        <w:t>應</w:t>
      </w:r>
      <w:r w:rsidRPr="00267486">
        <w:rPr>
          <w:rFonts w:eastAsia="標楷體" w:hint="eastAsia"/>
          <w:sz w:val="28"/>
          <w:szCs w:val="28"/>
        </w:rPr>
        <w:t>從日常生活當中</w:t>
      </w:r>
      <w:r>
        <w:rPr>
          <w:rFonts w:eastAsia="標楷體" w:hint="eastAsia"/>
          <w:sz w:val="28"/>
          <w:szCs w:val="28"/>
        </w:rPr>
        <w:t>隨手做到</w:t>
      </w:r>
      <w:r w:rsidRPr="00267486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像是</w:t>
      </w:r>
      <w:r w:rsidRPr="00267486">
        <w:rPr>
          <w:rFonts w:eastAsia="標楷體" w:hint="eastAsia"/>
          <w:sz w:val="28"/>
          <w:szCs w:val="28"/>
        </w:rPr>
        <w:t>隨手關燈、使用省電燈泡、</w:t>
      </w:r>
      <w:r>
        <w:rPr>
          <w:rFonts w:eastAsia="標楷體" w:hint="eastAsia"/>
          <w:sz w:val="28"/>
          <w:szCs w:val="28"/>
        </w:rPr>
        <w:t>多爬樓梯</w:t>
      </w:r>
      <w:r w:rsidRPr="00267486">
        <w:rPr>
          <w:rFonts w:eastAsia="標楷體" w:hint="eastAsia"/>
          <w:sz w:val="28"/>
          <w:szCs w:val="28"/>
        </w:rPr>
        <w:t>少使用電梯</w:t>
      </w:r>
      <w:r>
        <w:rPr>
          <w:rFonts w:eastAsia="標楷體"/>
          <w:sz w:val="28"/>
          <w:szCs w:val="28"/>
        </w:rPr>
        <w:t>…</w:t>
      </w:r>
      <w:r>
        <w:rPr>
          <w:rFonts w:eastAsia="標楷體" w:hint="eastAsia"/>
          <w:sz w:val="28"/>
          <w:szCs w:val="28"/>
        </w:rPr>
        <w:t>等，都可</w:t>
      </w:r>
      <w:r w:rsidRPr="00267486">
        <w:rPr>
          <w:rFonts w:eastAsia="標楷體" w:hint="eastAsia"/>
          <w:sz w:val="28"/>
          <w:szCs w:val="28"/>
        </w:rPr>
        <w:t>達到節能的效果。</w:t>
      </w:r>
      <w:r>
        <w:rPr>
          <w:rFonts w:eastAsia="標楷體" w:hint="eastAsia"/>
          <w:sz w:val="28"/>
          <w:szCs w:val="28"/>
        </w:rPr>
        <w:t>為讓</w:t>
      </w:r>
      <w:r w:rsidRPr="00267486">
        <w:rPr>
          <w:rFonts w:eastAsia="標楷體" w:hint="eastAsia"/>
          <w:sz w:val="28"/>
          <w:szCs w:val="28"/>
        </w:rPr>
        <w:t>地球</w:t>
      </w:r>
      <w:r>
        <w:rPr>
          <w:rFonts w:eastAsia="標楷體" w:hint="eastAsia"/>
          <w:sz w:val="28"/>
          <w:szCs w:val="28"/>
        </w:rPr>
        <w:t>能</w:t>
      </w:r>
      <w:r w:rsidRPr="00267486">
        <w:rPr>
          <w:rFonts w:eastAsia="標楷體" w:hint="eastAsia"/>
          <w:sz w:val="28"/>
          <w:szCs w:val="28"/>
        </w:rPr>
        <w:t>永續經營，響應「節能減碳」之政策，乃為地球公民的重要責任，本處提供相關節能措施分享如下：</w:t>
      </w:r>
    </w:p>
    <w:p w:rsidR="00551291" w:rsidRDefault="00551291" w:rsidP="00F5069D">
      <w:pPr>
        <w:widowControl/>
        <w:spacing w:before="100" w:beforeAutospacing="1" w:after="100" w:afterAutospacing="1" w:line="400" w:lineRule="exact"/>
        <w:ind w:right="30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管理大樓</w:t>
      </w:r>
      <w:r>
        <w:rPr>
          <w:rFonts w:eastAsia="標楷體" w:hint="eastAsia"/>
          <w:sz w:val="28"/>
          <w:szCs w:val="28"/>
        </w:rPr>
        <w:t>12F</w:t>
      </w:r>
      <w:r w:rsidRPr="00E534B9">
        <w:rPr>
          <w:rFonts w:eastAsia="標楷體" w:hint="eastAsia"/>
          <w:sz w:val="28"/>
          <w:szCs w:val="28"/>
        </w:rPr>
        <w:t>：</w:t>
      </w:r>
      <w:r w:rsidR="008D124A">
        <w:rPr>
          <w:rFonts w:eastAsia="標楷體" w:hint="eastAsia"/>
          <w:sz w:val="28"/>
          <w:szCs w:val="28"/>
        </w:rPr>
        <w:t>(</w:t>
      </w:r>
      <w:r w:rsidR="008D124A">
        <w:rPr>
          <w:rFonts w:eastAsia="標楷體" w:hint="eastAsia"/>
          <w:sz w:val="28"/>
          <w:szCs w:val="28"/>
        </w:rPr>
        <w:t>技術合作處含技術移轉中心與建教合作中心</w:t>
      </w:r>
      <w:r w:rsidR="008D124A">
        <w:rPr>
          <w:rFonts w:eastAsia="標楷體" w:hint="eastAsia"/>
          <w:sz w:val="28"/>
          <w:szCs w:val="28"/>
        </w:rPr>
        <w:t>)</w:t>
      </w:r>
    </w:p>
    <w:p w:rsidR="00267486" w:rsidRPr="00041AE8" w:rsidRDefault="00CA6DE3" w:rsidP="00F5069D">
      <w:pPr>
        <w:pStyle w:val="aa"/>
        <w:numPr>
          <w:ilvl w:val="0"/>
          <w:numId w:val="6"/>
        </w:numPr>
        <w:spacing w:before="0" w:after="0" w:line="400" w:lineRule="exact"/>
        <w:ind w:leftChars="150" w:left="1110" w:hanging="720"/>
        <w:rPr>
          <w:rFonts w:eastAsia="標楷體"/>
          <w:kern w:val="2"/>
          <w:sz w:val="28"/>
          <w:szCs w:val="28"/>
        </w:rPr>
      </w:pPr>
      <w:r w:rsidRPr="00041AE8">
        <w:rPr>
          <w:rFonts w:eastAsia="標楷體"/>
          <w:kern w:val="2"/>
          <w:sz w:val="28"/>
          <w:szCs w:val="28"/>
        </w:rPr>
        <w:t>回收影印紙：</w:t>
      </w:r>
      <w:r w:rsidRPr="00041AE8">
        <w:rPr>
          <w:rFonts w:eastAsia="標楷體" w:hint="eastAsia"/>
          <w:kern w:val="2"/>
          <w:sz w:val="28"/>
          <w:szCs w:val="28"/>
        </w:rPr>
        <w:t>文件資料</w:t>
      </w:r>
      <w:r w:rsidRPr="00041AE8">
        <w:rPr>
          <w:rFonts w:eastAsia="標楷體"/>
          <w:kern w:val="2"/>
          <w:sz w:val="28"/>
          <w:szCs w:val="28"/>
        </w:rPr>
        <w:t>使用雙面列印，</w:t>
      </w:r>
      <w:r w:rsidRPr="00041AE8">
        <w:rPr>
          <w:rFonts w:eastAsia="標楷體" w:hint="eastAsia"/>
          <w:kern w:val="2"/>
          <w:sz w:val="28"/>
          <w:szCs w:val="28"/>
        </w:rPr>
        <w:t>且</w:t>
      </w:r>
      <w:r w:rsidRPr="00041AE8">
        <w:rPr>
          <w:rFonts w:eastAsia="標楷體"/>
          <w:kern w:val="2"/>
          <w:sz w:val="28"/>
          <w:szCs w:val="28"/>
        </w:rPr>
        <w:t>單面使用過之非機密文件則回收影印再利用，以減少紙張用量。</w:t>
      </w:r>
    </w:p>
    <w:p w:rsidR="00267486" w:rsidRPr="00041AE8" w:rsidRDefault="005A43DA" w:rsidP="00F5069D">
      <w:pPr>
        <w:pStyle w:val="aa"/>
        <w:numPr>
          <w:ilvl w:val="0"/>
          <w:numId w:val="6"/>
        </w:numPr>
        <w:spacing w:before="0" w:after="0" w:line="400" w:lineRule="exact"/>
        <w:ind w:leftChars="150" w:left="1110" w:hanging="720"/>
        <w:rPr>
          <w:rFonts w:eastAsia="標楷體"/>
          <w:kern w:val="2"/>
          <w:sz w:val="28"/>
          <w:szCs w:val="28"/>
        </w:rPr>
      </w:pPr>
      <w:r w:rsidRPr="00041AE8">
        <w:rPr>
          <w:rFonts w:eastAsia="標楷體" w:hint="eastAsia"/>
          <w:kern w:val="2"/>
          <w:sz w:val="28"/>
          <w:szCs w:val="28"/>
        </w:rPr>
        <w:t>會議室空調及照明使用：</w:t>
      </w:r>
      <w:r w:rsidR="00CA6DE3" w:rsidRPr="00041AE8">
        <w:rPr>
          <w:rFonts w:eastAsia="標楷體" w:hint="eastAsia"/>
          <w:kern w:val="2"/>
          <w:sz w:val="28"/>
          <w:szCs w:val="28"/>
        </w:rPr>
        <w:t>若</w:t>
      </w:r>
      <w:r w:rsidRPr="00041AE8">
        <w:rPr>
          <w:rFonts w:eastAsia="標楷體" w:hint="eastAsia"/>
          <w:kern w:val="2"/>
          <w:sz w:val="28"/>
          <w:szCs w:val="28"/>
        </w:rPr>
        <w:t>會議室</w:t>
      </w:r>
      <w:r w:rsidR="00CA6DE3" w:rsidRPr="00041AE8">
        <w:rPr>
          <w:rFonts w:eastAsia="標楷體" w:hint="eastAsia"/>
          <w:kern w:val="2"/>
          <w:sz w:val="28"/>
          <w:szCs w:val="28"/>
        </w:rPr>
        <w:t>無使用</w:t>
      </w:r>
      <w:r w:rsidRPr="00041AE8">
        <w:rPr>
          <w:rFonts w:eastAsia="標楷體" w:hint="eastAsia"/>
          <w:kern w:val="2"/>
          <w:sz w:val="28"/>
          <w:szCs w:val="28"/>
        </w:rPr>
        <w:t>，</w:t>
      </w:r>
      <w:r w:rsidR="00CA6DE3" w:rsidRPr="00041AE8">
        <w:rPr>
          <w:rFonts w:eastAsia="標楷體" w:hint="eastAsia"/>
          <w:kern w:val="2"/>
          <w:sz w:val="28"/>
          <w:szCs w:val="28"/>
        </w:rPr>
        <w:t>則</w:t>
      </w:r>
      <w:r w:rsidRPr="00041AE8">
        <w:rPr>
          <w:rFonts w:eastAsia="標楷體" w:hint="eastAsia"/>
          <w:kern w:val="2"/>
          <w:sz w:val="28"/>
          <w:szCs w:val="28"/>
        </w:rPr>
        <w:t>關閉空調及照明設備。</w:t>
      </w:r>
    </w:p>
    <w:p w:rsidR="00267486" w:rsidRPr="00041AE8" w:rsidRDefault="00CA6DE3" w:rsidP="00F5069D">
      <w:pPr>
        <w:pStyle w:val="aa"/>
        <w:numPr>
          <w:ilvl w:val="0"/>
          <w:numId w:val="6"/>
        </w:numPr>
        <w:spacing w:before="0" w:after="0" w:line="400" w:lineRule="exact"/>
        <w:ind w:leftChars="150" w:left="1110" w:hanging="720"/>
        <w:rPr>
          <w:rFonts w:eastAsia="標楷體"/>
          <w:kern w:val="2"/>
          <w:sz w:val="28"/>
          <w:szCs w:val="28"/>
        </w:rPr>
      </w:pPr>
      <w:r w:rsidRPr="00041AE8">
        <w:rPr>
          <w:rFonts w:eastAsia="標楷體"/>
          <w:kern w:val="2"/>
          <w:sz w:val="28"/>
          <w:szCs w:val="28"/>
        </w:rPr>
        <w:t>燈具減量：本處行政辦公</w:t>
      </w:r>
      <w:r w:rsidRPr="00041AE8">
        <w:rPr>
          <w:rFonts w:eastAsia="標楷體" w:hint="eastAsia"/>
          <w:kern w:val="2"/>
          <w:sz w:val="28"/>
          <w:szCs w:val="28"/>
        </w:rPr>
        <w:t>區之</w:t>
      </w:r>
      <w:r w:rsidR="00267486" w:rsidRPr="00041AE8">
        <w:rPr>
          <w:rFonts w:eastAsia="標楷體"/>
          <w:kern w:val="2"/>
          <w:sz w:val="28"/>
          <w:szCs w:val="28"/>
        </w:rPr>
        <w:t>燈具使用以集中、必要為主，</w:t>
      </w:r>
      <w:r w:rsidR="005A43DA" w:rsidRPr="00041AE8">
        <w:rPr>
          <w:rFonts w:eastAsia="標楷體" w:hint="eastAsia"/>
          <w:kern w:val="2"/>
          <w:sz w:val="28"/>
          <w:szCs w:val="28"/>
        </w:rPr>
        <w:t>盡</w:t>
      </w:r>
      <w:r w:rsidR="00267486" w:rsidRPr="00041AE8">
        <w:rPr>
          <w:rFonts w:eastAsia="標楷體"/>
          <w:kern w:val="2"/>
          <w:sz w:val="28"/>
          <w:szCs w:val="28"/>
        </w:rPr>
        <w:t>量減少燈管耗損量及用電量。</w:t>
      </w:r>
    </w:p>
    <w:p w:rsidR="00004E8E" w:rsidRPr="00041AE8" w:rsidRDefault="00CA6DE3" w:rsidP="00F5069D">
      <w:pPr>
        <w:pStyle w:val="aa"/>
        <w:numPr>
          <w:ilvl w:val="0"/>
          <w:numId w:val="6"/>
        </w:numPr>
        <w:spacing w:before="0" w:after="0" w:line="400" w:lineRule="exact"/>
        <w:ind w:leftChars="150" w:left="1110" w:hanging="720"/>
        <w:rPr>
          <w:rFonts w:eastAsia="標楷體"/>
          <w:kern w:val="2"/>
          <w:sz w:val="28"/>
          <w:szCs w:val="28"/>
        </w:rPr>
      </w:pPr>
      <w:r w:rsidRPr="00041AE8">
        <w:rPr>
          <w:rFonts w:eastAsia="標楷體"/>
          <w:kern w:val="2"/>
          <w:sz w:val="28"/>
          <w:szCs w:val="28"/>
        </w:rPr>
        <w:t>印表機、電腦螢幕</w:t>
      </w:r>
      <w:r w:rsidRPr="00041AE8">
        <w:rPr>
          <w:rFonts w:eastAsia="標楷體" w:hint="eastAsia"/>
          <w:kern w:val="2"/>
          <w:sz w:val="28"/>
          <w:szCs w:val="28"/>
        </w:rPr>
        <w:t>與主機</w:t>
      </w:r>
      <w:r w:rsidRPr="00041AE8">
        <w:rPr>
          <w:rFonts w:eastAsia="標楷體"/>
          <w:kern w:val="2"/>
          <w:sz w:val="28"/>
          <w:szCs w:val="28"/>
        </w:rPr>
        <w:t>等</w:t>
      </w:r>
      <w:r w:rsidRPr="00041AE8">
        <w:rPr>
          <w:rFonts w:eastAsia="標楷體"/>
          <w:kern w:val="2"/>
          <w:sz w:val="28"/>
          <w:szCs w:val="28"/>
        </w:rPr>
        <w:t xml:space="preserve"> 3C</w:t>
      </w:r>
      <w:r w:rsidRPr="00041AE8">
        <w:rPr>
          <w:rFonts w:eastAsia="標楷體" w:hint="eastAsia"/>
          <w:kern w:val="2"/>
          <w:sz w:val="28"/>
          <w:szCs w:val="28"/>
        </w:rPr>
        <w:t>電子</w:t>
      </w:r>
      <w:r w:rsidRPr="00041AE8">
        <w:rPr>
          <w:rFonts w:eastAsia="標楷體"/>
          <w:kern w:val="2"/>
          <w:sz w:val="28"/>
          <w:szCs w:val="28"/>
        </w:rPr>
        <w:t>設備設定休眠或關機：本處所使用電腦與印表機皆設定自動進入休眠狀態，下班則關機，以減少電力無謂損耗；非經常使用之電子設備，隨時拔下插頭，不浪費電源。</w:t>
      </w:r>
    </w:p>
    <w:p w:rsidR="00004E8E" w:rsidRPr="00E534B9" w:rsidRDefault="00041AE8" w:rsidP="00F5069D">
      <w:pPr>
        <w:widowControl/>
        <w:spacing w:before="100" w:beforeAutospacing="1" w:after="100" w:afterAutospacing="1" w:line="400" w:lineRule="exact"/>
        <w:ind w:left="300" w:right="300" w:firstLine="480"/>
        <w:rPr>
          <w:rFonts w:eastAsia="標楷體"/>
          <w:sz w:val="28"/>
          <w:szCs w:val="28"/>
        </w:rPr>
      </w:pPr>
      <w:r w:rsidRPr="00041AE8">
        <w:rPr>
          <w:rFonts w:eastAsia="標楷體"/>
          <w:noProof/>
          <w:kern w:val="2"/>
          <w:sz w:val="28"/>
          <w:szCs w:val="28"/>
        </w:rPr>
        <w:drawing>
          <wp:anchor distT="0" distB="0" distL="114300" distR="114300" simplePos="0" relativeHeight="251672064" behindDoc="0" locked="0" layoutInCell="1" allowOverlap="1" wp14:anchorId="5361C6AE" wp14:editId="690FDD38">
            <wp:simplePos x="0" y="0"/>
            <wp:positionH relativeFrom="column">
              <wp:posOffset>1783715</wp:posOffset>
            </wp:positionH>
            <wp:positionV relativeFrom="paragraph">
              <wp:posOffset>119380</wp:posOffset>
            </wp:positionV>
            <wp:extent cx="2400300" cy="1371600"/>
            <wp:effectExtent l="0" t="0" r="0" b="0"/>
            <wp:wrapNone/>
            <wp:docPr id="2" name="圖片 2" descr="http://memo.cgu.edu.tw/Secretariat/news/124/Energy%20Saving/images/es-1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mo.cgu.edu.tw/Secretariat/news/124/Energy%20Saving/images/es-1%20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AE8" w:rsidRDefault="00004E8E" w:rsidP="00F5069D">
      <w:pPr>
        <w:widowControl/>
        <w:spacing w:before="100" w:beforeAutospacing="1" w:after="100" w:afterAutospacing="1" w:line="400" w:lineRule="exact"/>
        <w:ind w:left="5320" w:right="301" w:hangingChars="1900" w:hanging="5320"/>
        <w:rPr>
          <w:rFonts w:ascii="標楷體" w:eastAsia="標楷體" w:hAnsi="標楷體"/>
          <w:sz w:val="28"/>
          <w:szCs w:val="28"/>
        </w:rPr>
      </w:pPr>
      <w:r w:rsidRPr="00E534B9">
        <w:rPr>
          <w:rFonts w:ascii="標楷體" w:eastAsia="標楷體" w:hAnsi="標楷體" w:hint="eastAsia"/>
          <w:sz w:val="28"/>
          <w:szCs w:val="28"/>
        </w:rPr>
        <w:t xml:space="preserve">   </w:t>
      </w:r>
      <w:r w:rsidR="009F0500">
        <w:rPr>
          <w:rFonts w:ascii="標楷體" w:eastAsia="標楷體" w:hAnsi="標楷體" w:hint="eastAsia"/>
          <w:sz w:val="28"/>
          <w:szCs w:val="28"/>
        </w:rPr>
        <w:t xml:space="preserve">  </w:t>
      </w:r>
      <w:r w:rsidR="00551291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041AE8" w:rsidRDefault="00041AE8" w:rsidP="00F5069D">
      <w:pPr>
        <w:widowControl/>
        <w:spacing w:before="100" w:beforeAutospacing="1" w:after="100" w:afterAutospacing="1" w:line="400" w:lineRule="exact"/>
        <w:ind w:left="5320" w:right="301" w:hangingChars="1900" w:hanging="5320"/>
        <w:rPr>
          <w:rFonts w:ascii="標楷體" w:eastAsia="標楷體" w:hAnsi="標楷體"/>
          <w:sz w:val="28"/>
          <w:szCs w:val="28"/>
        </w:rPr>
      </w:pPr>
    </w:p>
    <w:p w:rsidR="00004E8E" w:rsidRDefault="00551291" w:rsidP="00F5069D">
      <w:pPr>
        <w:widowControl/>
        <w:spacing w:before="100" w:beforeAutospacing="1" w:after="100" w:afterAutospacing="1" w:line="400" w:lineRule="exact"/>
        <w:ind w:left="5320" w:right="301" w:hangingChars="1900" w:hanging="5320"/>
        <w:rPr>
          <w:rFonts w:ascii="標楷體" w:eastAsia="標楷體" w:hAnsi="標楷體" w:hint="eastAsia"/>
          <w:sz w:val="32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41AE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8C0D3C" w:rsidRPr="009F0500">
        <w:rPr>
          <w:rFonts w:ascii="標楷體" w:eastAsia="標楷體" w:hAnsi="標楷體" w:hint="eastAsia"/>
          <w:sz w:val="28"/>
          <w:szCs w:val="28"/>
        </w:rPr>
        <w:t>關閉</w:t>
      </w:r>
      <w:r>
        <w:rPr>
          <w:rFonts w:ascii="標楷體" w:eastAsia="標楷體" w:hAnsi="標楷體" w:hint="eastAsia"/>
          <w:sz w:val="28"/>
          <w:szCs w:val="28"/>
        </w:rPr>
        <w:t>無</w:t>
      </w:r>
      <w:r w:rsidR="00004E8E" w:rsidRPr="009F0500">
        <w:rPr>
          <w:rFonts w:ascii="標楷體" w:eastAsia="標楷體" w:hAnsi="標楷體" w:hint="eastAsia"/>
          <w:sz w:val="28"/>
          <w:szCs w:val="28"/>
        </w:rPr>
        <w:t>使用之照明及空調能源</w:t>
      </w:r>
      <w:r w:rsidR="00004E8E" w:rsidRPr="009F0500">
        <w:rPr>
          <w:rFonts w:ascii="標楷體" w:eastAsia="標楷體" w:hAnsi="標楷體" w:hint="eastAsia"/>
          <w:sz w:val="32"/>
          <w:szCs w:val="28"/>
        </w:rPr>
        <w:t xml:space="preserve">       </w:t>
      </w:r>
    </w:p>
    <w:p w:rsidR="003A6770" w:rsidRPr="009F0500" w:rsidRDefault="003A6770" w:rsidP="003A6770">
      <w:pPr>
        <w:widowControl/>
        <w:spacing w:before="100" w:beforeAutospacing="1" w:after="100" w:afterAutospacing="1" w:line="400" w:lineRule="exact"/>
        <w:ind w:left="5320" w:right="301" w:hangingChars="1900" w:hanging="532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8D124A" w:rsidRDefault="008D124A" w:rsidP="00F5069D">
      <w:pPr>
        <w:widowControl/>
        <w:spacing w:before="100" w:beforeAutospacing="1" w:after="100" w:afterAutospacing="1" w:line="400" w:lineRule="exact"/>
        <w:ind w:right="30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工學大樓</w:t>
      </w:r>
      <w:r>
        <w:rPr>
          <w:rFonts w:eastAsia="標楷體" w:hint="eastAsia"/>
          <w:sz w:val="28"/>
          <w:szCs w:val="28"/>
        </w:rPr>
        <w:t>1F</w:t>
      </w:r>
      <w:r>
        <w:rPr>
          <w:rFonts w:eastAsia="標楷體" w:hint="eastAsia"/>
          <w:sz w:val="28"/>
          <w:szCs w:val="28"/>
        </w:rPr>
        <w:t>和第二醫學大樓</w:t>
      </w:r>
      <w:r>
        <w:rPr>
          <w:rFonts w:eastAsia="標楷體" w:hint="eastAsia"/>
          <w:sz w:val="28"/>
          <w:szCs w:val="28"/>
        </w:rPr>
        <w:t>B1</w:t>
      </w:r>
      <w:r w:rsidRPr="00E534B9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創新育成中心</w:t>
      </w:r>
      <w:r w:rsidR="00926B96">
        <w:rPr>
          <w:rFonts w:eastAsia="標楷體" w:hint="eastAsia"/>
          <w:sz w:val="28"/>
          <w:szCs w:val="28"/>
        </w:rPr>
        <w:t>與創新基地</w:t>
      </w:r>
      <w:r>
        <w:rPr>
          <w:rFonts w:eastAsia="標楷體" w:hint="eastAsia"/>
          <w:sz w:val="28"/>
          <w:szCs w:val="28"/>
        </w:rPr>
        <w:t>)</w:t>
      </w:r>
    </w:p>
    <w:p w:rsidR="008D124A" w:rsidRPr="008D124A" w:rsidRDefault="008D124A" w:rsidP="00F5069D">
      <w:pPr>
        <w:widowControl/>
        <w:spacing w:before="100" w:beforeAutospacing="1" w:after="100" w:afterAutospacing="1" w:line="400" w:lineRule="exact"/>
        <w:ind w:left="300" w:right="300" w:firstLine="480"/>
        <w:jc w:val="both"/>
        <w:rPr>
          <w:rFonts w:eastAsia="標楷體"/>
          <w:sz w:val="28"/>
          <w:szCs w:val="28"/>
        </w:rPr>
      </w:pPr>
      <w:r w:rsidRPr="008D124A">
        <w:rPr>
          <w:rFonts w:eastAsia="標楷體" w:hint="eastAsia"/>
          <w:sz w:val="28"/>
          <w:szCs w:val="28"/>
        </w:rPr>
        <w:t>創新育成中心</w:t>
      </w:r>
      <w:r>
        <w:rPr>
          <w:rFonts w:eastAsia="標楷體" w:hint="eastAsia"/>
          <w:sz w:val="28"/>
          <w:szCs w:val="28"/>
        </w:rPr>
        <w:t>乃</w:t>
      </w:r>
      <w:r w:rsidRPr="008D124A">
        <w:rPr>
          <w:rFonts w:eastAsia="標楷體" w:hint="eastAsia"/>
          <w:sz w:val="28"/>
          <w:szCs w:val="28"/>
        </w:rPr>
        <w:t>針對不同需求提供進駐</w:t>
      </w:r>
      <w:r>
        <w:rPr>
          <w:rFonts w:eastAsia="標楷體" w:hint="eastAsia"/>
          <w:sz w:val="28"/>
          <w:szCs w:val="28"/>
        </w:rPr>
        <w:t>企業共用實驗室、教育訓練、展示場、會議室及培育辦公室等空間使用，</w:t>
      </w:r>
      <w:r w:rsidRPr="008D124A">
        <w:rPr>
          <w:rFonts w:eastAsia="標楷體" w:hint="eastAsia"/>
          <w:sz w:val="28"/>
          <w:szCs w:val="28"/>
        </w:rPr>
        <w:t>空調</w:t>
      </w:r>
      <w:r w:rsidRPr="008D124A">
        <w:rPr>
          <w:rFonts w:eastAsia="標楷體" w:hint="eastAsia"/>
          <w:sz w:val="28"/>
          <w:szCs w:val="28"/>
        </w:rPr>
        <w:t>(</w:t>
      </w:r>
      <w:r w:rsidRPr="008D124A">
        <w:rPr>
          <w:rFonts w:eastAsia="標楷體" w:hint="eastAsia"/>
          <w:sz w:val="28"/>
          <w:szCs w:val="28"/>
        </w:rPr>
        <w:t>冷氣</w:t>
      </w:r>
      <w:r w:rsidRPr="008D124A">
        <w:rPr>
          <w:rFonts w:eastAsia="標楷體" w:hint="eastAsia"/>
          <w:sz w:val="28"/>
          <w:szCs w:val="28"/>
        </w:rPr>
        <w:t>)</w:t>
      </w:r>
      <w:r w:rsidRPr="008D124A">
        <w:rPr>
          <w:rFonts w:eastAsia="標楷體" w:hint="eastAsia"/>
          <w:sz w:val="28"/>
          <w:szCs w:val="28"/>
        </w:rPr>
        <w:t>為主要節能重點</w:t>
      </w:r>
      <w:r>
        <w:rPr>
          <w:rFonts w:eastAsia="標楷體" w:hint="eastAsia"/>
          <w:sz w:val="28"/>
          <w:szCs w:val="28"/>
        </w:rPr>
        <w:t>，其相關</w:t>
      </w:r>
      <w:r w:rsidRPr="00267486">
        <w:rPr>
          <w:rFonts w:eastAsia="標楷體" w:hint="eastAsia"/>
          <w:sz w:val="28"/>
          <w:szCs w:val="28"/>
        </w:rPr>
        <w:t>節能措施如下：</w:t>
      </w:r>
    </w:p>
    <w:p w:rsidR="00D5240E" w:rsidRDefault="008D124A" w:rsidP="00F5069D">
      <w:pPr>
        <w:pStyle w:val="aa"/>
        <w:numPr>
          <w:ilvl w:val="0"/>
          <w:numId w:val="8"/>
        </w:numPr>
        <w:spacing w:before="0" w:after="0" w:line="400" w:lineRule="exact"/>
        <w:ind w:leftChars="150" w:left="1110" w:hanging="720"/>
        <w:rPr>
          <w:rFonts w:eastAsia="標楷體"/>
          <w:kern w:val="2"/>
          <w:sz w:val="28"/>
          <w:szCs w:val="28"/>
        </w:rPr>
      </w:pPr>
      <w:r w:rsidRPr="00041AE8">
        <w:rPr>
          <w:rFonts w:eastAsia="標楷體" w:hint="eastAsia"/>
          <w:kern w:val="2"/>
          <w:sz w:val="28"/>
          <w:szCs w:val="28"/>
        </w:rPr>
        <w:t>宣導建議各進駐廠商將冷氣調至</w:t>
      </w:r>
      <w:r w:rsidRPr="00041AE8">
        <w:rPr>
          <w:rFonts w:eastAsia="標楷體" w:hint="eastAsia"/>
          <w:kern w:val="2"/>
          <w:sz w:val="28"/>
          <w:szCs w:val="28"/>
        </w:rPr>
        <w:t>25</w:t>
      </w:r>
      <w:r w:rsidRPr="00041AE8">
        <w:rPr>
          <w:rFonts w:eastAsia="標楷體" w:hint="eastAsia"/>
          <w:kern w:val="2"/>
          <w:sz w:val="28"/>
          <w:szCs w:val="28"/>
        </w:rPr>
        <w:t>度</w:t>
      </w:r>
      <w:r w:rsidRPr="00041AE8">
        <w:rPr>
          <w:rFonts w:eastAsia="標楷體" w:hint="eastAsia"/>
          <w:kern w:val="2"/>
          <w:sz w:val="28"/>
          <w:szCs w:val="28"/>
        </w:rPr>
        <w:t>C</w:t>
      </w:r>
      <w:r w:rsidRPr="00041AE8">
        <w:rPr>
          <w:rFonts w:eastAsia="標楷體" w:hint="eastAsia"/>
          <w:kern w:val="2"/>
          <w:sz w:val="28"/>
          <w:szCs w:val="28"/>
        </w:rPr>
        <w:t>以上自動模式</w:t>
      </w:r>
      <w:r w:rsidR="007701D0" w:rsidRPr="00041AE8">
        <w:rPr>
          <w:rFonts w:eastAsia="標楷體" w:hint="eastAsia"/>
          <w:kern w:val="2"/>
          <w:sz w:val="28"/>
          <w:szCs w:val="28"/>
        </w:rPr>
        <w:t>(</w:t>
      </w:r>
      <w:r w:rsidR="007701D0" w:rsidRPr="00041AE8">
        <w:rPr>
          <w:rFonts w:eastAsia="標楷體" w:hint="eastAsia"/>
          <w:kern w:val="2"/>
          <w:sz w:val="28"/>
          <w:szCs w:val="28"/>
        </w:rPr>
        <w:t>並配合學校晚間</w:t>
      </w:r>
      <w:r w:rsidR="007701D0" w:rsidRPr="00041AE8">
        <w:rPr>
          <w:rFonts w:eastAsia="標楷體" w:hint="eastAsia"/>
          <w:kern w:val="2"/>
          <w:sz w:val="28"/>
          <w:szCs w:val="28"/>
        </w:rPr>
        <w:t>10</w:t>
      </w:r>
      <w:r w:rsidR="007701D0" w:rsidRPr="00041AE8">
        <w:rPr>
          <w:rFonts w:eastAsia="標楷體" w:hint="eastAsia"/>
          <w:kern w:val="2"/>
          <w:sz w:val="28"/>
          <w:szCs w:val="28"/>
        </w:rPr>
        <w:t>時關閉</w:t>
      </w:r>
      <w:r w:rsidR="007701D0" w:rsidRPr="00041AE8">
        <w:rPr>
          <w:rFonts w:eastAsia="標楷體" w:hint="eastAsia"/>
          <w:kern w:val="2"/>
          <w:sz w:val="28"/>
          <w:szCs w:val="28"/>
        </w:rPr>
        <w:t>)</w:t>
      </w:r>
      <w:r w:rsidR="007701D0" w:rsidRPr="00041AE8">
        <w:rPr>
          <w:rFonts w:eastAsia="標楷體" w:hint="eastAsia"/>
          <w:kern w:val="2"/>
          <w:sz w:val="28"/>
          <w:szCs w:val="28"/>
        </w:rPr>
        <w:t>及營運時間外非必要之冷氣與照明關閉。</w:t>
      </w:r>
    </w:p>
    <w:p w:rsidR="00626C0F" w:rsidRDefault="00626C0F" w:rsidP="00F5069D">
      <w:pPr>
        <w:pStyle w:val="aa"/>
        <w:spacing w:before="0" w:after="0" w:line="400" w:lineRule="exact"/>
        <w:ind w:leftChars="0" w:left="1110"/>
        <w:rPr>
          <w:rFonts w:eastAsia="標楷體"/>
          <w:kern w:val="2"/>
          <w:sz w:val="28"/>
          <w:szCs w:val="28"/>
        </w:rPr>
      </w:pPr>
    </w:p>
    <w:p w:rsidR="00626C0F" w:rsidRDefault="00626C0F" w:rsidP="00F5069D">
      <w:pPr>
        <w:pStyle w:val="aa"/>
        <w:spacing w:before="0" w:after="0" w:line="400" w:lineRule="exact"/>
        <w:ind w:leftChars="0" w:left="1110"/>
        <w:rPr>
          <w:rFonts w:eastAsia="標楷體"/>
          <w:kern w:val="2"/>
          <w:sz w:val="28"/>
          <w:szCs w:val="28"/>
        </w:rPr>
      </w:pPr>
    </w:p>
    <w:p w:rsidR="00626C0F" w:rsidRDefault="00626C0F" w:rsidP="00F5069D">
      <w:pPr>
        <w:pStyle w:val="aa"/>
        <w:spacing w:before="0" w:after="0" w:line="400" w:lineRule="exact"/>
        <w:ind w:leftChars="0" w:left="1110"/>
        <w:rPr>
          <w:rFonts w:eastAsia="標楷體"/>
          <w:kern w:val="2"/>
          <w:sz w:val="28"/>
          <w:szCs w:val="28"/>
        </w:rPr>
      </w:pPr>
    </w:p>
    <w:p w:rsidR="00626C0F" w:rsidRDefault="00C45E5C" w:rsidP="00F5069D">
      <w:pPr>
        <w:pStyle w:val="aa"/>
        <w:spacing w:before="0" w:after="0" w:line="400" w:lineRule="exact"/>
        <w:ind w:leftChars="0" w:left="1110"/>
        <w:rPr>
          <w:rFonts w:eastAsia="標楷體"/>
          <w:kern w:val="2"/>
          <w:sz w:val="28"/>
          <w:szCs w:val="28"/>
        </w:rPr>
      </w:pPr>
      <w:r>
        <w:rPr>
          <w:rFonts w:ascii="標楷體" w:eastAsia="標楷體" w:hAnsi="標楷體" w:cs="+mj-cs"/>
          <w:noProof/>
          <w:color w:val="000000"/>
          <w:kern w:val="24"/>
          <w:sz w:val="32"/>
          <w:szCs w:val="32"/>
        </w:rPr>
        <w:lastRenderedPageBreak/>
        <w:drawing>
          <wp:anchor distT="0" distB="0" distL="114300" distR="114300" simplePos="0" relativeHeight="251673088" behindDoc="0" locked="0" layoutInCell="1" allowOverlap="1" wp14:anchorId="20A6AFA5" wp14:editId="35AD21E9">
            <wp:simplePos x="0" y="0"/>
            <wp:positionH relativeFrom="column">
              <wp:posOffset>755015</wp:posOffset>
            </wp:positionH>
            <wp:positionV relativeFrom="paragraph">
              <wp:posOffset>65405</wp:posOffset>
            </wp:positionV>
            <wp:extent cx="2361565" cy="1170940"/>
            <wp:effectExtent l="0" t="0" r="635" b="0"/>
            <wp:wrapNone/>
            <wp:docPr id="4" name="圖片 4" descr="C:\Users\CGU\Downloads\P_20180926_11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GU\Downloads\P_20180926_1126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C0F">
        <w:rPr>
          <w:rFonts w:ascii="標楷體" w:eastAsia="標楷體" w:hAnsi="標楷體" w:cs="+mj-cs"/>
          <w:noProof/>
          <w:color w:val="000000"/>
          <w:kern w:val="24"/>
          <w:sz w:val="32"/>
          <w:szCs w:val="32"/>
        </w:rPr>
        <w:drawing>
          <wp:anchor distT="0" distB="0" distL="114300" distR="114300" simplePos="0" relativeHeight="251674112" behindDoc="0" locked="0" layoutInCell="1" allowOverlap="1" wp14:anchorId="4DFAC0BC" wp14:editId="27C0C504">
            <wp:simplePos x="0" y="0"/>
            <wp:positionH relativeFrom="column">
              <wp:posOffset>3650615</wp:posOffset>
            </wp:positionH>
            <wp:positionV relativeFrom="paragraph">
              <wp:posOffset>74930</wp:posOffset>
            </wp:positionV>
            <wp:extent cx="2228850" cy="1174126"/>
            <wp:effectExtent l="0" t="0" r="0" b="6985"/>
            <wp:wrapNone/>
            <wp:docPr id="3" name="圖片 3" descr="C:\Users\CGU\Downloads\P_20180926_112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GU\Downloads\P_20180926_1124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7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C0F" w:rsidRDefault="00626C0F" w:rsidP="00F5069D">
      <w:pPr>
        <w:pStyle w:val="aa"/>
        <w:spacing w:before="0" w:after="0" w:line="400" w:lineRule="exact"/>
        <w:ind w:leftChars="0" w:left="1110"/>
        <w:rPr>
          <w:rFonts w:eastAsia="標楷體"/>
          <w:kern w:val="2"/>
          <w:sz w:val="28"/>
          <w:szCs w:val="28"/>
        </w:rPr>
      </w:pPr>
    </w:p>
    <w:p w:rsidR="00626C0F" w:rsidRDefault="00626C0F" w:rsidP="00F5069D">
      <w:pPr>
        <w:pStyle w:val="aa"/>
        <w:spacing w:before="0" w:after="0" w:line="400" w:lineRule="exact"/>
        <w:ind w:leftChars="0" w:left="1110"/>
        <w:rPr>
          <w:rFonts w:eastAsia="標楷體"/>
          <w:kern w:val="2"/>
          <w:sz w:val="28"/>
          <w:szCs w:val="28"/>
        </w:rPr>
      </w:pPr>
    </w:p>
    <w:p w:rsidR="00626C0F" w:rsidRDefault="00626C0F" w:rsidP="00F5069D">
      <w:pPr>
        <w:pStyle w:val="aa"/>
        <w:spacing w:before="0" w:after="0" w:line="400" w:lineRule="exact"/>
        <w:ind w:leftChars="0" w:left="1110"/>
        <w:rPr>
          <w:rFonts w:eastAsia="標楷體"/>
          <w:kern w:val="2"/>
          <w:sz w:val="28"/>
          <w:szCs w:val="28"/>
        </w:rPr>
      </w:pPr>
    </w:p>
    <w:p w:rsidR="00626C0F" w:rsidRDefault="00626C0F" w:rsidP="00F5069D">
      <w:pPr>
        <w:pStyle w:val="aa"/>
        <w:spacing w:before="0" w:after="0" w:line="400" w:lineRule="exact"/>
        <w:ind w:leftChars="0" w:left="1110"/>
        <w:rPr>
          <w:rFonts w:eastAsia="標楷體"/>
          <w:kern w:val="2"/>
          <w:sz w:val="28"/>
          <w:szCs w:val="28"/>
        </w:rPr>
      </w:pPr>
    </w:p>
    <w:p w:rsidR="00626C0F" w:rsidRPr="00626C0F" w:rsidRDefault="00626C0F" w:rsidP="00F5069D">
      <w:pPr>
        <w:spacing w:line="400" w:lineRule="exact"/>
        <w:jc w:val="center"/>
        <w:rPr>
          <w:rFonts w:eastAsia="標楷體"/>
          <w:sz w:val="28"/>
          <w:szCs w:val="28"/>
        </w:rPr>
      </w:pPr>
      <w:r w:rsidRPr="00626C0F">
        <w:rPr>
          <w:rFonts w:eastAsia="標楷體" w:hint="eastAsia"/>
          <w:sz w:val="28"/>
          <w:szCs w:val="28"/>
        </w:rPr>
        <w:t>營運與活動時間外非必要之冷氣與照明關閉</w:t>
      </w:r>
    </w:p>
    <w:p w:rsidR="008D124A" w:rsidRDefault="00926B96" w:rsidP="00F5069D">
      <w:pPr>
        <w:pStyle w:val="aa"/>
        <w:numPr>
          <w:ilvl w:val="0"/>
          <w:numId w:val="8"/>
        </w:numPr>
        <w:spacing w:before="0" w:after="0" w:line="400" w:lineRule="exact"/>
        <w:ind w:leftChars="150" w:left="1110" w:hanging="720"/>
        <w:rPr>
          <w:rFonts w:eastAsia="標楷體"/>
          <w:sz w:val="28"/>
          <w:szCs w:val="28"/>
        </w:rPr>
      </w:pPr>
      <w:r w:rsidRPr="00041AE8">
        <w:rPr>
          <w:rFonts w:eastAsia="標楷體" w:hint="eastAsia"/>
          <w:kern w:val="2"/>
          <w:sz w:val="28"/>
          <w:szCs w:val="28"/>
        </w:rPr>
        <w:t>鼓勵各進駐廠商</w:t>
      </w:r>
      <w:proofErr w:type="gramStart"/>
      <w:r w:rsidR="002161D7" w:rsidRPr="00041AE8">
        <w:rPr>
          <w:rFonts w:eastAsia="標楷體" w:hint="eastAsia"/>
          <w:kern w:val="2"/>
          <w:sz w:val="28"/>
          <w:szCs w:val="28"/>
        </w:rPr>
        <w:t>採</w:t>
      </w:r>
      <w:proofErr w:type="gramEnd"/>
      <w:r w:rsidR="008D124A" w:rsidRPr="00041AE8">
        <w:rPr>
          <w:rFonts w:eastAsia="標楷體" w:hint="eastAsia"/>
          <w:kern w:val="2"/>
          <w:sz w:val="28"/>
          <w:szCs w:val="28"/>
        </w:rPr>
        <w:t>電風扇</w:t>
      </w:r>
      <w:r w:rsidRPr="00041AE8">
        <w:rPr>
          <w:rFonts w:eastAsia="標楷體" w:hint="eastAsia"/>
          <w:kern w:val="2"/>
          <w:sz w:val="28"/>
          <w:szCs w:val="28"/>
        </w:rPr>
        <w:t>和</w:t>
      </w:r>
      <w:r w:rsidR="008D124A" w:rsidRPr="00041AE8">
        <w:rPr>
          <w:rFonts w:eastAsia="標楷體" w:hint="eastAsia"/>
          <w:kern w:val="2"/>
          <w:sz w:val="28"/>
          <w:szCs w:val="28"/>
        </w:rPr>
        <w:t>冷氣</w:t>
      </w:r>
      <w:r w:rsidR="002161D7" w:rsidRPr="00041AE8">
        <w:rPr>
          <w:rFonts w:eastAsia="標楷體" w:hint="eastAsia"/>
          <w:kern w:val="2"/>
          <w:sz w:val="28"/>
          <w:szCs w:val="28"/>
        </w:rPr>
        <w:t>同時開啟模式；相關創新基地整體規劃納入後續改善案。</w:t>
      </w:r>
    </w:p>
    <w:p w:rsidR="00041AE8" w:rsidRDefault="002161D7" w:rsidP="00F5069D">
      <w:pPr>
        <w:pStyle w:val="aa"/>
        <w:numPr>
          <w:ilvl w:val="0"/>
          <w:numId w:val="8"/>
        </w:numPr>
        <w:spacing w:before="0" w:after="0" w:line="400" w:lineRule="exact"/>
        <w:ind w:leftChars="150" w:left="1110" w:hanging="720"/>
        <w:rPr>
          <w:rFonts w:eastAsia="標楷體" w:hint="eastAsia"/>
          <w:kern w:val="2"/>
          <w:sz w:val="28"/>
          <w:szCs w:val="28"/>
        </w:rPr>
      </w:pPr>
      <w:r w:rsidRPr="00041AE8">
        <w:rPr>
          <w:rFonts w:eastAsia="標楷體" w:hint="eastAsia"/>
          <w:kern w:val="2"/>
          <w:sz w:val="28"/>
          <w:szCs w:val="28"/>
        </w:rPr>
        <w:t>使用開啟冷氣除</w:t>
      </w:r>
      <w:proofErr w:type="gramStart"/>
      <w:r w:rsidRPr="00041AE8">
        <w:rPr>
          <w:rFonts w:eastAsia="標楷體" w:hint="eastAsia"/>
          <w:kern w:val="2"/>
          <w:sz w:val="28"/>
          <w:szCs w:val="28"/>
        </w:rPr>
        <w:t>溼</w:t>
      </w:r>
      <w:proofErr w:type="gramEnd"/>
      <w:r w:rsidRPr="00041AE8">
        <w:rPr>
          <w:rFonts w:eastAsia="標楷體" w:hint="eastAsia"/>
          <w:kern w:val="2"/>
          <w:sz w:val="28"/>
          <w:szCs w:val="28"/>
        </w:rPr>
        <w:t>模式以</w:t>
      </w:r>
      <w:r w:rsidR="00D5240E" w:rsidRPr="00041AE8">
        <w:rPr>
          <w:rFonts w:eastAsia="標楷體" w:hint="eastAsia"/>
          <w:kern w:val="2"/>
          <w:sz w:val="28"/>
          <w:szCs w:val="28"/>
        </w:rPr>
        <w:t>測試及</w:t>
      </w:r>
      <w:r w:rsidRPr="00041AE8">
        <w:rPr>
          <w:rFonts w:eastAsia="標楷體" w:hint="eastAsia"/>
          <w:kern w:val="2"/>
          <w:sz w:val="28"/>
          <w:szCs w:val="28"/>
        </w:rPr>
        <w:t>解決</w:t>
      </w:r>
      <w:r w:rsidR="008D124A" w:rsidRPr="00041AE8">
        <w:rPr>
          <w:rFonts w:eastAsia="標楷體" w:hint="eastAsia"/>
          <w:kern w:val="2"/>
          <w:sz w:val="28"/>
          <w:szCs w:val="28"/>
        </w:rPr>
        <w:t>創新基地</w:t>
      </w:r>
      <w:r w:rsidR="008D124A" w:rsidRPr="00041AE8">
        <w:rPr>
          <w:rFonts w:eastAsia="標楷體" w:hint="eastAsia"/>
          <w:kern w:val="2"/>
          <w:sz w:val="28"/>
          <w:szCs w:val="28"/>
        </w:rPr>
        <w:t>5</w:t>
      </w:r>
      <w:r w:rsidR="008D124A" w:rsidRPr="00041AE8">
        <w:rPr>
          <w:rFonts w:eastAsia="標楷體" w:hint="eastAsia"/>
          <w:kern w:val="2"/>
          <w:sz w:val="28"/>
          <w:szCs w:val="28"/>
        </w:rPr>
        <w:t>間</w:t>
      </w:r>
      <w:r w:rsidR="008D124A" w:rsidRPr="00041AE8">
        <w:rPr>
          <w:rFonts w:eastAsia="標楷體" w:hint="eastAsia"/>
          <w:kern w:val="2"/>
          <w:sz w:val="28"/>
          <w:szCs w:val="28"/>
        </w:rPr>
        <w:t>wetlab</w:t>
      </w:r>
      <w:r w:rsidR="008D124A" w:rsidRPr="00041AE8">
        <w:rPr>
          <w:rFonts w:eastAsia="標楷體" w:hint="eastAsia"/>
          <w:kern w:val="2"/>
          <w:sz w:val="28"/>
          <w:szCs w:val="28"/>
        </w:rPr>
        <w:t>部分滲漏及潮濕發霉</w:t>
      </w:r>
      <w:r w:rsidR="00D5240E" w:rsidRPr="00041AE8">
        <w:rPr>
          <w:rFonts w:eastAsia="標楷體" w:hint="eastAsia"/>
          <w:kern w:val="2"/>
          <w:sz w:val="28"/>
          <w:szCs w:val="28"/>
        </w:rPr>
        <w:t>現象</w:t>
      </w:r>
      <w:r w:rsidRPr="00041AE8">
        <w:rPr>
          <w:rFonts w:eastAsia="標楷體" w:hint="eastAsia"/>
          <w:kern w:val="2"/>
          <w:sz w:val="28"/>
          <w:szCs w:val="28"/>
        </w:rPr>
        <w:t>，</w:t>
      </w:r>
      <w:r w:rsidR="00041AE8" w:rsidRPr="00041AE8">
        <w:rPr>
          <w:rFonts w:eastAsia="標楷體" w:hint="eastAsia"/>
          <w:kern w:val="2"/>
          <w:sz w:val="28"/>
          <w:szCs w:val="28"/>
        </w:rPr>
        <w:t>建議比照</w:t>
      </w:r>
      <w:r w:rsidR="00041AE8" w:rsidRPr="00041AE8">
        <w:rPr>
          <w:rFonts w:eastAsia="標楷體"/>
          <w:kern w:val="2"/>
          <w:sz w:val="28"/>
          <w:szCs w:val="28"/>
        </w:rPr>
        <w:t>臨床技能模擬中心</w:t>
      </w:r>
      <w:proofErr w:type="gramStart"/>
      <w:r w:rsidR="00041AE8" w:rsidRPr="00041AE8">
        <w:rPr>
          <w:rFonts w:eastAsia="標楷體" w:hint="eastAsia"/>
          <w:kern w:val="2"/>
          <w:sz w:val="28"/>
          <w:szCs w:val="28"/>
        </w:rPr>
        <w:t>研</w:t>
      </w:r>
      <w:proofErr w:type="gramEnd"/>
      <w:r w:rsidR="00041AE8" w:rsidRPr="00041AE8">
        <w:rPr>
          <w:rFonts w:eastAsia="標楷體" w:hint="eastAsia"/>
          <w:kern w:val="2"/>
          <w:sz w:val="28"/>
          <w:szCs w:val="28"/>
        </w:rPr>
        <w:t>擬</w:t>
      </w:r>
      <w:proofErr w:type="gramStart"/>
      <w:r w:rsidR="00041AE8" w:rsidRPr="00041AE8">
        <w:rPr>
          <w:rFonts w:eastAsia="標楷體" w:hint="eastAsia"/>
          <w:kern w:val="2"/>
          <w:sz w:val="28"/>
          <w:szCs w:val="28"/>
        </w:rPr>
        <w:t>增購加裝</w:t>
      </w:r>
      <w:proofErr w:type="gramEnd"/>
      <w:r w:rsidR="00041AE8" w:rsidRPr="00041AE8">
        <w:rPr>
          <w:rFonts w:eastAsia="標楷體" w:hint="eastAsia"/>
          <w:kern w:val="2"/>
          <w:sz w:val="28"/>
          <w:szCs w:val="28"/>
        </w:rPr>
        <w:t>除濕機</w:t>
      </w:r>
      <w:r w:rsidRPr="00041AE8">
        <w:rPr>
          <w:rFonts w:eastAsia="標楷體" w:hint="eastAsia"/>
          <w:kern w:val="2"/>
          <w:sz w:val="28"/>
          <w:szCs w:val="28"/>
        </w:rPr>
        <w:t>。</w:t>
      </w:r>
    </w:p>
    <w:p w:rsidR="00F5069D" w:rsidRDefault="00F5069D" w:rsidP="00F5069D">
      <w:pPr>
        <w:spacing w:before="0" w:after="0" w:line="400" w:lineRule="exact"/>
        <w:rPr>
          <w:rFonts w:eastAsia="標楷體" w:hint="eastAsia"/>
          <w:kern w:val="2"/>
          <w:sz w:val="28"/>
          <w:szCs w:val="28"/>
        </w:rPr>
      </w:pPr>
      <w:r>
        <w:rPr>
          <w:rFonts w:ascii="標楷體" w:eastAsia="標楷體" w:hAnsi="標楷體" w:cs="+mj-cs"/>
          <w:noProof/>
          <w:color w:val="000000"/>
          <w:kern w:val="24"/>
          <w:sz w:val="32"/>
          <w:szCs w:val="32"/>
        </w:rPr>
        <w:drawing>
          <wp:anchor distT="0" distB="0" distL="114300" distR="114300" simplePos="0" relativeHeight="251677184" behindDoc="0" locked="0" layoutInCell="1" allowOverlap="1" wp14:anchorId="1438950C" wp14:editId="59BA984B">
            <wp:simplePos x="0" y="0"/>
            <wp:positionH relativeFrom="column">
              <wp:posOffset>1943100</wp:posOffset>
            </wp:positionH>
            <wp:positionV relativeFrom="paragraph">
              <wp:posOffset>78105</wp:posOffset>
            </wp:positionV>
            <wp:extent cx="2743200" cy="1810385"/>
            <wp:effectExtent l="0" t="0" r="0" b="0"/>
            <wp:wrapNone/>
            <wp:docPr id="5" name="圖片 5" descr="C:\Users\CGU\Downloads\P_20180926_111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GU\Downloads\P_20180926_1117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69D" w:rsidRDefault="00F5069D" w:rsidP="00F5069D">
      <w:pPr>
        <w:spacing w:before="0" w:after="0" w:line="400" w:lineRule="exact"/>
        <w:rPr>
          <w:rFonts w:eastAsia="標楷體" w:hint="eastAsia"/>
          <w:kern w:val="2"/>
          <w:sz w:val="28"/>
          <w:szCs w:val="28"/>
        </w:rPr>
      </w:pPr>
    </w:p>
    <w:p w:rsidR="00F5069D" w:rsidRDefault="00F5069D" w:rsidP="00F5069D">
      <w:pPr>
        <w:spacing w:before="0" w:after="0" w:line="400" w:lineRule="exact"/>
        <w:rPr>
          <w:rFonts w:eastAsia="標楷體" w:hint="eastAsia"/>
          <w:kern w:val="2"/>
          <w:sz w:val="28"/>
          <w:szCs w:val="28"/>
        </w:rPr>
      </w:pPr>
    </w:p>
    <w:p w:rsidR="00F5069D" w:rsidRDefault="00F5069D" w:rsidP="00F5069D">
      <w:pPr>
        <w:spacing w:before="0" w:after="0" w:line="400" w:lineRule="exact"/>
        <w:rPr>
          <w:rFonts w:eastAsia="標楷體" w:hint="eastAsia"/>
          <w:kern w:val="2"/>
          <w:sz w:val="28"/>
          <w:szCs w:val="28"/>
        </w:rPr>
      </w:pPr>
    </w:p>
    <w:p w:rsidR="00F5069D" w:rsidRDefault="00F5069D" w:rsidP="00F5069D">
      <w:pPr>
        <w:spacing w:before="0" w:after="0" w:line="400" w:lineRule="exact"/>
        <w:rPr>
          <w:rFonts w:eastAsia="標楷體" w:hint="eastAsia"/>
          <w:kern w:val="2"/>
          <w:sz w:val="28"/>
          <w:szCs w:val="28"/>
        </w:rPr>
      </w:pPr>
    </w:p>
    <w:p w:rsidR="00F5069D" w:rsidRPr="00F5069D" w:rsidRDefault="00F5069D" w:rsidP="00F5069D">
      <w:pPr>
        <w:spacing w:before="0" w:after="0" w:line="400" w:lineRule="exact"/>
        <w:rPr>
          <w:rFonts w:eastAsia="標楷體"/>
          <w:kern w:val="2"/>
          <w:sz w:val="28"/>
          <w:szCs w:val="28"/>
        </w:rPr>
      </w:pPr>
    </w:p>
    <w:p w:rsidR="008D124A" w:rsidRDefault="008D124A" w:rsidP="00F5069D">
      <w:pPr>
        <w:spacing w:line="400" w:lineRule="exact"/>
        <w:jc w:val="center"/>
        <w:rPr>
          <w:rFonts w:ascii="標楷體" w:eastAsia="標楷體" w:hAnsi="標楷體" w:cs="+mj-cs"/>
          <w:color w:val="000000"/>
          <w:kern w:val="24"/>
          <w:sz w:val="32"/>
          <w:szCs w:val="32"/>
        </w:rPr>
      </w:pPr>
    </w:p>
    <w:p w:rsidR="008D124A" w:rsidRPr="00926B96" w:rsidRDefault="008D124A" w:rsidP="00F5069D">
      <w:pPr>
        <w:spacing w:line="400" w:lineRule="exact"/>
        <w:jc w:val="center"/>
        <w:rPr>
          <w:rFonts w:eastAsia="標楷體"/>
          <w:sz w:val="28"/>
          <w:szCs w:val="28"/>
        </w:rPr>
      </w:pPr>
      <w:r w:rsidRPr="00926B96">
        <w:rPr>
          <w:rFonts w:eastAsia="標楷體"/>
          <w:sz w:val="28"/>
          <w:szCs w:val="28"/>
        </w:rPr>
        <w:t>WETLAB</w:t>
      </w:r>
      <w:r w:rsidRPr="00926B96">
        <w:rPr>
          <w:rFonts w:eastAsia="標楷體"/>
          <w:sz w:val="28"/>
          <w:szCs w:val="28"/>
        </w:rPr>
        <w:t>除濕模式</w:t>
      </w:r>
    </w:p>
    <w:p w:rsidR="008D124A" w:rsidRPr="00626C0F" w:rsidRDefault="008D124A" w:rsidP="00F5069D">
      <w:pPr>
        <w:pStyle w:val="aa"/>
        <w:numPr>
          <w:ilvl w:val="0"/>
          <w:numId w:val="8"/>
        </w:numPr>
        <w:spacing w:before="0" w:after="0" w:line="400" w:lineRule="exact"/>
        <w:ind w:leftChars="150" w:left="1110" w:hanging="720"/>
        <w:rPr>
          <w:rFonts w:eastAsia="標楷體"/>
          <w:kern w:val="2"/>
          <w:sz w:val="28"/>
          <w:szCs w:val="28"/>
        </w:rPr>
      </w:pPr>
      <w:r w:rsidRPr="00626C0F">
        <w:rPr>
          <w:rFonts w:eastAsia="標楷體" w:hint="eastAsia"/>
          <w:kern w:val="2"/>
          <w:sz w:val="28"/>
          <w:szCs w:val="28"/>
        </w:rPr>
        <w:t>107</w:t>
      </w:r>
      <w:r w:rsidR="00041AE8" w:rsidRPr="00626C0F">
        <w:rPr>
          <w:rFonts w:eastAsia="標楷體" w:hint="eastAsia"/>
          <w:kern w:val="2"/>
          <w:sz w:val="28"/>
          <w:szCs w:val="28"/>
        </w:rPr>
        <w:t>年</w:t>
      </w:r>
      <w:r w:rsidR="00041AE8" w:rsidRPr="00626C0F">
        <w:rPr>
          <w:rFonts w:eastAsia="標楷體" w:hint="eastAsia"/>
          <w:kern w:val="2"/>
          <w:sz w:val="28"/>
          <w:szCs w:val="28"/>
        </w:rPr>
        <w:t>8</w:t>
      </w:r>
      <w:r w:rsidR="00041AE8" w:rsidRPr="00626C0F">
        <w:rPr>
          <w:rFonts w:eastAsia="標楷體" w:hint="eastAsia"/>
          <w:kern w:val="2"/>
          <w:sz w:val="28"/>
          <w:szCs w:val="28"/>
        </w:rPr>
        <w:t>月</w:t>
      </w:r>
      <w:r w:rsidRPr="00626C0F">
        <w:rPr>
          <w:rFonts w:eastAsia="標楷體" w:hint="eastAsia"/>
          <w:kern w:val="2"/>
          <w:sz w:val="28"/>
          <w:szCs w:val="28"/>
        </w:rPr>
        <w:t>已協商總務處及營建處協助創新基地全區電力控制改善；具體如頭尾電燈控制開關、智慧感測自動燈具等；近期將召會研討各項改善措施。</w:t>
      </w:r>
    </w:p>
    <w:p w:rsidR="008D124A" w:rsidRDefault="008D124A" w:rsidP="00F5069D">
      <w:pPr>
        <w:pStyle w:val="aa"/>
        <w:numPr>
          <w:ilvl w:val="0"/>
          <w:numId w:val="8"/>
        </w:numPr>
        <w:spacing w:before="0" w:after="0" w:line="400" w:lineRule="exact"/>
        <w:ind w:leftChars="150" w:left="1110" w:hanging="720"/>
        <w:rPr>
          <w:rFonts w:eastAsia="標楷體"/>
          <w:kern w:val="2"/>
          <w:sz w:val="28"/>
          <w:szCs w:val="28"/>
        </w:rPr>
      </w:pPr>
      <w:r w:rsidRPr="00626C0F">
        <w:rPr>
          <w:rFonts w:eastAsia="標楷體" w:hint="eastAsia"/>
          <w:kern w:val="2"/>
          <w:sz w:val="28"/>
          <w:szCs w:val="28"/>
        </w:rPr>
        <w:t>創新基地</w:t>
      </w:r>
      <w:r w:rsidR="00626C0F" w:rsidRPr="00626C0F">
        <w:rPr>
          <w:rFonts w:eastAsia="標楷體" w:hint="eastAsia"/>
          <w:kern w:val="2"/>
          <w:sz w:val="28"/>
          <w:szCs w:val="28"/>
        </w:rPr>
        <w:t>公共區域部分</w:t>
      </w:r>
      <w:r w:rsidRPr="00626C0F">
        <w:rPr>
          <w:rFonts w:eastAsia="標楷體" w:hint="eastAsia"/>
          <w:kern w:val="2"/>
          <w:sz w:val="28"/>
          <w:szCs w:val="28"/>
        </w:rPr>
        <w:t>全面採用</w:t>
      </w:r>
      <w:r w:rsidRPr="00626C0F">
        <w:rPr>
          <w:rFonts w:eastAsia="標楷體" w:hint="eastAsia"/>
          <w:kern w:val="2"/>
          <w:sz w:val="28"/>
          <w:szCs w:val="28"/>
        </w:rPr>
        <w:t>LED</w:t>
      </w:r>
      <w:r w:rsidRPr="00626C0F">
        <w:rPr>
          <w:rFonts w:eastAsia="標楷體" w:hint="eastAsia"/>
          <w:kern w:val="2"/>
          <w:sz w:val="28"/>
          <w:szCs w:val="28"/>
        </w:rPr>
        <w:t>燈管，創新育成中心逐步由</w:t>
      </w:r>
      <w:r w:rsidRPr="00626C0F">
        <w:rPr>
          <w:rFonts w:eastAsia="標楷體" w:hint="eastAsia"/>
          <w:kern w:val="2"/>
          <w:sz w:val="28"/>
          <w:szCs w:val="28"/>
        </w:rPr>
        <w:t>T8</w:t>
      </w:r>
      <w:r w:rsidRPr="00626C0F">
        <w:rPr>
          <w:rFonts w:eastAsia="標楷體" w:hint="eastAsia"/>
          <w:kern w:val="2"/>
          <w:sz w:val="28"/>
          <w:szCs w:val="28"/>
        </w:rPr>
        <w:t>改</w:t>
      </w:r>
      <w:r w:rsidRPr="00626C0F">
        <w:rPr>
          <w:rFonts w:eastAsia="標楷體" w:hint="eastAsia"/>
          <w:kern w:val="2"/>
          <w:sz w:val="28"/>
          <w:szCs w:val="28"/>
        </w:rPr>
        <w:t>T5</w:t>
      </w:r>
      <w:r w:rsidRPr="00626C0F">
        <w:rPr>
          <w:rFonts w:eastAsia="標楷體" w:hint="eastAsia"/>
          <w:kern w:val="2"/>
          <w:sz w:val="28"/>
          <w:szCs w:val="28"/>
        </w:rPr>
        <w:t>燈管；非使用時段，僅留必要之冷氣與安全照明。</w:t>
      </w:r>
    </w:p>
    <w:p w:rsidR="00626C0F" w:rsidRDefault="00626C0F" w:rsidP="00F5069D">
      <w:pPr>
        <w:spacing w:before="0" w:after="0" w:line="400" w:lineRule="exact"/>
        <w:rPr>
          <w:rFonts w:eastAsia="標楷體"/>
          <w:kern w:val="2"/>
          <w:sz w:val="28"/>
          <w:szCs w:val="28"/>
        </w:rPr>
      </w:pPr>
      <w:r>
        <w:rPr>
          <w:rFonts w:ascii="標楷體" w:eastAsia="標楷體" w:hAnsi="標楷體" w:cs="+mj-cs"/>
          <w:noProof/>
          <w:color w:val="000000"/>
          <w:kern w:val="24"/>
          <w:sz w:val="32"/>
          <w:szCs w:val="32"/>
        </w:rPr>
        <w:drawing>
          <wp:anchor distT="0" distB="0" distL="114300" distR="114300" simplePos="0" relativeHeight="251675136" behindDoc="0" locked="0" layoutInCell="1" allowOverlap="1" wp14:anchorId="791CBF3D" wp14:editId="5EE187CF">
            <wp:simplePos x="0" y="0"/>
            <wp:positionH relativeFrom="column">
              <wp:posOffset>3307715</wp:posOffset>
            </wp:positionH>
            <wp:positionV relativeFrom="paragraph">
              <wp:posOffset>236855</wp:posOffset>
            </wp:positionV>
            <wp:extent cx="1952625" cy="1744345"/>
            <wp:effectExtent l="0" t="0" r="9525" b="8255"/>
            <wp:wrapNone/>
            <wp:docPr id="6" name="圖片 6" descr="C:\Users\CGU\Downloads\P_20180926_113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U\Downloads\P_20180926_1139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C0F" w:rsidRDefault="00626C0F" w:rsidP="00F5069D">
      <w:pPr>
        <w:spacing w:before="0" w:after="0" w:line="400" w:lineRule="exact"/>
        <w:rPr>
          <w:rFonts w:eastAsia="標楷體"/>
          <w:kern w:val="2"/>
          <w:sz w:val="28"/>
          <w:szCs w:val="28"/>
        </w:rPr>
      </w:pPr>
      <w:r>
        <w:rPr>
          <w:rFonts w:ascii="標楷體" w:eastAsia="標楷體" w:hAnsi="標楷體" w:cs="+mj-cs"/>
          <w:noProof/>
          <w:color w:val="000000"/>
          <w:kern w:val="24"/>
          <w:sz w:val="32"/>
          <w:szCs w:val="32"/>
        </w:rPr>
        <w:drawing>
          <wp:anchor distT="0" distB="0" distL="114300" distR="114300" simplePos="0" relativeHeight="251676160" behindDoc="0" locked="0" layoutInCell="1" allowOverlap="1" wp14:anchorId="0D240BC2" wp14:editId="3AE3D91C">
            <wp:simplePos x="0" y="0"/>
            <wp:positionH relativeFrom="column">
              <wp:posOffset>1126490</wp:posOffset>
            </wp:positionH>
            <wp:positionV relativeFrom="paragraph">
              <wp:posOffset>-4444</wp:posOffset>
            </wp:positionV>
            <wp:extent cx="1943100" cy="1736230"/>
            <wp:effectExtent l="0" t="0" r="0" b="0"/>
            <wp:wrapNone/>
            <wp:docPr id="1" name="圖片 1" descr="C:\Users\CGU\Downloads\P_20180926_113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GU\Downloads\P_20180926_1138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3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C0F" w:rsidRDefault="00626C0F" w:rsidP="00F5069D">
      <w:pPr>
        <w:spacing w:before="0" w:after="0" w:line="400" w:lineRule="exact"/>
        <w:rPr>
          <w:rFonts w:eastAsia="標楷體"/>
          <w:kern w:val="2"/>
          <w:sz w:val="28"/>
          <w:szCs w:val="28"/>
        </w:rPr>
      </w:pPr>
    </w:p>
    <w:p w:rsidR="00626C0F" w:rsidRDefault="00626C0F" w:rsidP="00F5069D">
      <w:pPr>
        <w:spacing w:before="0" w:after="0" w:line="400" w:lineRule="exact"/>
        <w:rPr>
          <w:rFonts w:eastAsia="標楷體"/>
          <w:kern w:val="2"/>
          <w:sz w:val="28"/>
          <w:szCs w:val="28"/>
        </w:rPr>
      </w:pPr>
    </w:p>
    <w:p w:rsidR="00626C0F" w:rsidRDefault="00626C0F" w:rsidP="00F5069D">
      <w:pPr>
        <w:spacing w:before="0" w:after="0" w:line="400" w:lineRule="exact"/>
        <w:rPr>
          <w:rFonts w:eastAsia="標楷體"/>
          <w:kern w:val="2"/>
          <w:sz w:val="28"/>
          <w:szCs w:val="28"/>
        </w:rPr>
      </w:pPr>
    </w:p>
    <w:p w:rsidR="00626C0F" w:rsidRDefault="00626C0F" w:rsidP="00F5069D">
      <w:pPr>
        <w:spacing w:before="0" w:after="0" w:line="400" w:lineRule="exact"/>
        <w:rPr>
          <w:rFonts w:eastAsia="標楷體"/>
          <w:kern w:val="2"/>
          <w:sz w:val="28"/>
          <w:szCs w:val="28"/>
        </w:rPr>
      </w:pPr>
    </w:p>
    <w:p w:rsidR="00626C0F" w:rsidRDefault="00626C0F" w:rsidP="00F5069D">
      <w:pPr>
        <w:spacing w:before="0" w:after="0" w:line="400" w:lineRule="exact"/>
        <w:rPr>
          <w:rFonts w:eastAsia="標楷體"/>
          <w:kern w:val="2"/>
          <w:sz w:val="28"/>
          <w:szCs w:val="28"/>
        </w:rPr>
      </w:pPr>
    </w:p>
    <w:p w:rsidR="00626C0F" w:rsidRDefault="00626C0F" w:rsidP="00F5069D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5A43DA" w:rsidRPr="009F0500" w:rsidRDefault="008D124A" w:rsidP="00F5069D">
      <w:pPr>
        <w:spacing w:line="400" w:lineRule="exact"/>
        <w:jc w:val="center"/>
        <w:rPr>
          <w:rFonts w:eastAsia="標楷體"/>
          <w:sz w:val="32"/>
          <w:szCs w:val="28"/>
        </w:rPr>
      </w:pPr>
      <w:r w:rsidRPr="00626C0F">
        <w:rPr>
          <w:rFonts w:eastAsia="標楷體" w:hint="eastAsia"/>
          <w:sz w:val="28"/>
          <w:szCs w:val="28"/>
        </w:rPr>
        <w:t xml:space="preserve">T8 </w:t>
      </w:r>
      <w:r w:rsidRPr="00626C0F">
        <w:rPr>
          <w:rFonts w:eastAsia="標楷體" w:hint="eastAsia"/>
          <w:sz w:val="28"/>
          <w:szCs w:val="28"/>
        </w:rPr>
        <w:t>四支改為</w:t>
      </w:r>
      <w:r w:rsidRPr="00626C0F">
        <w:rPr>
          <w:rFonts w:eastAsia="標楷體" w:hint="eastAsia"/>
          <w:sz w:val="28"/>
          <w:szCs w:val="28"/>
        </w:rPr>
        <w:t xml:space="preserve"> T5 </w:t>
      </w:r>
      <w:r w:rsidRPr="00626C0F">
        <w:rPr>
          <w:rFonts w:eastAsia="標楷體" w:hint="eastAsia"/>
          <w:sz w:val="28"/>
          <w:szCs w:val="28"/>
        </w:rPr>
        <w:t>三支燈管</w:t>
      </w:r>
    </w:p>
    <w:p w:rsidR="00004E8E" w:rsidRPr="009F0500" w:rsidRDefault="00551291" w:rsidP="003A6770">
      <w:pPr>
        <w:widowControl/>
        <w:spacing w:before="100" w:beforeAutospacing="1" w:after="100" w:afterAutospacing="1" w:line="400" w:lineRule="exact"/>
        <w:ind w:left="300" w:right="300" w:firstLine="480"/>
        <w:jc w:val="both"/>
        <w:rPr>
          <w:rFonts w:eastAsia="標楷體"/>
          <w:sz w:val="32"/>
          <w:szCs w:val="28"/>
        </w:rPr>
      </w:pPr>
      <w:r w:rsidRPr="00E534B9">
        <w:rPr>
          <w:rFonts w:eastAsia="標楷體" w:hint="eastAsia"/>
          <w:sz w:val="28"/>
          <w:szCs w:val="28"/>
        </w:rPr>
        <w:t>氣候變遷已不再是國家政府或少數人該注重之課題。為了地球上的物種能永續存在，人人皆有責維護環境，減少資源浪費及降低環境汙染。多出一份心力，將為我們下一代帶來更美好的生活環境。</w:t>
      </w:r>
      <w:r w:rsidR="009F0500" w:rsidRPr="009F0500">
        <w:rPr>
          <w:rFonts w:eastAsia="標楷體" w:hint="eastAsia"/>
          <w:sz w:val="32"/>
          <w:szCs w:val="28"/>
        </w:rPr>
        <w:t xml:space="preserve">     </w:t>
      </w:r>
      <w:r w:rsidR="009F0500">
        <w:rPr>
          <w:rFonts w:eastAsia="標楷體" w:hint="eastAsia"/>
          <w:sz w:val="32"/>
          <w:szCs w:val="28"/>
        </w:rPr>
        <w:t xml:space="preserve">   </w:t>
      </w:r>
      <w:r w:rsidR="00004E8E" w:rsidRPr="009F0500">
        <w:rPr>
          <w:rFonts w:ascii="標楷體" w:eastAsia="標楷體" w:hAnsi="標楷體" w:cs="新細明體" w:hint="eastAsia"/>
          <w:sz w:val="32"/>
          <w:szCs w:val="28"/>
        </w:rPr>
        <w:t xml:space="preserve">                   </w:t>
      </w:r>
    </w:p>
    <w:p w:rsidR="00267486" w:rsidRPr="00E534B9" w:rsidRDefault="00267486" w:rsidP="00E534B9">
      <w:pPr>
        <w:widowControl/>
        <w:rPr>
          <w:rFonts w:ascii="新細明體" w:eastAsia="新細明體" w:hAnsi="新細明體" w:cs="新細明體"/>
          <w:vanish/>
          <w:sz w:val="28"/>
          <w:szCs w:val="28"/>
        </w:rPr>
      </w:pPr>
    </w:p>
    <w:p w:rsidR="00267486" w:rsidRPr="00E534B9" w:rsidRDefault="00267486" w:rsidP="00E534B9">
      <w:pPr>
        <w:spacing w:line="500" w:lineRule="exact"/>
        <w:ind w:firstLineChars="200" w:firstLine="560"/>
        <w:rPr>
          <w:rFonts w:eastAsia="標楷體"/>
          <w:sz w:val="28"/>
          <w:szCs w:val="28"/>
        </w:rPr>
      </w:pPr>
    </w:p>
    <w:sectPr w:rsidR="00267486" w:rsidRPr="00E534B9" w:rsidSect="003A6770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3D" w:rsidRDefault="00B8063D">
      <w:r>
        <w:separator/>
      </w:r>
    </w:p>
  </w:endnote>
  <w:endnote w:type="continuationSeparator" w:id="0">
    <w:p w:rsidR="00B8063D" w:rsidRDefault="00B8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+mj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3D" w:rsidRDefault="00B8063D">
      <w:r>
        <w:separator/>
      </w:r>
    </w:p>
  </w:footnote>
  <w:footnote w:type="continuationSeparator" w:id="0">
    <w:p w:rsidR="00B8063D" w:rsidRDefault="00B8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1B16"/>
    <w:multiLevelType w:val="hybridMultilevel"/>
    <w:tmpl w:val="C4744C72"/>
    <w:lvl w:ilvl="0" w:tplc="2A52EA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7222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4D5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E3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247A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AEF1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46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6AFC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DEFF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7631A1"/>
    <w:multiLevelType w:val="hybridMultilevel"/>
    <w:tmpl w:val="6E482DD8"/>
    <w:lvl w:ilvl="0" w:tplc="F9B4FEEA">
      <w:start w:val="1"/>
      <w:numFmt w:val="taiwaneseCountingThousand"/>
      <w:lvlText w:val="%1、"/>
      <w:lvlJc w:val="left"/>
      <w:pPr>
        <w:ind w:left="55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>
    <w:nsid w:val="19D6565A"/>
    <w:multiLevelType w:val="hybridMultilevel"/>
    <w:tmpl w:val="1DBACEFA"/>
    <w:lvl w:ilvl="0" w:tplc="DAF696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6EC1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B08C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077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EC9A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744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271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01A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CC8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EC5482"/>
    <w:multiLevelType w:val="hybridMultilevel"/>
    <w:tmpl w:val="7DEAD7DC"/>
    <w:lvl w:ilvl="0" w:tplc="958CC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A4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C8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C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60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0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2A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02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21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D7504BC"/>
    <w:multiLevelType w:val="hybridMultilevel"/>
    <w:tmpl w:val="2716FB3C"/>
    <w:lvl w:ilvl="0" w:tplc="11C4FA12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43584819"/>
    <w:multiLevelType w:val="hybridMultilevel"/>
    <w:tmpl w:val="43E4F59E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4A415540"/>
    <w:multiLevelType w:val="hybridMultilevel"/>
    <w:tmpl w:val="9B2C6B32"/>
    <w:lvl w:ilvl="0" w:tplc="04090015">
      <w:start w:val="1"/>
      <w:numFmt w:val="taiwaneseCountingThousand"/>
      <w:lvlText w:val="%1、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>
    <w:nsid w:val="7BC32D52"/>
    <w:multiLevelType w:val="hybridMultilevel"/>
    <w:tmpl w:val="9B2C6B32"/>
    <w:lvl w:ilvl="0" w:tplc="04090015">
      <w:start w:val="1"/>
      <w:numFmt w:val="taiwaneseCountingThousand"/>
      <w:lvlText w:val="%1、"/>
      <w:lvlJc w:val="left"/>
      <w:pPr>
        <w:ind w:left="5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760" w:hanging="480"/>
      </w:pPr>
    </w:lvl>
    <w:lvl w:ilvl="2" w:tplc="0409001B" w:tentative="1">
      <w:start w:val="1"/>
      <w:numFmt w:val="lowerRoman"/>
      <w:lvlText w:val="%3."/>
      <w:lvlJc w:val="right"/>
      <w:pPr>
        <w:ind w:left="6240" w:hanging="480"/>
      </w:pPr>
    </w:lvl>
    <w:lvl w:ilvl="3" w:tplc="0409000F" w:tentative="1">
      <w:start w:val="1"/>
      <w:numFmt w:val="decimal"/>
      <w:lvlText w:val="%4."/>
      <w:lvlJc w:val="left"/>
      <w:pPr>
        <w:ind w:left="6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0" w:hanging="480"/>
      </w:pPr>
    </w:lvl>
    <w:lvl w:ilvl="5" w:tplc="0409001B" w:tentative="1">
      <w:start w:val="1"/>
      <w:numFmt w:val="lowerRoman"/>
      <w:lvlText w:val="%6."/>
      <w:lvlJc w:val="right"/>
      <w:pPr>
        <w:ind w:left="7680" w:hanging="480"/>
      </w:pPr>
    </w:lvl>
    <w:lvl w:ilvl="6" w:tplc="0409000F" w:tentative="1">
      <w:start w:val="1"/>
      <w:numFmt w:val="decimal"/>
      <w:lvlText w:val="%7."/>
      <w:lvlJc w:val="left"/>
      <w:pPr>
        <w:ind w:left="8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0" w:hanging="480"/>
      </w:pPr>
    </w:lvl>
    <w:lvl w:ilvl="8" w:tplc="0409001B" w:tentative="1">
      <w:start w:val="1"/>
      <w:numFmt w:val="lowerRoman"/>
      <w:lvlText w:val="%9."/>
      <w:lvlJc w:val="right"/>
      <w:pPr>
        <w:ind w:left="91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C9"/>
    <w:rsid w:val="00004E8E"/>
    <w:rsid w:val="000208F7"/>
    <w:rsid w:val="00024AFD"/>
    <w:rsid w:val="000334DB"/>
    <w:rsid w:val="00041AE8"/>
    <w:rsid w:val="000D4634"/>
    <w:rsid w:val="001120FE"/>
    <w:rsid w:val="00154260"/>
    <w:rsid w:val="00154A6E"/>
    <w:rsid w:val="00157465"/>
    <w:rsid w:val="001665B0"/>
    <w:rsid w:val="00180687"/>
    <w:rsid w:val="001969A3"/>
    <w:rsid w:val="001A63A7"/>
    <w:rsid w:val="002161D7"/>
    <w:rsid w:val="0021641A"/>
    <w:rsid w:val="00216CFF"/>
    <w:rsid w:val="00227F33"/>
    <w:rsid w:val="002350B1"/>
    <w:rsid w:val="002545C8"/>
    <w:rsid w:val="00267486"/>
    <w:rsid w:val="00287E97"/>
    <w:rsid w:val="00292189"/>
    <w:rsid w:val="00305C59"/>
    <w:rsid w:val="0033204C"/>
    <w:rsid w:val="00334B94"/>
    <w:rsid w:val="003473D2"/>
    <w:rsid w:val="0035044E"/>
    <w:rsid w:val="00380FCC"/>
    <w:rsid w:val="003A6770"/>
    <w:rsid w:val="003A7056"/>
    <w:rsid w:val="003C56B1"/>
    <w:rsid w:val="003E6213"/>
    <w:rsid w:val="00423D53"/>
    <w:rsid w:val="00430DD9"/>
    <w:rsid w:val="004435BC"/>
    <w:rsid w:val="004C3916"/>
    <w:rsid w:val="004E2091"/>
    <w:rsid w:val="0051304E"/>
    <w:rsid w:val="00551291"/>
    <w:rsid w:val="00556DA9"/>
    <w:rsid w:val="00563A55"/>
    <w:rsid w:val="00581B9B"/>
    <w:rsid w:val="005A43DA"/>
    <w:rsid w:val="005B03B9"/>
    <w:rsid w:val="005B5661"/>
    <w:rsid w:val="005E356F"/>
    <w:rsid w:val="00610454"/>
    <w:rsid w:val="00625B79"/>
    <w:rsid w:val="00626C0F"/>
    <w:rsid w:val="00627561"/>
    <w:rsid w:val="00637B43"/>
    <w:rsid w:val="00647E65"/>
    <w:rsid w:val="00667098"/>
    <w:rsid w:val="006C71D6"/>
    <w:rsid w:val="006E0317"/>
    <w:rsid w:val="006F2A25"/>
    <w:rsid w:val="00700EA2"/>
    <w:rsid w:val="00701172"/>
    <w:rsid w:val="007058DA"/>
    <w:rsid w:val="00727FA2"/>
    <w:rsid w:val="00745207"/>
    <w:rsid w:val="007701D0"/>
    <w:rsid w:val="007C72B3"/>
    <w:rsid w:val="007D7AC9"/>
    <w:rsid w:val="00856948"/>
    <w:rsid w:val="00867C24"/>
    <w:rsid w:val="0087100F"/>
    <w:rsid w:val="00872098"/>
    <w:rsid w:val="00885FAB"/>
    <w:rsid w:val="008C0D3C"/>
    <w:rsid w:val="008D124A"/>
    <w:rsid w:val="008F0511"/>
    <w:rsid w:val="00914A4D"/>
    <w:rsid w:val="0092683B"/>
    <w:rsid w:val="00926B96"/>
    <w:rsid w:val="009A14AE"/>
    <w:rsid w:val="009D5787"/>
    <w:rsid w:val="009F0500"/>
    <w:rsid w:val="00A1455B"/>
    <w:rsid w:val="00A40186"/>
    <w:rsid w:val="00A71C08"/>
    <w:rsid w:val="00A859AB"/>
    <w:rsid w:val="00AA0620"/>
    <w:rsid w:val="00AA2C81"/>
    <w:rsid w:val="00AD1BEE"/>
    <w:rsid w:val="00AD26ED"/>
    <w:rsid w:val="00AF4935"/>
    <w:rsid w:val="00B040BD"/>
    <w:rsid w:val="00B27192"/>
    <w:rsid w:val="00B336DB"/>
    <w:rsid w:val="00B6582F"/>
    <w:rsid w:val="00B8063D"/>
    <w:rsid w:val="00B86FD0"/>
    <w:rsid w:val="00B921F3"/>
    <w:rsid w:val="00BB1EC9"/>
    <w:rsid w:val="00BB76D4"/>
    <w:rsid w:val="00BF32B9"/>
    <w:rsid w:val="00C45E5C"/>
    <w:rsid w:val="00C51BFC"/>
    <w:rsid w:val="00CA6DE3"/>
    <w:rsid w:val="00CC0C7C"/>
    <w:rsid w:val="00CD26E3"/>
    <w:rsid w:val="00D0278F"/>
    <w:rsid w:val="00D050C6"/>
    <w:rsid w:val="00D167B9"/>
    <w:rsid w:val="00D169F3"/>
    <w:rsid w:val="00D31594"/>
    <w:rsid w:val="00D42E24"/>
    <w:rsid w:val="00D4403D"/>
    <w:rsid w:val="00D5240E"/>
    <w:rsid w:val="00D53F81"/>
    <w:rsid w:val="00D556C1"/>
    <w:rsid w:val="00D63C19"/>
    <w:rsid w:val="00D66FD6"/>
    <w:rsid w:val="00D72B61"/>
    <w:rsid w:val="00D734AA"/>
    <w:rsid w:val="00D74CC8"/>
    <w:rsid w:val="00D82AEF"/>
    <w:rsid w:val="00DA774C"/>
    <w:rsid w:val="00DB00D9"/>
    <w:rsid w:val="00DB3F0D"/>
    <w:rsid w:val="00E00468"/>
    <w:rsid w:val="00E03AAD"/>
    <w:rsid w:val="00E05CE7"/>
    <w:rsid w:val="00E164CF"/>
    <w:rsid w:val="00E23017"/>
    <w:rsid w:val="00E534B9"/>
    <w:rsid w:val="00E61D46"/>
    <w:rsid w:val="00E84390"/>
    <w:rsid w:val="00EE3DB5"/>
    <w:rsid w:val="00F05326"/>
    <w:rsid w:val="00F120D3"/>
    <w:rsid w:val="00F32C55"/>
    <w:rsid w:val="00F421F1"/>
    <w:rsid w:val="00F452D0"/>
    <w:rsid w:val="00F5069D"/>
    <w:rsid w:val="00F83B68"/>
    <w:rsid w:val="00F86E2F"/>
    <w:rsid w:val="00FB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C9"/>
    <w:pPr>
      <w:widowControl w:val="0"/>
      <w:spacing w:before="60" w:after="60" w:line="440" w:lineRule="atLeast"/>
    </w:pPr>
    <w:rPr>
      <w:rFonts w:eastAsia="華康楷書體W5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B921F3"/>
    <w:pPr>
      <w:tabs>
        <w:tab w:val="left" w:pos="900"/>
        <w:tab w:val="left" w:pos="1800"/>
        <w:tab w:val="num" w:pos="1983"/>
        <w:tab w:val="left" w:pos="6300"/>
      </w:tabs>
      <w:autoSpaceDE w:val="0"/>
      <w:autoSpaceDN w:val="0"/>
      <w:adjustRightInd w:val="0"/>
      <w:snapToGrid w:val="0"/>
      <w:spacing w:before="0" w:after="0" w:line="240" w:lineRule="auto"/>
      <w:ind w:firstLineChars="200" w:firstLine="200"/>
    </w:pPr>
    <w:rPr>
      <w:rFonts w:eastAsia="標楷體"/>
      <w:color w:val="000000"/>
      <w:kern w:val="2"/>
      <w:sz w:val="24"/>
    </w:rPr>
  </w:style>
  <w:style w:type="paragraph" w:styleId="a4">
    <w:name w:val="header"/>
    <w:basedOn w:val="a"/>
    <w:rsid w:val="0074520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74520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caption"/>
    <w:basedOn w:val="a"/>
    <w:next w:val="a"/>
    <w:unhideWhenUsed/>
    <w:qFormat/>
    <w:rsid w:val="00647E65"/>
    <w:pPr>
      <w:spacing w:before="0" w:after="0" w:line="240" w:lineRule="auto"/>
    </w:pPr>
    <w:rPr>
      <w:rFonts w:eastAsia="標楷體"/>
      <w:kern w:val="2"/>
      <w:sz w:val="28"/>
    </w:rPr>
  </w:style>
  <w:style w:type="paragraph" w:styleId="a7">
    <w:name w:val="Balloon Text"/>
    <w:basedOn w:val="a"/>
    <w:link w:val="a8"/>
    <w:semiHidden/>
    <w:unhideWhenUsed/>
    <w:rsid w:val="0026748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26748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A40186"/>
    <w:rPr>
      <w:strike w:val="0"/>
      <w:dstrike w:val="0"/>
      <w:color w:val="8A8989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A40186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a">
    <w:name w:val="List Paragraph"/>
    <w:basedOn w:val="a"/>
    <w:uiPriority w:val="34"/>
    <w:qFormat/>
    <w:rsid w:val="005A43DA"/>
    <w:pPr>
      <w:ind w:leftChars="200" w:left="480"/>
    </w:pPr>
  </w:style>
  <w:style w:type="paragraph" w:styleId="ab">
    <w:name w:val="annotation text"/>
    <w:basedOn w:val="a"/>
    <w:link w:val="ac"/>
    <w:semiHidden/>
    <w:rsid w:val="00E534B9"/>
    <w:pPr>
      <w:adjustRightInd w:val="0"/>
      <w:spacing w:before="0" w:after="0" w:line="360" w:lineRule="atLeast"/>
    </w:pPr>
    <w:rPr>
      <w:rFonts w:eastAsia="新細明體"/>
      <w:sz w:val="24"/>
    </w:rPr>
  </w:style>
  <w:style w:type="character" w:customStyle="1" w:styleId="ac">
    <w:name w:val="註解文字 字元"/>
    <w:basedOn w:val="a0"/>
    <w:link w:val="ab"/>
    <w:semiHidden/>
    <w:rsid w:val="00E534B9"/>
    <w:rPr>
      <w:sz w:val="24"/>
    </w:rPr>
  </w:style>
  <w:style w:type="character" w:styleId="ad">
    <w:name w:val="Emphasis"/>
    <w:basedOn w:val="a0"/>
    <w:uiPriority w:val="20"/>
    <w:qFormat/>
    <w:rsid w:val="00041AE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1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C9"/>
    <w:pPr>
      <w:widowControl w:val="0"/>
      <w:spacing w:before="60" w:after="60" w:line="440" w:lineRule="atLeast"/>
    </w:pPr>
    <w:rPr>
      <w:rFonts w:eastAsia="華康楷書體W5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B921F3"/>
    <w:pPr>
      <w:tabs>
        <w:tab w:val="left" w:pos="900"/>
        <w:tab w:val="left" w:pos="1800"/>
        <w:tab w:val="num" w:pos="1983"/>
        <w:tab w:val="left" w:pos="6300"/>
      </w:tabs>
      <w:autoSpaceDE w:val="0"/>
      <w:autoSpaceDN w:val="0"/>
      <w:adjustRightInd w:val="0"/>
      <w:snapToGrid w:val="0"/>
      <w:spacing w:before="0" w:after="0" w:line="240" w:lineRule="auto"/>
      <w:ind w:firstLineChars="200" w:firstLine="200"/>
    </w:pPr>
    <w:rPr>
      <w:rFonts w:eastAsia="標楷體"/>
      <w:color w:val="000000"/>
      <w:kern w:val="2"/>
      <w:sz w:val="24"/>
    </w:rPr>
  </w:style>
  <w:style w:type="paragraph" w:styleId="a4">
    <w:name w:val="header"/>
    <w:basedOn w:val="a"/>
    <w:rsid w:val="0074520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74520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caption"/>
    <w:basedOn w:val="a"/>
    <w:next w:val="a"/>
    <w:unhideWhenUsed/>
    <w:qFormat/>
    <w:rsid w:val="00647E65"/>
    <w:pPr>
      <w:spacing w:before="0" w:after="0" w:line="240" w:lineRule="auto"/>
    </w:pPr>
    <w:rPr>
      <w:rFonts w:eastAsia="標楷體"/>
      <w:kern w:val="2"/>
      <w:sz w:val="28"/>
    </w:rPr>
  </w:style>
  <w:style w:type="paragraph" w:styleId="a7">
    <w:name w:val="Balloon Text"/>
    <w:basedOn w:val="a"/>
    <w:link w:val="a8"/>
    <w:semiHidden/>
    <w:unhideWhenUsed/>
    <w:rsid w:val="0026748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26748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A40186"/>
    <w:rPr>
      <w:strike w:val="0"/>
      <w:dstrike w:val="0"/>
      <w:color w:val="8A8989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A40186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a">
    <w:name w:val="List Paragraph"/>
    <w:basedOn w:val="a"/>
    <w:uiPriority w:val="34"/>
    <w:qFormat/>
    <w:rsid w:val="005A43DA"/>
    <w:pPr>
      <w:ind w:leftChars="200" w:left="480"/>
    </w:pPr>
  </w:style>
  <w:style w:type="paragraph" w:styleId="ab">
    <w:name w:val="annotation text"/>
    <w:basedOn w:val="a"/>
    <w:link w:val="ac"/>
    <w:semiHidden/>
    <w:rsid w:val="00E534B9"/>
    <w:pPr>
      <w:adjustRightInd w:val="0"/>
      <w:spacing w:before="0" w:after="0" w:line="360" w:lineRule="atLeast"/>
    </w:pPr>
    <w:rPr>
      <w:rFonts w:eastAsia="新細明體"/>
      <w:sz w:val="24"/>
    </w:rPr>
  </w:style>
  <w:style w:type="character" w:customStyle="1" w:styleId="ac">
    <w:name w:val="註解文字 字元"/>
    <w:basedOn w:val="a0"/>
    <w:link w:val="ab"/>
    <w:semiHidden/>
    <w:rsid w:val="00E534B9"/>
    <w:rPr>
      <w:sz w:val="24"/>
    </w:rPr>
  </w:style>
  <w:style w:type="character" w:styleId="ad">
    <w:name w:val="Emphasis"/>
    <w:basedOn w:val="a0"/>
    <w:uiPriority w:val="20"/>
    <w:qFormat/>
    <w:rsid w:val="00041AE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5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6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7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3684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73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3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87775">
                                                              <w:marLeft w:val="0"/>
                                                              <w:marRight w:val="45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93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2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17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063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26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199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595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425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8616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628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5792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3855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711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2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915</Characters>
  <Application>Microsoft Office Word</Application>
  <DocSecurity>0</DocSecurity>
  <Lines>7</Lines>
  <Paragraphs>2</Paragraphs>
  <ScaleCrop>false</ScaleCrop>
  <Company>長庚大學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近三年績優建教合作案：</dc:title>
  <dc:creator>lmb</dc:creator>
  <cp:lastModifiedBy>GSCGUMIS2975</cp:lastModifiedBy>
  <cp:revision>4</cp:revision>
  <cp:lastPrinted>2005-06-17T06:50:00Z</cp:lastPrinted>
  <dcterms:created xsi:type="dcterms:W3CDTF">2018-09-27T00:49:00Z</dcterms:created>
  <dcterms:modified xsi:type="dcterms:W3CDTF">2018-09-27T01:00:00Z</dcterms:modified>
</cp:coreProperties>
</file>